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09344" w14:textId="77777777" w:rsidR="0094756C" w:rsidRPr="001C6EC1" w:rsidRDefault="0094756C" w:rsidP="0094756C">
      <w:pPr>
        <w:spacing w:after="160" w:line="259" w:lineRule="auto"/>
        <w:jc w:val="center"/>
        <w:rPr>
          <w:rFonts w:ascii="Calibri" w:hAnsi="Calibri" w:cs="Calibri"/>
          <w:bCs/>
          <w:sz w:val="22"/>
          <w:szCs w:val="22"/>
        </w:rPr>
      </w:pPr>
    </w:p>
    <w:p w14:paraId="184E57D8" w14:textId="77777777" w:rsidR="0094756C" w:rsidRPr="001C6EC1" w:rsidRDefault="0094756C" w:rsidP="0094756C">
      <w:pPr>
        <w:spacing w:after="160" w:line="259" w:lineRule="auto"/>
        <w:jc w:val="center"/>
        <w:rPr>
          <w:rFonts w:ascii="Calibri" w:hAnsi="Calibri" w:cs="Calibri"/>
          <w:bCs/>
          <w:sz w:val="22"/>
          <w:szCs w:val="22"/>
        </w:rPr>
      </w:pPr>
    </w:p>
    <w:p w14:paraId="108CBF88" w14:textId="77777777" w:rsidR="0094756C" w:rsidRPr="001C6EC1" w:rsidRDefault="0094756C" w:rsidP="0094756C">
      <w:pPr>
        <w:spacing w:after="160" w:line="259" w:lineRule="auto"/>
        <w:jc w:val="center"/>
        <w:rPr>
          <w:rFonts w:ascii="Calibri" w:hAnsi="Calibri" w:cs="Calibri"/>
          <w:bCs/>
          <w:sz w:val="22"/>
          <w:szCs w:val="22"/>
        </w:rPr>
      </w:pPr>
    </w:p>
    <w:p w14:paraId="029C7184" w14:textId="77777777" w:rsidR="0094756C" w:rsidRPr="001C6EC1" w:rsidRDefault="0094756C" w:rsidP="0094756C">
      <w:pPr>
        <w:spacing w:after="160" w:line="259" w:lineRule="auto"/>
        <w:jc w:val="center"/>
        <w:rPr>
          <w:rFonts w:ascii="Calibri" w:hAnsi="Calibri" w:cs="Calibri"/>
          <w:bCs/>
          <w:sz w:val="22"/>
          <w:szCs w:val="22"/>
        </w:rPr>
      </w:pPr>
      <w:r w:rsidRPr="001C6EC1">
        <w:rPr>
          <w:rFonts w:ascii="Calibri" w:hAnsi="Calibri" w:cs="Calibri"/>
          <w:noProof/>
          <w:sz w:val="22"/>
          <w:szCs w:val="22"/>
        </w:rPr>
        <w:drawing>
          <wp:anchor distT="0" distB="0" distL="0" distR="0" simplePos="0" relativeHeight="251659264" behindDoc="0" locked="0" layoutInCell="1" allowOverlap="1" wp14:anchorId="23991224" wp14:editId="4259AEB1">
            <wp:simplePos x="0" y="0"/>
            <wp:positionH relativeFrom="margin">
              <wp:align>center</wp:align>
            </wp:positionH>
            <wp:positionV relativeFrom="paragraph">
              <wp:posOffset>307975</wp:posOffset>
            </wp:positionV>
            <wp:extent cx="3889109" cy="2740152"/>
            <wp:effectExtent l="0" t="0" r="0" b="3175"/>
            <wp:wrapTopAndBottom/>
            <wp:docPr id="1" name="image1.png">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a:extLst>
                        <a:ext uri="{C183D7F6-B498-43B3-948B-1728B52AA6E4}">
                          <adec:decorative xmlns:adec="http://schemas.microsoft.com/office/drawing/2017/decorative" val="1"/>
                        </a:ext>
                      </a:extLst>
                    </pic:cNvPr>
                    <pic:cNvPicPr/>
                  </pic:nvPicPr>
                  <pic:blipFill>
                    <a:blip r:embed="rId9" cstate="print"/>
                    <a:stretch>
                      <a:fillRect/>
                    </a:stretch>
                  </pic:blipFill>
                  <pic:spPr>
                    <a:xfrm>
                      <a:off x="0" y="0"/>
                      <a:ext cx="3889109" cy="2740152"/>
                    </a:xfrm>
                    <a:prstGeom prst="rect">
                      <a:avLst/>
                    </a:prstGeom>
                  </pic:spPr>
                </pic:pic>
              </a:graphicData>
            </a:graphic>
          </wp:anchor>
        </w:drawing>
      </w:r>
      <w:r w:rsidRPr="001C6EC1">
        <w:rPr>
          <w:rFonts w:ascii="Calibri" w:hAnsi="Calibri" w:cs="Calibri"/>
          <w:bCs/>
          <w:sz w:val="22"/>
          <w:szCs w:val="22"/>
        </w:rPr>
        <w:t>US Department of Agriculture (USDA)</w:t>
      </w:r>
    </w:p>
    <w:p w14:paraId="46BB95C4" w14:textId="77777777" w:rsidR="0094756C" w:rsidRPr="001C6EC1" w:rsidRDefault="0094756C" w:rsidP="0094756C">
      <w:pPr>
        <w:spacing w:after="160" w:line="259" w:lineRule="auto"/>
        <w:jc w:val="center"/>
        <w:rPr>
          <w:rFonts w:ascii="Calibri" w:hAnsi="Calibri" w:cs="Calibri"/>
          <w:bCs/>
          <w:sz w:val="22"/>
          <w:szCs w:val="22"/>
        </w:rPr>
      </w:pPr>
    </w:p>
    <w:p w14:paraId="256D5E9E" w14:textId="4001B3AD" w:rsidR="0094756C" w:rsidRPr="001C6EC1" w:rsidRDefault="00167E77" w:rsidP="0094756C">
      <w:pPr>
        <w:spacing w:after="160" w:line="259" w:lineRule="auto"/>
        <w:jc w:val="center"/>
        <w:rPr>
          <w:rFonts w:ascii="Calibri" w:hAnsi="Calibri" w:cs="Calibri"/>
          <w:b/>
          <w:bCs/>
          <w:sz w:val="22"/>
          <w:szCs w:val="22"/>
        </w:rPr>
      </w:pPr>
      <w:r w:rsidRPr="001C6EC1">
        <w:rPr>
          <w:rFonts w:ascii="Calibri" w:hAnsi="Calibri" w:cs="Calibri"/>
          <w:b/>
          <w:bCs/>
          <w:sz w:val="22"/>
          <w:szCs w:val="22"/>
        </w:rPr>
        <w:t>Performance Work Statement (PWS)</w:t>
      </w:r>
    </w:p>
    <w:p w14:paraId="6FD398C8" w14:textId="77777777" w:rsidR="0094756C" w:rsidRPr="001C6EC1" w:rsidRDefault="0094756C" w:rsidP="0094756C">
      <w:pPr>
        <w:rPr>
          <w:rFonts w:ascii="Calibri" w:hAnsi="Calibri" w:cs="Calibri"/>
          <w:b/>
          <w:bCs/>
          <w:sz w:val="22"/>
          <w:szCs w:val="22"/>
        </w:rPr>
      </w:pPr>
      <w:r w:rsidRPr="001C6EC1">
        <w:rPr>
          <w:rFonts w:ascii="Calibri" w:hAnsi="Calibri" w:cs="Calibri"/>
          <w:i/>
          <w:iCs/>
          <w:sz w:val="22"/>
          <w:szCs w:val="22"/>
        </w:rPr>
        <w:br w:type="page"/>
      </w:r>
    </w:p>
    <w:p w14:paraId="08CE6A4A" w14:textId="77777777" w:rsidR="00350C96" w:rsidRPr="001C6EC1" w:rsidRDefault="00350C96" w:rsidP="0094756C">
      <w:pPr>
        <w:rPr>
          <w:rFonts w:ascii="Calibri" w:hAnsi="Calibri" w:cs="Calibri"/>
          <w:b/>
          <w:bCs/>
          <w:sz w:val="22"/>
          <w:szCs w:val="22"/>
        </w:rPr>
      </w:pPr>
    </w:p>
    <w:sdt>
      <w:sdtPr>
        <w:rPr>
          <w:rFonts w:ascii="Calibri" w:eastAsia="Times New Roman" w:hAnsi="Calibri" w:cs="Calibri"/>
          <w:color w:val="auto"/>
          <w:sz w:val="22"/>
          <w:szCs w:val="22"/>
        </w:rPr>
        <w:id w:val="-73199857"/>
        <w:docPartObj>
          <w:docPartGallery w:val="Table of Contents"/>
          <w:docPartUnique/>
        </w:docPartObj>
      </w:sdtPr>
      <w:sdtEndPr>
        <w:rPr>
          <w:b/>
          <w:bCs/>
          <w:noProof/>
        </w:rPr>
      </w:sdtEndPr>
      <w:sdtContent>
        <w:p w14:paraId="311E10D6" w14:textId="44D6ACFC" w:rsidR="00350C96" w:rsidRPr="001C6EC1" w:rsidRDefault="00350C96">
          <w:pPr>
            <w:pStyle w:val="TOCHeading"/>
            <w:rPr>
              <w:rFonts w:ascii="Calibri" w:hAnsi="Calibri" w:cs="Calibri"/>
              <w:sz w:val="22"/>
              <w:szCs w:val="22"/>
            </w:rPr>
          </w:pPr>
          <w:r w:rsidRPr="001C6EC1">
            <w:rPr>
              <w:rFonts w:ascii="Calibri" w:hAnsi="Calibri" w:cs="Calibri"/>
              <w:sz w:val="22"/>
              <w:szCs w:val="22"/>
            </w:rPr>
            <w:t>Table of Contents</w:t>
          </w:r>
        </w:p>
        <w:p w14:paraId="6321FF29" w14:textId="0A83E130" w:rsidR="008C3AD9" w:rsidRDefault="00350C96">
          <w:pPr>
            <w:pStyle w:val="TOC1"/>
            <w:tabs>
              <w:tab w:val="left" w:pos="720"/>
              <w:tab w:val="right" w:leader="dot" w:pos="10790"/>
            </w:tabs>
            <w:rPr>
              <w:rFonts w:asciiTheme="minorHAnsi" w:eastAsiaTheme="minorEastAsia" w:hAnsiTheme="minorHAnsi" w:cstheme="minorBidi"/>
              <w:noProof/>
              <w:kern w:val="2"/>
              <w:sz w:val="24"/>
              <w:szCs w:val="24"/>
              <w14:ligatures w14:val="standardContextual"/>
            </w:rPr>
          </w:pPr>
          <w:r w:rsidRPr="001C6EC1">
            <w:rPr>
              <w:rFonts w:ascii="Calibri" w:hAnsi="Calibri" w:cs="Calibri"/>
              <w:sz w:val="22"/>
              <w:szCs w:val="22"/>
            </w:rPr>
            <w:fldChar w:fldCharType="begin"/>
          </w:r>
          <w:r w:rsidRPr="001C6EC1">
            <w:rPr>
              <w:rFonts w:ascii="Calibri" w:hAnsi="Calibri" w:cs="Calibri"/>
              <w:sz w:val="22"/>
              <w:szCs w:val="22"/>
            </w:rPr>
            <w:instrText xml:space="preserve"> TOC \o "1-3" \h \z \u </w:instrText>
          </w:r>
          <w:r w:rsidRPr="001C6EC1">
            <w:rPr>
              <w:rFonts w:ascii="Calibri" w:hAnsi="Calibri" w:cs="Calibri"/>
              <w:sz w:val="22"/>
              <w:szCs w:val="22"/>
            </w:rPr>
            <w:fldChar w:fldCharType="separate"/>
          </w:r>
          <w:hyperlink w:anchor="_Toc240278139" w:history="1">
            <w:r w:rsidR="008C3AD9" w:rsidRPr="00B67A89">
              <w:rPr>
                <w:rStyle w:val="Hyperlink"/>
                <w:noProof/>
              </w:rPr>
              <w:t>1.0</w:t>
            </w:r>
            <w:r w:rsidR="008C3AD9">
              <w:rPr>
                <w:rFonts w:asciiTheme="minorHAnsi" w:eastAsiaTheme="minorEastAsia" w:hAnsiTheme="minorHAnsi" w:cstheme="minorBidi"/>
                <w:noProof/>
                <w:kern w:val="2"/>
                <w:sz w:val="24"/>
                <w:szCs w:val="24"/>
                <w14:ligatures w14:val="standardContextual"/>
              </w:rPr>
              <w:tab/>
            </w:r>
            <w:r w:rsidR="008C3AD9" w:rsidRPr="00B67A89">
              <w:rPr>
                <w:rStyle w:val="Hyperlink"/>
                <w:noProof/>
              </w:rPr>
              <w:t>SCOPE OF WORK</w:t>
            </w:r>
            <w:r w:rsidR="008C3AD9">
              <w:rPr>
                <w:noProof/>
                <w:webHidden/>
              </w:rPr>
              <w:tab/>
            </w:r>
            <w:r w:rsidR="008C3AD9">
              <w:rPr>
                <w:noProof/>
                <w:webHidden/>
              </w:rPr>
              <w:fldChar w:fldCharType="begin"/>
            </w:r>
            <w:r w:rsidR="008C3AD9">
              <w:rPr>
                <w:noProof/>
                <w:webHidden/>
              </w:rPr>
              <w:instrText xml:space="preserve"> PAGEREF _Toc240278139 \h </w:instrText>
            </w:r>
            <w:r w:rsidR="008C3AD9">
              <w:rPr>
                <w:noProof/>
                <w:webHidden/>
              </w:rPr>
            </w:r>
            <w:r w:rsidR="008C3AD9">
              <w:rPr>
                <w:noProof/>
                <w:webHidden/>
              </w:rPr>
              <w:fldChar w:fldCharType="separate"/>
            </w:r>
            <w:r w:rsidR="008C3AD9">
              <w:rPr>
                <w:noProof/>
                <w:webHidden/>
              </w:rPr>
              <w:t>4</w:t>
            </w:r>
            <w:r w:rsidR="008C3AD9">
              <w:rPr>
                <w:noProof/>
                <w:webHidden/>
              </w:rPr>
              <w:fldChar w:fldCharType="end"/>
            </w:r>
          </w:hyperlink>
        </w:p>
        <w:p w14:paraId="2A46C64D" w14:textId="61A879AA" w:rsidR="008C3AD9" w:rsidRDefault="008C3AD9">
          <w:pPr>
            <w:pStyle w:val="TOC1"/>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140" w:history="1">
            <w:r w:rsidRPr="00B67A89">
              <w:rPr>
                <w:rStyle w:val="Hyperlink"/>
                <w:noProof/>
              </w:rPr>
              <w:t>2.0</w:t>
            </w:r>
            <w:r>
              <w:rPr>
                <w:rFonts w:asciiTheme="minorHAnsi" w:eastAsiaTheme="minorEastAsia" w:hAnsiTheme="minorHAnsi" w:cstheme="minorBidi"/>
                <w:noProof/>
                <w:kern w:val="2"/>
                <w:sz w:val="24"/>
                <w:szCs w:val="24"/>
                <w14:ligatures w14:val="standardContextual"/>
              </w:rPr>
              <w:tab/>
            </w:r>
            <w:r w:rsidRPr="00B67A89">
              <w:rPr>
                <w:rStyle w:val="Hyperlink"/>
                <w:noProof/>
              </w:rPr>
              <w:t>BACKGROUND INFORMATION</w:t>
            </w:r>
            <w:r>
              <w:rPr>
                <w:noProof/>
                <w:webHidden/>
              </w:rPr>
              <w:tab/>
            </w:r>
            <w:r>
              <w:rPr>
                <w:noProof/>
                <w:webHidden/>
              </w:rPr>
              <w:fldChar w:fldCharType="begin"/>
            </w:r>
            <w:r>
              <w:rPr>
                <w:noProof/>
                <w:webHidden/>
              </w:rPr>
              <w:instrText xml:space="preserve"> PAGEREF _Toc240278140 \h </w:instrText>
            </w:r>
            <w:r>
              <w:rPr>
                <w:noProof/>
                <w:webHidden/>
              </w:rPr>
            </w:r>
            <w:r>
              <w:rPr>
                <w:noProof/>
                <w:webHidden/>
              </w:rPr>
              <w:fldChar w:fldCharType="separate"/>
            </w:r>
            <w:r>
              <w:rPr>
                <w:noProof/>
                <w:webHidden/>
              </w:rPr>
              <w:t>4</w:t>
            </w:r>
            <w:r>
              <w:rPr>
                <w:noProof/>
                <w:webHidden/>
              </w:rPr>
              <w:fldChar w:fldCharType="end"/>
            </w:r>
          </w:hyperlink>
        </w:p>
        <w:p w14:paraId="78323BDB" w14:textId="004CAB08" w:rsidR="008C3AD9" w:rsidRDefault="008C3AD9">
          <w:pPr>
            <w:pStyle w:val="TOC1"/>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141" w:history="1">
            <w:r w:rsidRPr="00B67A89">
              <w:rPr>
                <w:rStyle w:val="Hyperlink"/>
                <w:noProof/>
              </w:rPr>
              <w:t>3.0</w:t>
            </w:r>
            <w:r>
              <w:rPr>
                <w:rFonts w:asciiTheme="minorHAnsi" w:eastAsiaTheme="minorEastAsia" w:hAnsiTheme="minorHAnsi" w:cstheme="minorBidi"/>
                <w:noProof/>
                <w:kern w:val="2"/>
                <w:sz w:val="24"/>
                <w:szCs w:val="24"/>
                <w14:ligatures w14:val="standardContextual"/>
              </w:rPr>
              <w:tab/>
            </w:r>
            <w:r w:rsidRPr="00B67A89">
              <w:rPr>
                <w:rStyle w:val="Hyperlink"/>
                <w:noProof/>
              </w:rPr>
              <w:t>OPERATIONAL SERVICES &amp; MISSION ACTIVITIES</w:t>
            </w:r>
            <w:r>
              <w:rPr>
                <w:noProof/>
                <w:webHidden/>
              </w:rPr>
              <w:tab/>
            </w:r>
            <w:r>
              <w:rPr>
                <w:noProof/>
                <w:webHidden/>
              </w:rPr>
              <w:fldChar w:fldCharType="begin"/>
            </w:r>
            <w:r>
              <w:rPr>
                <w:noProof/>
                <w:webHidden/>
              </w:rPr>
              <w:instrText xml:space="preserve"> PAGEREF _Toc240278141 \h </w:instrText>
            </w:r>
            <w:r>
              <w:rPr>
                <w:noProof/>
                <w:webHidden/>
              </w:rPr>
            </w:r>
            <w:r>
              <w:rPr>
                <w:noProof/>
                <w:webHidden/>
              </w:rPr>
              <w:fldChar w:fldCharType="separate"/>
            </w:r>
            <w:r>
              <w:rPr>
                <w:noProof/>
                <w:webHidden/>
              </w:rPr>
              <w:t>4</w:t>
            </w:r>
            <w:r>
              <w:rPr>
                <w:noProof/>
                <w:webHidden/>
              </w:rPr>
              <w:fldChar w:fldCharType="end"/>
            </w:r>
          </w:hyperlink>
        </w:p>
        <w:p w14:paraId="3A2F3021" w14:textId="68FFC651" w:rsidR="008C3AD9" w:rsidRDefault="008C3AD9">
          <w:pPr>
            <w:pStyle w:val="TOC2"/>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142" w:history="1">
            <w:r w:rsidRPr="00B67A89">
              <w:rPr>
                <w:rStyle w:val="Hyperlink"/>
                <w:noProof/>
              </w:rPr>
              <w:t>3.1</w:t>
            </w:r>
            <w:r>
              <w:rPr>
                <w:rFonts w:asciiTheme="minorHAnsi" w:eastAsiaTheme="minorEastAsia" w:hAnsiTheme="minorHAnsi" w:cstheme="minorBidi"/>
                <w:noProof/>
                <w:kern w:val="2"/>
                <w:sz w:val="24"/>
                <w:szCs w:val="24"/>
                <w14:ligatures w14:val="standardContextual"/>
              </w:rPr>
              <w:tab/>
            </w:r>
            <w:r w:rsidRPr="00B67A89">
              <w:rPr>
                <w:rStyle w:val="Hyperlink"/>
                <w:noProof/>
              </w:rPr>
              <w:t>Aerial Release Operations</w:t>
            </w:r>
            <w:r>
              <w:rPr>
                <w:noProof/>
                <w:webHidden/>
              </w:rPr>
              <w:tab/>
            </w:r>
            <w:r>
              <w:rPr>
                <w:noProof/>
                <w:webHidden/>
              </w:rPr>
              <w:fldChar w:fldCharType="begin"/>
            </w:r>
            <w:r>
              <w:rPr>
                <w:noProof/>
                <w:webHidden/>
              </w:rPr>
              <w:instrText xml:space="preserve"> PAGEREF _Toc240278142 \h </w:instrText>
            </w:r>
            <w:r>
              <w:rPr>
                <w:noProof/>
                <w:webHidden/>
              </w:rPr>
            </w:r>
            <w:r>
              <w:rPr>
                <w:noProof/>
                <w:webHidden/>
              </w:rPr>
              <w:fldChar w:fldCharType="separate"/>
            </w:r>
            <w:r>
              <w:rPr>
                <w:noProof/>
                <w:webHidden/>
              </w:rPr>
              <w:t>4</w:t>
            </w:r>
            <w:r>
              <w:rPr>
                <w:noProof/>
                <w:webHidden/>
              </w:rPr>
              <w:fldChar w:fldCharType="end"/>
            </w:r>
          </w:hyperlink>
        </w:p>
        <w:p w14:paraId="3F56274C" w14:textId="2E8C864F" w:rsidR="008C3AD9" w:rsidRDefault="008C3AD9">
          <w:pPr>
            <w:pStyle w:val="TOC2"/>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143" w:history="1">
            <w:r w:rsidRPr="00B67A89">
              <w:rPr>
                <w:rStyle w:val="Hyperlink"/>
                <w:noProof/>
              </w:rPr>
              <w:t>3.2</w:t>
            </w:r>
            <w:r>
              <w:rPr>
                <w:rFonts w:asciiTheme="minorHAnsi" w:eastAsiaTheme="minorEastAsia" w:hAnsiTheme="minorHAnsi" w:cstheme="minorBidi"/>
                <w:noProof/>
                <w:kern w:val="2"/>
                <w:sz w:val="24"/>
                <w:szCs w:val="24"/>
                <w14:ligatures w14:val="standardContextual"/>
              </w:rPr>
              <w:tab/>
            </w:r>
            <w:r w:rsidRPr="00B67A89">
              <w:rPr>
                <w:rStyle w:val="Hyperlink"/>
                <w:noProof/>
              </w:rPr>
              <w:t>Contractor Performance Requirements</w:t>
            </w:r>
            <w:r>
              <w:rPr>
                <w:noProof/>
                <w:webHidden/>
              </w:rPr>
              <w:tab/>
            </w:r>
            <w:r>
              <w:rPr>
                <w:noProof/>
                <w:webHidden/>
              </w:rPr>
              <w:fldChar w:fldCharType="begin"/>
            </w:r>
            <w:r>
              <w:rPr>
                <w:noProof/>
                <w:webHidden/>
              </w:rPr>
              <w:instrText xml:space="preserve"> PAGEREF _Toc240278143 \h </w:instrText>
            </w:r>
            <w:r>
              <w:rPr>
                <w:noProof/>
                <w:webHidden/>
              </w:rPr>
            </w:r>
            <w:r>
              <w:rPr>
                <w:noProof/>
                <w:webHidden/>
              </w:rPr>
              <w:fldChar w:fldCharType="separate"/>
            </w:r>
            <w:r>
              <w:rPr>
                <w:noProof/>
                <w:webHidden/>
              </w:rPr>
              <w:t>4</w:t>
            </w:r>
            <w:r>
              <w:rPr>
                <w:noProof/>
                <w:webHidden/>
              </w:rPr>
              <w:fldChar w:fldCharType="end"/>
            </w:r>
          </w:hyperlink>
        </w:p>
        <w:p w14:paraId="672E691F" w14:textId="5E831396" w:rsidR="008C3AD9" w:rsidRDefault="008C3AD9">
          <w:pPr>
            <w:pStyle w:val="TOC2"/>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144" w:history="1">
            <w:r w:rsidRPr="00B67A89">
              <w:rPr>
                <w:rStyle w:val="Hyperlink"/>
                <w:noProof/>
              </w:rPr>
              <w:t>3.3</w:t>
            </w:r>
            <w:r>
              <w:rPr>
                <w:rFonts w:asciiTheme="minorHAnsi" w:eastAsiaTheme="minorEastAsia" w:hAnsiTheme="minorHAnsi" w:cstheme="minorBidi"/>
                <w:noProof/>
                <w:kern w:val="2"/>
                <w:sz w:val="24"/>
                <w:szCs w:val="24"/>
                <w14:ligatures w14:val="standardContextual"/>
              </w:rPr>
              <w:tab/>
            </w:r>
            <w:r w:rsidRPr="00B67A89">
              <w:rPr>
                <w:rStyle w:val="Hyperlink"/>
                <w:noProof/>
              </w:rPr>
              <w:t>Reporting Requirements</w:t>
            </w:r>
            <w:r>
              <w:rPr>
                <w:noProof/>
                <w:webHidden/>
              </w:rPr>
              <w:tab/>
            </w:r>
            <w:r>
              <w:rPr>
                <w:noProof/>
                <w:webHidden/>
              </w:rPr>
              <w:fldChar w:fldCharType="begin"/>
            </w:r>
            <w:r>
              <w:rPr>
                <w:noProof/>
                <w:webHidden/>
              </w:rPr>
              <w:instrText xml:space="preserve"> PAGEREF _Toc240278144 \h </w:instrText>
            </w:r>
            <w:r>
              <w:rPr>
                <w:noProof/>
                <w:webHidden/>
              </w:rPr>
            </w:r>
            <w:r>
              <w:rPr>
                <w:noProof/>
                <w:webHidden/>
              </w:rPr>
              <w:fldChar w:fldCharType="separate"/>
            </w:r>
            <w:r>
              <w:rPr>
                <w:noProof/>
                <w:webHidden/>
              </w:rPr>
              <w:t>5</w:t>
            </w:r>
            <w:r>
              <w:rPr>
                <w:noProof/>
                <w:webHidden/>
              </w:rPr>
              <w:fldChar w:fldCharType="end"/>
            </w:r>
          </w:hyperlink>
        </w:p>
        <w:p w14:paraId="7A83B448" w14:textId="5C6EFC84" w:rsidR="008C3AD9" w:rsidRDefault="008C3AD9">
          <w:pPr>
            <w:pStyle w:val="TOC2"/>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145" w:history="1">
            <w:r w:rsidRPr="00B67A89">
              <w:rPr>
                <w:rStyle w:val="Hyperlink"/>
                <w:noProof/>
              </w:rPr>
              <w:t>3.4</w:t>
            </w:r>
            <w:r>
              <w:rPr>
                <w:rFonts w:asciiTheme="minorHAnsi" w:eastAsiaTheme="minorEastAsia" w:hAnsiTheme="minorHAnsi" w:cstheme="minorBidi"/>
                <w:noProof/>
                <w:kern w:val="2"/>
                <w:sz w:val="24"/>
                <w:szCs w:val="24"/>
                <w14:ligatures w14:val="standardContextual"/>
              </w:rPr>
              <w:tab/>
            </w:r>
            <w:r w:rsidRPr="00B67A89">
              <w:rPr>
                <w:rStyle w:val="Hyperlink"/>
                <w:noProof/>
              </w:rPr>
              <w:t>Task orders</w:t>
            </w:r>
            <w:r>
              <w:rPr>
                <w:noProof/>
                <w:webHidden/>
              </w:rPr>
              <w:tab/>
            </w:r>
            <w:r>
              <w:rPr>
                <w:noProof/>
                <w:webHidden/>
              </w:rPr>
              <w:fldChar w:fldCharType="begin"/>
            </w:r>
            <w:r>
              <w:rPr>
                <w:noProof/>
                <w:webHidden/>
              </w:rPr>
              <w:instrText xml:space="preserve"> PAGEREF _Toc240278145 \h </w:instrText>
            </w:r>
            <w:r>
              <w:rPr>
                <w:noProof/>
                <w:webHidden/>
              </w:rPr>
            </w:r>
            <w:r>
              <w:rPr>
                <w:noProof/>
                <w:webHidden/>
              </w:rPr>
              <w:fldChar w:fldCharType="separate"/>
            </w:r>
            <w:r>
              <w:rPr>
                <w:noProof/>
                <w:webHidden/>
              </w:rPr>
              <w:t>5</w:t>
            </w:r>
            <w:r>
              <w:rPr>
                <w:noProof/>
                <w:webHidden/>
              </w:rPr>
              <w:fldChar w:fldCharType="end"/>
            </w:r>
          </w:hyperlink>
        </w:p>
        <w:p w14:paraId="29A82F2F" w14:textId="55D94DE2" w:rsidR="008C3AD9" w:rsidRDefault="008C3AD9">
          <w:pPr>
            <w:pStyle w:val="TOC2"/>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146" w:history="1">
            <w:r w:rsidRPr="00B67A89">
              <w:rPr>
                <w:rStyle w:val="Hyperlink"/>
                <w:noProof/>
              </w:rPr>
              <w:t>3.5</w:t>
            </w:r>
            <w:r>
              <w:rPr>
                <w:rFonts w:asciiTheme="minorHAnsi" w:eastAsiaTheme="minorEastAsia" w:hAnsiTheme="minorHAnsi" w:cstheme="minorBidi"/>
                <w:noProof/>
                <w:kern w:val="2"/>
                <w:sz w:val="24"/>
                <w:szCs w:val="24"/>
                <w14:ligatures w14:val="standardContextual"/>
              </w:rPr>
              <w:tab/>
            </w:r>
            <w:r w:rsidRPr="00B67A89">
              <w:rPr>
                <w:rStyle w:val="Hyperlink"/>
                <w:noProof/>
              </w:rPr>
              <w:t>Flight Schedule Coordination</w:t>
            </w:r>
            <w:r>
              <w:rPr>
                <w:noProof/>
                <w:webHidden/>
              </w:rPr>
              <w:tab/>
            </w:r>
            <w:r>
              <w:rPr>
                <w:noProof/>
                <w:webHidden/>
              </w:rPr>
              <w:fldChar w:fldCharType="begin"/>
            </w:r>
            <w:r>
              <w:rPr>
                <w:noProof/>
                <w:webHidden/>
              </w:rPr>
              <w:instrText xml:space="preserve"> PAGEREF _Toc240278146 \h </w:instrText>
            </w:r>
            <w:r>
              <w:rPr>
                <w:noProof/>
                <w:webHidden/>
              </w:rPr>
            </w:r>
            <w:r>
              <w:rPr>
                <w:noProof/>
                <w:webHidden/>
              </w:rPr>
              <w:fldChar w:fldCharType="separate"/>
            </w:r>
            <w:r>
              <w:rPr>
                <w:noProof/>
                <w:webHidden/>
              </w:rPr>
              <w:t>6</w:t>
            </w:r>
            <w:r>
              <w:rPr>
                <w:noProof/>
                <w:webHidden/>
              </w:rPr>
              <w:fldChar w:fldCharType="end"/>
            </w:r>
          </w:hyperlink>
        </w:p>
        <w:p w14:paraId="3426EFD2" w14:textId="323465F3" w:rsidR="008C3AD9" w:rsidRDefault="008C3AD9">
          <w:pPr>
            <w:pStyle w:val="TOC2"/>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147" w:history="1">
            <w:r w:rsidRPr="00B67A89">
              <w:rPr>
                <w:rStyle w:val="Hyperlink"/>
                <w:noProof/>
              </w:rPr>
              <w:t>3.6</w:t>
            </w:r>
            <w:r>
              <w:rPr>
                <w:rFonts w:asciiTheme="minorHAnsi" w:eastAsiaTheme="minorEastAsia" w:hAnsiTheme="minorHAnsi" w:cstheme="minorBidi"/>
                <w:noProof/>
                <w:kern w:val="2"/>
                <w:sz w:val="24"/>
                <w:szCs w:val="24"/>
                <w14:ligatures w14:val="standardContextual"/>
              </w:rPr>
              <w:tab/>
            </w:r>
            <w:r w:rsidRPr="00B67A89">
              <w:rPr>
                <w:rStyle w:val="Hyperlink"/>
                <w:noProof/>
              </w:rPr>
              <w:t>Instructions &amp; Covered Flight Areas</w:t>
            </w:r>
            <w:r>
              <w:rPr>
                <w:noProof/>
                <w:webHidden/>
              </w:rPr>
              <w:tab/>
            </w:r>
            <w:r>
              <w:rPr>
                <w:noProof/>
                <w:webHidden/>
              </w:rPr>
              <w:fldChar w:fldCharType="begin"/>
            </w:r>
            <w:r>
              <w:rPr>
                <w:noProof/>
                <w:webHidden/>
              </w:rPr>
              <w:instrText xml:space="preserve"> PAGEREF _Toc240278147 \h </w:instrText>
            </w:r>
            <w:r>
              <w:rPr>
                <w:noProof/>
                <w:webHidden/>
              </w:rPr>
            </w:r>
            <w:r>
              <w:rPr>
                <w:noProof/>
                <w:webHidden/>
              </w:rPr>
              <w:fldChar w:fldCharType="separate"/>
            </w:r>
            <w:r>
              <w:rPr>
                <w:noProof/>
                <w:webHidden/>
              </w:rPr>
              <w:t>6</w:t>
            </w:r>
            <w:r>
              <w:rPr>
                <w:noProof/>
                <w:webHidden/>
              </w:rPr>
              <w:fldChar w:fldCharType="end"/>
            </w:r>
          </w:hyperlink>
        </w:p>
        <w:p w14:paraId="54CB2BA5" w14:textId="3E50ADC4" w:rsidR="008C3AD9" w:rsidRDefault="008C3AD9">
          <w:pPr>
            <w:pStyle w:val="TOC2"/>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148" w:history="1">
            <w:r w:rsidRPr="00B67A89">
              <w:rPr>
                <w:rStyle w:val="Hyperlink"/>
                <w:noProof/>
              </w:rPr>
              <w:t>3.7</w:t>
            </w:r>
            <w:r>
              <w:rPr>
                <w:rFonts w:asciiTheme="minorHAnsi" w:eastAsiaTheme="minorEastAsia" w:hAnsiTheme="minorHAnsi" w:cstheme="minorBidi"/>
                <w:noProof/>
                <w:kern w:val="2"/>
                <w:sz w:val="24"/>
                <w:szCs w:val="24"/>
                <w14:ligatures w14:val="standardContextual"/>
              </w:rPr>
              <w:tab/>
            </w:r>
            <w:r w:rsidRPr="00B67A89">
              <w:rPr>
                <w:rStyle w:val="Hyperlink"/>
                <w:noProof/>
              </w:rPr>
              <w:t>Contract Work Hours</w:t>
            </w:r>
            <w:r>
              <w:rPr>
                <w:noProof/>
                <w:webHidden/>
              </w:rPr>
              <w:tab/>
            </w:r>
            <w:r>
              <w:rPr>
                <w:noProof/>
                <w:webHidden/>
              </w:rPr>
              <w:fldChar w:fldCharType="begin"/>
            </w:r>
            <w:r>
              <w:rPr>
                <w:noProof/>
                <w:webHidden/>
              </w:rPr>
              <w:instrText xml:space="preserve"> PAGEREF _Toc240278148 \h </w:instrText>
            </w:r>
            <w:r>
              <w:rPr>
                <w:noProof/>
                <w:webHidden/>
              </w:rPr>
            </w:r>
            <w:r>
              <w:rPr>
                <w:noProof/>
                <w:webHidden/>
              </w:rPr>
              <w:fldChar w:fldCharType="separate"/>
            </w:r>
            <w:r>
              <w:rPr>
                <w:noProof/>
                <w:webHidden/>
              </w:rPr>
              <w:t>6</w:t>
            </w:r>
            <w:r>
              <w:rPr>
                <w:noProof/>
                <w:webHidden/>
              </w:rPr>
              <w:fldChar w:fldCharType="end"/>
            </w:r>
          </w:hyperlink>
        </w:p>
        <w:p w14:paraId="11564969" w14:textId="4A8228FC" w:rsidR="008C3AD9" w:rsidRDefault="008C3AD9">
          <w:pPr>
            <w:pStyle w:val="TOC2"/>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149" w:history="1">
            <w:r w:rsidRPr="00B67A89">
              <w:rPr>
                <w:rStyle w:val="Hyperlink"/>
                <w:noProof/>
              </w:rPr>
              <w:t>3.8</w:t>
            </w:r>
            <w:r>
              <w:rPr>
                <w:rFonts w:asciiTheme="minorHAnsi" w:eastAsiaTheme="minorEastAsia" w:hAnsiTheme="minorHAnsi" w:cstheme="minorBidi"/>
                <w:noProof/>
                <w:kern w:val="2"/>
                <w:sz w:val="24"/>
                <w:szCs w:val="24"/>
                <w14:ligatures w14:val="standardContextual"/>
              </w:rPr>
              <w:tab/>
            </w:r>
            <w:r w:rsidRPr="00B67A89">
              <w:rPr>
                <w:rStyle w:val="Hyperlink"/>
                <w:noProof/>
              </w:rPr>
              <w:t>Importance of Starting and Accomplishing Flights on Time</w:t>
            </w:r>
            <w:r>
              <w:rPr>
                <w:noProof/>
                <w:webHidden/>
              </w:rPr>
              <w:tab/>
            </w:r>
            <w:r>
              <w:rPr>
                <w:noProof/>
                <w:webHidden/>
              </w:rPr>
              <w:fldChar w:fldCharType="begin"/>
            </w:r>
            <w:r>
              <w:rPr>
                <w:noProof/>
                <w:webHidden/>
              </w:rPr>
              <w:instrText xml:space="preserve"> PAGEREF _Toc240278149 \h </w:instrText>
            </w:r>
            <w:r>
              <w:rPr>
                <w:noProof/>
                <w:webHidden/>
              </w:rPr>
            </w:r>
            <w:r>
              <w:rPr>
                <w:noProof/>
                <w:webHidden/>
              </w:rPr>
              <w:fldChar w:fldCharType="separate"/>
            </w:r>
            <w:r>
              <w:rPr>
                <w:noProof/>
                <w:webHidden/>
              </w:rPr>
              <w:t>7</w:t>
            </w:r>
            <w:r>
              <w:rPr>
                <w:noProof/>
                <w:webHidden/>
              </w:rPr>
              <w:fldChar w:fldCharType="end"/>
            </w:r>
          </w:hyperlink>
        </w:p>
        <w:p w14:paraId="364B0D46" w14:textId="6D7AF02C" w:rsidR="008C3AD9" w:rsidRDefault="008C3AD9">
          <w:pPr>
            <w:pStyle w:val="TOC2"/>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150" w:history="1">
            <w:r w:rsidRPr="00B67A89">
              <w:rPr>
                <w:rStyle w:val="Hyperlink"/>
                <w:noProof/>
              </w:rPr>
              <w:t>3.9</w:t>
            </w:r>
            <w:r>
              <w:rPr>
                <w:rFonts w:asciiTheme="minorHAnsi" w:eastAsiaTheme="minorEastAsia" w:hAnsiTheme="minorHAnsi" w:cstheme="minorBidi"/>
                <w:noProof/>
                <w:kern w:val="2"/>
                <w:sz w:val="24"/>
                <w:szCs w:val="24"/>
                <w14:ligatures w14:val="standardContextual"/>
              </w:rPr>
              <w:tab/>
            </w:r>
            <w:r w:rsidRPr="00B67A89">
              <w:rPr>
                <w:rStyle w:val="Hyperlink"/>
                <w:noProof/>
              </w:rPr>
              <w:t>Area Covered (Assigned Flight Grids)</w:t>
            </w:r>
            <w:r>
              <w:rPr>
                <w:noProof/>
                <w:webHidden/>
              </w:rPr>
              <w:tab/>
            </w:r>
            <w:r>
              <w:rPr>
                <w:noProof/>
                <w:webHidden/>
              </w:rPr>
              <w:fldChar w:fldCharType="begin"/>
            </w:r>
            <w:r>
              <w:rPr>
                <w:noProof/>
                <w:webHidden/>
              </w:rPr>
              <w:instrText xml:space="preserve"> PAGEREF _Toc240278150 \h </w:instrText>
            </w:r>
            <w:r>
              <w:rPr>
                <w:noProof/>
                <w:webHidden/>
              </w:rPr>
            </w:r>
            <w:r>
              <w:rPr>
                <w:noProof/>
                <w:webHidden/>
              </w:rPr>
              <w:fldChar w:fldCharType="separate"/>
            </w:r>
            <w:r>
              <w:rPr>
                <w:noProof/>
                <w:webHidden/>
              </w:rPr>
              <w:t>7</w:t>
            </w:r>
            <w:r>
              <w:rPr>
                <w:noProof/>
                <w:webHidden/>
              </w:rPr>
              <w:fldChar w:fldCharType="end"/>
            </w:r>
          </w:hyperlink>
        </w:p>
        <w:p w14:paraId="7848FEE2" w14:textId="1FD249B5" w:rsidR="008C3AD9" w:rsidRDefault="008C3AD9">
          <w:pPr>
            <w:pStyle w:val="TOC1"/>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151" w:history="1">
            <w:r w:rsidRPr="00B67A89">
              <w:rPr>
                <w:rStyle w:val="Hyperlink"/>
                <w:noProof/>
              </w:rPr>
              <w:t>4.0</w:t>
            </w:r>
            <w:r>
              <w:rPr>
                <w:rFonts w:asciiTheme="minorHAnsi" w:eastAsiaTheme="minorEastAsia" w:hAnsiTheme="minorHAnsi" w:cstheme="minorBidi"/>
                <w:noProof/>
                <w:kern w:val="2"/>
                <w:sz w:val="24"/>
                <w:szCs w:val="24"/>
                <w14:ligatures w14:val="standardContextual"/>
              </w:rPr>
              <w:tab/>
            </w:r>
            <w:r w:rsidRPr="00B67A89">
              <w:rPr>
                <w:rStyle w:val="Hyperlink"/>
                <w:noProof/>
              </w:rPr>
              <w:t>TECHNICAL REQUIREMENTS, AIRCRAFT &amp; EQUIPMENT</w:t>
            </w:r>
            <w:r>
              <w:rPr>
                <w:noProof/>
                <w:webHidden/>
              </w:rPr>
              <w:tab/>
            </w:r>
            <w:r>
              <w:rPr>
                <w:noProof/>
                <w:webHidden/>
              </w:rPr>
              <w:fldChar w:fldCharType="begin"/>
            </w:r>
            <w:r>
              <w:rPr>
                <w:noProof/>
                <w:webHidden/>
              </w:rPr>
              <w:instrText xml:space="preserve"> PAGEREF _Toc240278151 \h </w:instrText>
            </w:r>
            <w:r>
              <w:rPr>
                <w:noProof/>
                <w:webHidden/>
              </w:rPr>
            </w:r>
            <w:r>
              <w:rPr>
                <w:noProof/>
                <w:webHidden/>
              </w:rPr>
              <w:fldChar w:fldCharType="separate"/>
            </w:r>
            <w:r>
              <w:rPr>
                <w:noProof/>
                <w:webHidden/>
              </w:rPr>
              <w:t>7</w:t>
            </w:r>
            <w:r>
              <w:rPr>
                <w:noProof/>
                <w:webHidden/>
              </w:rPr>
              <w:fldChar w:fldCharType="end"/>
            </w:r>
          </w:hyperlink>
        </w:p>
        <w:p w14:paraId="236716BE" w14:textId="17DF1E94" w:rsidR="008C3AD9" w:rsidRDefault="008C3AD9">
          <w:pPr>
            <w:pStyle w:val="TOC2"/>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152" w:history="1">
            <w:r w:rsidRPr="00B67A89">
              <w:rPr>
                <w:rStyle w:val="Hyperlink"/>
                <w:noProof/>
              </w:rPr>
              <w:t>4.1</w:t>
            </w:r>
            <w:r>
              <w:rPr>
                <w:rFonts w:asciiTheme="minorHAnsi" w:eastAsiaTheme="minorEastAsia" w:hAnsiTheme="minorHAnsi" w:cstheme="minorBidi"/>
                <w:noProof/>
                <w:kern w:val="2"/>
                <w:sz w:val="24"/>
                <w:szCs w:val="24"/>
                <w14:ligatures w14:val="standardContextual"/>
              </w:rPr>
              <w:tab/>
            </w:r>
            <w:r w:rsidRPr="00B67A89">
              <w:rPr>
                <w:rStyle w:val="Hyperlink"/>
                <w:noProof/>
              </w:rPr>
              <w:t>Operating Requirements</w:t>
            </w:r>
            <w:r>
              <w:rPr>
                <w:noProof/>
                <w:webHidden/>
              </w:rPr>
              <w:tab/>
            </w:r>
            <w:r>
              <w:rPr>
                <w:noProof/>
                <w:webHidden/>
              </w:rPr>
              <w:fldChar w:fldCharType="begin"/>
            </w:r>
            <w:r>
              <w:rPr>
                <w:noProof/>
                <w:webHidden/>
              </w:rPr>
              <w:instrText xml:space="preserve"> PAGEREF _Toc240278152 \h </w:instrText>
            </w:r>
            <w:r>
              <w:rPr>
                <w:noProof/>
                <w:webHidden/>
              </w:rPr>
            </w:r>
            <w:r>
              <w:rPr>
                <w:noProof/>
                <w:webHidden/>
              </w:rPr>
              <w:fldChar w:fldCharType="separate"/>
            </w:r>
            <w:r>
              <w:rPr>
                <w:noProof/>
                <w:webHidden/>
              </w:rPr>
              <w:t>7</w:t>
            </w:r>
            <w:r>
              <w:rPr>
                <w:noProof/>
                <w:webHidden/>
              </w:rPr>
              <w:fldChar w:fldCharType="end"/>
            </w:r>
          </w:hyperlink>
        </w:p>
        <w:p w14:paraId="44E04D91" w14:textId="7F3FB2E3" w:rsidR="008C3AD9" w:rsidRDefault="008C3AD9">
          <w:pPr>
            <w:pStyle w:val="TOC2"/>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153" w:history="1">
            <w:r w:rsidRPr="00B67A89">
              <w:rPr>
                <w:rStyle w:val="Hyperlink"/>
                <w:noProof/>
              </w:rPr>
              <w:t>4.2</w:t>
            </w:r>
            <w:r>
              <w:rPr>
                <w:rFonts w:asciiTheme="minorHAnsi" w:eastAsiaTheme="minorEastAsia" w:hAnsiTheme="minorHAnsi" w:cstheme="minorBidi"/>
                <w:noProof/>
                <w:kern w:val="2"/>
                <w:sz w:val="24"/>
                <w:szCs w:val="24"/>
                <w14:ligatures w14:val="standardContextual"/>
              </w:rPr>
              <w:tab/>
            </w:r>
            <w:r w:rsidRPr="00B67A89">
              <w:rPr>
                <w:rStyle w:val="Hyperlink"/>
                <w:noProof/>
              </w:rPr>
              <w:t>Release Aircraft Modifications Requirement</w:t>
            </w:r>
            <w:r>
              <w:rPr>
                <w:noProof/>
                <w:webHidden/>
              </w:rPr>
              <w:tab/>
            </w:r>
            <w:r>
              <w:rPr>
                <w:noProof/>
                <w:webHidden/>
              </w:rPr>
              <w:fldChar w:fldCharType="begin"/>
            </w:r>
            <w:r>
              <w:rPr>
                <w:noProof/>
                <w:webHidden/>
              </w:rPr>
              <w:instrText xml:space="preserve"> PAGEREF _Toc240278153 \h </w:instrText>
            </w:r>
            <w:r>
              <w:rPr>
                <w:noProof/>
                <w:webHidden/>
              </w:rPr>
            </w:r>
            <w:r>
              <w:rPr>
                <w:noProof/>
                <w:webHidden/>
              </w:rPr>
              <w:fldChar w:fldCharType="separate"/>
            </w:r>
            <w:r>
              <w:rPr>
                <w:noProof/>
                <w:webHidden/>
              </w:rPr>
              <w:t>7</w:t>
            </w:r>
            <w:r>
              <w:rPr>
                <w:noProof/>
                <w:webHidden/>
              </w:rPr>
              <w:fldChar w:fldCharType="end"/>
            </w:r>
          </w:hyperlink>
        </w:p>
        <w:p w14:paraId="6C0C85A5" w14:textId="33F4BFCC" w:rsidR="008C3AD9" w:rsidRDefault="008C3AD9">
          <w:pPr>
            <w:pStyle w:val="TOC2"/>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154" w:history="1">
            <w:r w:rsidRPr="00B67A89">
              <w:rPr>
                <w:rStyle w:val="Hyperlink"/>
                <w:noProof/>
              </w:rPr>
              <w:t>4.3</w:t>
            </w:r>
            <w:r>
              <w:rPr>
                <w:rFonts w:asciiTheme="minorHAnsi" w:eastAsiaTheme="minorEastAsia" w:hAnsiTheme="minorHAnsi" w:cstheme="minorBidi"/>
                <w:noProof/>
                <w:kern w:val="2"/>
                <w:sz w:val="24"/>
                <w:szCs w:val="24"/>
                <w14:ligatures w14:val="standardContextual"/>
              </w:rPr>
              <w:tab/>
            </w:r>
            <w:r w:rsidRPr="00B67A89">
              <w:rPr>
                <w:rStyle w:val="Hyperlink"/>
                <w:noProof/>
              </w:rPr>
              <w:t>Maintenance &amp; Condition of Equipment</w:t>
            </w:r>
            <w:r>
              <w:rPr>
                <w:noProof/>
                <w:webHidden/>
              </w:rPr>
              <w:tab/>
            </w:r>
            <w:r>
              <w:rPr>
                <w:noProof/>
                <w:webHidden/>
              </w:rPr>
              <w:fldChar w:fldCharType="begin"/>
            </w:r>
            <w:r>
              <w:rPr>
                <w:noProof/>
                <w:webHidden/>
              </w:rPr>
              <w:instrText xml:space="preserve"> PAGEREF _Toc240278154 \h </w:instrText>
            </w:r>
            <w:r>
              <w:rPr>
                <w:noProof/>
                <w:webHidden/>
              </w:rPr>
            </w:r>
            <w:r>
              <w:rPr>
                <w:noProof/>
                <w:webHidden/>
              </w:rPr>
              <w:fldChar w:fldCharType="separate"/>
            </w:r>
            <w:r>
              <w:rPr>
                <w:noProof/>
                <w:webHidden/>
              </w:rPr>
              <w:t>8</w:t>
            </w:r>
            <w:r>
              <w:rPr>
                <w:noProof/>
                <w:webHidden/>
              </w:rPr>
              <w:fldChar w:fldCharType="end"/>
            </w:r>
          </w:hyperlink>
        </w:p>
        <w:p w14:paraId="37700034" w14:textId="66A1CD7E" w:rsidR="008C3AD9" w:rsidRDefault="008C3AD9">
          <w:pPr>
            <w:pStyle w:val="TOC2"/>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155" w:history="1">
            <w:r w:rsidRPr="00B67A89">
              <w:rPr>
                <w:rStyle w:val="Hyperlink"/>
                <w:noProof/>
              </w:rPr>
              <w:t>4.4</w:t>
            </w:r>
            <w:r>
              <w:rPr>
                <w:rFonts w:asciiTheme="minorHAnsi" w:eastAsiaTheme="minorEastAsia" w:hAnsiTheme="minorHAnsi" w:cstheme="minorBidi"/>
                <w:noProof/>
                <w:kern w:val="2"/>
                <w:sz w:val="24"/>
                <w:szCs w:val="24"/>
                <w14:ligatures w14:val="standardContextual"/>
              </w:rPr>
              <w:tab/>
            </w:r>
            <w:r w:rsidRPr="00B67A89">
              <w:rPr>
                <w:rStyle w:val="Hyperlink"/>
                <w:noProof/>
              </w:rPr>
              <w:t>Aircraft Guidance &amp; Flight Logging systems Requirements</w:t>
            </w:r>
            <w:r>
              <w:rPr>
                <w:noProof/>
                <w:webHidden/>
              </w:rPr>
              <w:tab/>
            </w:r>
            <w:r>
              <w:rPr>
                <w:noProof/>
                <w:webHidden/>
              </w:rPr>
              <w:fldChar w:fldCharType="begin"/>
            </w:r>
            <w:r>
              <w:rPr>
                <w:noProof/>
                <w:webHidden/>
              </w:rPr>
              <w:instrText xml:space="preserve"> PAGEREF _Toc240278155 \h </w:instrText>
            </w:r>
            <w:r>
              <w:rPr>
                <w:noProof/>
                <w:webHidden/>
              </w:rPr>
            </w:r>
            <w:r>
              <w:rPr>
                <w:noProof/>
                <w:webHidden/>
              </w:rPr>
              <w:fldChar w:fldCharType="separate"/>
            </w:r>
            <w:r>
              <w:rPr>
                <w:noProof/>
                <w:webHidden/>
              </w:rPr>
              <w:t>9</w:t>
            </w:r>
            <w:r>
              <w:rPr>
                <w:noProof/>
                <w:webHidden/>
              </w:rPr>
              <w:fldChar w:fldCharType="end"/>
            </w:r>
          </w:hyperlink>
        </w:p>
        <w:p w14:paraId="5EC4AF11" w14:textId="2CCF6329" w:rsidR="008C3AD9" w:rsidRDefault="008C3AD9">
          <w:pPr>
            <w:pStyle w:val="TOC2"/>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156" w:history="1">
            <w:r w:rsidRPr="00B67A89">
              <w:rPr>
                <w:rStyle w:val="Hyperlink"/>
                <w:noProof/>
              </w:rPr>
              <w:t>4.5</w:t>
            </w:r>
            <w:r>
              <w:rPr>
                <w:rFonts w:asciiTheme="minorHAnsi" w:eastAsiaTheme="minorEastAsia" w:hAnsiTheme="minorHAnsi" w:cstheme="minorBidi"/>
                <w:noProof/>
                <w:kern w:val="2"/>
                <w:sz w:val="24"/>
                <w:szCs w:val="24"/>
                <w14:ligatures w14:val="standardContextual"/>
              </w:rPr>
              <w:tab/>
            </w:r>
            <w:r w:rsidRPr="00B67A89">
              <w:rPr>
                <w:rStyle w:val="Hyperlink"/>
                <w:noProof/>
              </w:rPr>
              <w:t>Data Rights and Section 508</w:t>
            </w:r>
            <w:r>
              <w:rPr>
                <w:noProof/>
                <w:webHidden/>
              </w:rPr>
              <w:tab/>
            </w:r>
            <w:r>
              <w:rPr>
                <w:noProof/>
                <w:webHidden/>
              </w:rPr>
              <w:fldChar w:fldCharType="begin"/>
            </w:r>
            <w:r>
              <w:rPr>
                <w:noProof/>
                <w:webHidden/>
              </w:rPr>
              <w:instrText xml:space="preserve"> PAGEREF _Toc240278156 \h </w:instrText>
            </w:r>
            <w:r>
              <w:rPr>
                <w:noProof/>
                <w:webHidden/>
              </w:rPr>
            </w:r>
            <w:r>
              <w:rPr>
                <w:noProof/>
                <w:webHidden/>
              </w:rPr>
              <w:fldChar w:fldCharType="separate"/>
            </w:r>
            <w:r>
              <w:rPr>
                <w:noProof/>
                <w:webHidden/>
              </w:rPr>
              <w:t>10</w:t>
            </w:r>
            <w:r>
              <w:rPr>
                <w:noProof/>
                <w:webHidden/>
              </w:rPr>
              <w:fldChar w:fldCharType="end"/>
            </w:r>
          </w:hyperlink>
        </w:p>
        <w:p w14:paraId="3A7D19C2" w14:textId="660054E5" w:rsidR="008C3AD9" w:rsidRDefault="008C3AD9">
          <w:pPr>
            <w:pStyle w:val="TOC1"/>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157" w:history="1">
            <w:r w:rsidRPr="00B67A89">
              <w:rPr>
                <w:rStyle w:val="Hyperlink"/>
                <w:noProof/>
              </w:rPr>
              <w:t>5.0</w:t>
            </w:r>
            <w:r>
              <w:rPr>
                <w:rFonts w:asciiTheme="minorHAnsi" w:eastAsiaTheme="minorEastAsia" w:hAnsiTheme="minorHAnsi" w:cstheme="minorBidi"/>
                <w:noProof/>
                <w:kern w:val="2"/>
                <w:sz w:val="24"/>
                <w:szCs w:val="24"/>
                <w14:ligatures w14:val="standardContextual"/>
              </w:rPr>
              <w:tab/>
            </w:r>
            <w:r w:rsidRPr="00B67A89">
              <w:rPr>
                <w:rStyle w:val="Hyperlink"/>
                <w:noProof/>
              </w:rPr>
              <w:t>KEY PERSONNELS &amp; QUALIFICATIONS</w:t>
            </w:r>
            <w:r>
              <w:rPr>
                <w:noProof/>
                <w:webHidden/>
              </w:rPr>
              <w:tab/>
            </w:r>
            <w:r>
              <w:rPr>
                <w:noProof/>
                <w:webHidden/>
              </w:rPr>
              <w:fldChar w:fldCharType="begin"/>
            </w:r>
            <w:r>
              <w:rPr>
                <w:noProof/>
                <w:webHidden/>
              </w:rPr>
              <w:instrText xml:space="preserve"> PAGEREF _Toc240278157 \h </w:instrText>
            </w:r>
            <w:r>
              <w:rPr>
                <w:noProof/>
                <w:webHidden/>
              </w:rPr>
            </w:r>
            <w:r>
              <w:rPr>
                <w:noProof/>
                <w:webHidden/>
              </w:rPr>
              <w:fldChar w:fldCharType="separate"/>
            </w:r>
            <w:r>
              <w:rPr>
                <w:noProof/>
                <w:webHidden/>
              </w:rPr>
              <w:t>10</w:t>
            </w:r>
            <w:r>
              <w:rPr>
                <w:noProof/>
                <w:webHidden/>
              </w:rPr>
              <w:fldChar w:fldCharType="end"/>
            </w:r>
          </w:hyperlink>
        </w:p>
        <w:p w14:paraId="6C52079B" w14:textId="005943B9" w:rsidR="008C3AD9" w:rsidRDefault="008C3AD9">
          <w:pPr>
            <w:pStyle w:val="TOC2"/>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158" w:history="1">
            <w:r w:rsidRPr="00B67A89">
              <w:rPr>
                <w:rStyle w:val="Hyperlink"/>
                <w:noProof/>
              </w:rPr>
              <w:t>5.1</w:t>
            </w:r>
            <w:r>
              <w:rPr>
                <w:rFonts w:asciiTheme="minorHAnsi" w:eastAsiaTheme="minorEastAsia" w:hAnsiTheme="minorHAnsi" w:cstheme="minorBidi"/>
                <w:noProof/>
                <w:kern w:val="2"/>
                <w:sz w:val="24"/>
                <w:szCs w:val="24"/>
                <w14:ligatures w14:val="standardContextual"/>
              </w:rPr>
              <w:tab/>
            </w:r>
            <w:r w:rsidRPr="00B67A89">
              <w:rPr>
                <w:rStyle w:val="Hyperlink"/>
                <w:noProof/>
              </w:rPr>
              <w:t>Program Manager</w:t>
            </w:r>
            <w:r>
              <w:rPr>
                <w:noProof/>
                <w:webHidden/>
              </w:rPr>
              <w:tab/>
            </w:r>
            <w:r>
              <w:rPr>
                <w:noProof/>
                <w:webHidden/>
              </w:rPr>
              <w:fldChar w:fldCharType="begin"/>
            </w:r>
            <w:r>
              <w:rPr>
                <w:noProof/>
                <w:webHidden/>
              </w:rPr>
              <w:instrText xml:space="preserve"> PAGEREF _Toc240278158 \h </w:instrText>
            </w:r>
            <w:r>
              <w:rPr>
                <w:noProof/>
                <w:webHidden/>
              </w:rPr>
            </w:r>
            <w:r>
              <w:rPr>
                <w:noProof/>
                <w:webHidden/>
              </w:rPr>
              <w:fldChar w:fldCharType="separate"/>
            </w:r>
            <w:r>
              <w:rPr>
                <w:noProof/>
                <w:webHidden/>
              </w:rPr>
              <w:t>10</w:t>
            </w:r>
            <w:r>
              <w:rPr>
                <w:noProof/>
                <w:webHidden/>
              </w:rPr>
              <w:fldChar w:fldCharType="end"/>
            </w:r>
          </w:hyperlink>
        </w:p>
        <w:p w14:paraId="21FAC73D" w14:textId="21E98812" w:rsidR="008C3AD9" w:rsidRDefault="008C3AD9">
          <w:pPr>
            <w:pStyle w:val="TOC2"/>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159" w:history="1">
            <w:r w:rsidRPr="00B67A89">
              <w:rPr>
                <w:rStyle w:val="Hyperlink"/>
                <w:noProof/>
              </w:rPr>
              <w:t>5.2</w:t>
            </w:r>
            <w:r>
              <w:rPr>
                <w:rFonts w:asciiTheme="minorHAnsi" w:eastAsiaTheme="minorEastAsia" w:hAnsiTheme="minorHAnsi" w:cstheme="minorBidi"/>
                <w:noProof/>
                <w:kern w:val="2"/>
                <w:sz w:val="24"/>
                <w:szCs w:val="24"/>
                <w14:ligatures w14:val="standardContextual"/>
              </w:rPr>
              <w:tab/>
            </w:r>
            <w:r w:rsidRPr="00B67A89">
              <w:rPr>
                <w:rStyle w:val="Hyperlink"/>
                <w:noProof/>
              </w:rPr>
              <w:t>Release Flight Crews</w:t>
            </w:r>
            <w:r>
              <w:rPr>
                <w:noProof/>
                <w:webHidden/>
              </w:rPr>
              <w:tab/>
            </w:r>
            <w:r>
              <w:rPr>
                <w:noProof/>
                <w:webHidden/>
              </w:rPr>
              <w:fldChar w:fldCharType="begin"/>
            </w:r>
            <w:r>
              <w:rPr>
                <w:noProof/>
                <w:webHidden/>
              </w:rPr>
              <w:instrText xml:space="preserve"> PAGEREF _Toc240278159 \h </w:instrText>
            </w:r>
            <w:r>
              <w:rPr>
                <w:noProof/>
                <w:webHidden/>
              </w:rPr>
            </w:r>
            <w:r>
              <w:rPr>
                <w:noProof/>
                <w:webHidden/>
              </w:rPr>
              <w:fldChar w:fldCharType="separate"/>
            </w:r>
            <w:r>
              <w:rPr>
                <w:noProof/>
                <w:webHidden/>
              </w:rPr>
              <w:t>10</w:t>
            </w:r>
            <w:r>
              <w:rPr>
                <w:noProof/>
                <w:webHidden/>
              </w:rPr>
              <w:fldChar w:fldCharType="end"/>
            </w:r>
          </w:hyperlink>
        </w:p>
        <w:p w14:paraId="2CBA2170" w14:textId="3BB273EF" w:rsidR="008C3AD9" w:rsidRDefault="008C3AD9">
          <w:pPr>
            <w:pStyle w:val="TOC2"/>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160" w:history="1">
            <w:r w:rsidRPr="00B67A89">
              <w:rPr>
                <w:rStyle w:val="Hyperlink"/>
                <w:noProof/>
              </w:rPr>
              <w:t>5.3</w:t>
            </w:r>
            <w:r>
              <w:rPr>
                <w:rFonts w:asciiTheme="minorHAnsi" w:eastAsiaTheme="minorEastAsia" w:hAnsiTheme="minorHAnsi" w:cstheme="minorBidi"/>
                <w:noProof/>
                <w:kern w:val="2"/>
                <w:sz w:val="24"/>
                <w:szCs w:val="24"/>
                <w14:ligatures w14:val="standardContextual"/>
              </w:rPr>
              <w:tab/>
            </w:r>
            <w:r w:rsidRPr="00B67A89">
              <w:rPr>
                <w:rStyle w:val="Hyperlink"/>
                <w:noProof/>
              </w:rPr>
              <w:t>Other Personnels</w:t>
            </w:r>
            <w:r>
              <w:rPr>
                <w:noProof/>
                <w:webHidden/>
              </w:rPr>
              <w:tab/>
            </w:r>
            <w:r>
              <w:rPr>
                <w:noProof/>
                <w:webHidden/>
              </w:rPr>
              <w:fldChar w:fldCharType="begin"/>
            </w:r>
            <w:r>
              <w:rPr>
                <w:noProof/>
                <w:webHidden/>
              </w:rPr>
              <w:instrText xml:space="preserve"> PAGEREF _Toc240278160 \h </w:instrText>
            </w:r>
            <w:r>
              <w:rPr>
                <w:noProof/>
                <w:webHidden/>
              </w:rPr>
            </w:r>
            <w:r>
              <w:rPr>
                <w:noProof/>
                <w:webHidden/>
              </w:rPr>
              <w:fldChar w:fldCharType="separate"/>
            </w:r>
            <w:r>
              <w:rPr>
                <w:noProof/>
                <w:webHidden/>
              </w:rPr>
              <w:t>11</w:t>
            </w:r>
            <w:r>
              <w:rPr>
                <w:noProof/>
                <w:webHidden/>
              </w:rPr>
              <w:fldChar w:fldCharType="end"/>
            </w:r>
          </w:hyperlink>
        </w:p>
        <w:p w14:paraId="7BA19AF4" w14:textId="2041565D" w:rsidR="008C3AD9" w:rsidRDefault="008C3AD9">
          <w:pPr>
            <w:pStyle w:val="TOC1"/>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161" w:history="1">
            <w:r w:rsidRPr="00B67A89">
              <w:rPr>
                <w:rStyle w:val="Hyperlink"/>
                <w:noProof/>
              </w:rPr>
              <w:t>6.0</w:t>
            </w:r>
            <w:r>
              <w:rPr>
                <w:rFonts w:asciiTheme="minorHAnsi" w:eastAsiaTheme="minorEastAsia" w:hAnsiTheme="minorHAnsi" w:cstheme="minorBidi"/>
                <w:noProof/>
                <w:kern w:val="2"/>
                <w:sz w:val="24"/>
                <w:szCs w:val="24"/>
                <w14:ligatures w14:val="standardContextual"/>
              </w:rPr>
              <w:tab/>
            </w:r>
            <w:r w:rsidRPr="00B67A89">
              <w:rPr>
                <w:rStyle w:val="Hyperlink"/>
                <w:noProof/>
              </w:rPr>
              <w:t>PERFORMANCE STANDARDS &amp; COMPLIANCE</w:t>
            </w:r>
            <w:r>
              <w:rPr>
                <w:noProof/>
                <w:webHidden/>
              </w:rPr>
              <w:tab/>
            </w:r>
            <w:r>
              <w:rPr>
                <w:noProof/>
                <w:webHidden/>
              </w:rPr>
              <w:fldChar w:fldCharType="begin"/>
            </w:r>
            <w:r>
              <w:rPr>
                <w:noProof/>
                <w:webHidden/>
              </w:rPr>
              <w:instrText xml:space="preserve"> PAGEREF _Toc240278161 \h </w:instrText>
            </w:r>
            <w:r>
              <w:rPr>
                <w:noProof/>
                <w:webHidden/>
              </w:rPr>
            </w:r>
            <w:r>
              <w:rPr>
                <w:noProof/>
                <w:webHidden/>
              </w:rPr>
              <w:fldChar w:fldCharType="separate"/>
            </w:r>
            <w:r>
              <w:rPr>
                <w:noProof/>
                <w:webHidden/>
              </w:rPr>
              <w:t>11</w:t>
            </w:r>
            <w:r>
              <w:rPr>
                <w:noProof/>
                <w:webHidden/>
              </w:rPr>
              <w:fldChar w:fldCharType="end"/>
            </w:r>
          </w:hyperlink>
        </w:p>
        <w:p w14:paraId="01C2779C" w14:textId="234D472B" w:rsidR="008C3AD9" w:rsidRDefault="008C3AD9">
          <w:pPr>
            <w:pStyle w:val="TOC2"/>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162" w:history="1">
            <w:r w:rsidRPr="00B67A89">
              <w:rPr>
                <w:rStyle w:val="Hyperlink"/>
                <w:noProof/>
              </w:rPr>
              <w:t>6.1</w:t>
            </w:r>
            <w:r>
              <w:rPr>
                <w:rFonts w:asciiTheme="minorHAnsi" w:eastAsiaTheme="minorEastAsia" w:hAnsiTheme="minorHAnsi" w:cstheme="minorBidi"/>
                <w:noProof/>
                <w:kern w:val="2"/>
                <w:sz w:val="24"/>
                <w:szCs w:val="24"/>
                <w14:ligatures w14:val="standardContextual"/>
              </w:rPr>
              <w:tab/>
            </w:r>
            <w:r w:rsidRPr="00B67A89">
              <w:rPr>
                <w:rStyle w:val="Hyperlink"/>
                <w:noProof/>
              </w:rPr>
              <w:t>Contractor Performance Standards</w:t>
            </w:r>
            <w:r>
              <w:rPr>
                <w:noProof/>
                <w:webHidden/>
              </w:rPr>
              <w:tab/>
            </w:r>
            <w:r>
              <w:rPr>
                <w:noProof/>
                <w:webHidden/>
              </w:rPr>
              <w:fldChar w:fldCharType="begin"/>
            </w:r>
            <w:r>
              <w:rPr>
                <w:noProof/>
                <w:webHidden/>
              </w:rPr>
              <w:instrText xml:space="preserve"> PAGEREF _Toc240278162 \h </w:instrText>
            </w:r>
            <w:r>
              <w:rPr>
                <w:noProof/>
                <w:webHidden/>
              </w:rPr>
            </w:r>
            <w:r>
              <w:rPr>
                <w:noProof/>
                <w:webHidden/>
              </w:rPr>
              <w:fldChar w:fldCharType="separate"/>
            </w:r>
            <w:r>
              <w:rPr>
                <w:noProof/>
                <w:webHidden/>
              </w:rPr>
              <w:t>11</w:t>
            </w:r>
            <w:r>
              <w:rPr>
                <w:noProof/>
                <w:webHidden/>
              </w:rPr>
              <w:fldChar w:fldCharType="end"/>
            </w:r>
          </w:hyperlink>
        </w:p>
        <w:p w14:paraId="1C733D9E" w14:textId="078C35E5" w:rsidR="008C3AD9" w:rsidRDefault="008C3AD9">
          <w:pPr>
            <w:pStyle w:val="TOC2"/>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163" w:history="1">
            <w:r w:rsidRPr="00B67A89">
              <w:rPr>
                <w:rStyle w:val="Hyperlink"/>
                <w:noProof/>
              </w:rPr>
              <w:t>6.2</w:t>
            </w:r>
            <w:r>
              <w:rPr>
                <w:rFonts w:asciiTheme="minorHAnsi" w:eastAsiaTheme="minorEastAsia" w:hAnsiTheme="minorHAnsi" w:cstheme="minorBidi"/>
                <w:noProof/>
                <w:kern w:val="2"/>
                <w:sz w:val="24"/>
                <w:szCs w:val="24"/>
                <w14:ligatures w14:val="standardContextual"/>
              </w:rPr>
              <w:tab/>
            </w:r>
            <w:r w:rsidRPr="00B67A89">
              <w:rPr>
                <w:rStyle w:val="Hyperlink"/>
                <w:noProof/>
              </w:rPr>
              <w:t>Public Relations/Precautions</w:t>
            </w:r>
            <w:r>
              <w:rPr>
                <w:noProof/>
                <w:webHidden/>
              </w:rPr>
              <w:tab/>
            </w:r>
            <w:r>
              <w:rPr>
                <w:noProof/>
                <w:webHidden/>
              </w:rPr>
              <w:fldChar w:fldCharType="begin"/>
            </w:r>
            <w:r>
              <w:rPr>
                <w:noProof/>
                <w:webHidden/>
              </w:rPr>
              <w:instrText xml:space="preserve"> PAGEREF _Toc240278163 \h </w:instrText>
            </w:r>
            <w:r>
              <w:rPr>
                <w:noProof/>
                <w:webHidden/>
              </w:rPr>
            </w:r>
            <w:r>
              <w:rPr>
                <w:noProof/>
                <w:webHidden/>
              </w:rPr>
              <w:fldChar w:fldCharType="separate"/>
            </w:r>
            <w:r>
              <w:rPr>
                <w:noProof/>
                <w:webHidden/>
              </w:rPr>
              <w:t>12</w:t>
            </w:r>
            <w:r>
              <w:rPr>
                <w:noProof/>
                <w:webHidden/>
              </w:rPr>
              <w:fldChar w:fldCharType="end"/>
            </w:r>
          </w:hyperlink>
        </w:p>
        <w:p w14:paraId="0C0F94BF" w14:textId="70D5C51E" w:rsidR="008C3AD9" w:rsidRDefault="008C3AD9">
          <w:pPr>
            <w:pStyle w:val="TOC2"/>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164" w:history="1">
            <w:r w:rsidRPr="00B67A89">
              <w:rPr>
                <w:rStyle w:val="Hyperlink"/>
                <w:noProof/>
              </w:rPr>
              <w:t>6.3</w:t>
            </w:r>
            <w:r>
              <w:rPr>
                <w:rFonts w:asciiTheme="minorHAnsi" w:eastAsiaTheme="minorEastAsia" w:hAnsiTheme="minorHAnsi" w:cstheme="minorBidi"/>
                <w:noProof/>
                <w:kern w:val="2"/>
                <w:sz w:val="24"/>
                <w:szCs w:val="24"/>
                <w14:ligatures w14:val="standardContextual"/>
              </w:rPr>
              <w:tab/>
            </w:r>
            <w:r w:rsidRPr="00B67A89">
              <w:rPr>
                <w:rStyle w:val="Hyperlink"/>
                <w:noProof/>
              </w:rPr>
              <w:t>Contractor Liabilities</w:t>
            </w:r>
            <w:r>
              <w:rPr>
                <w:noProof/>
                <w:webHidden/>
              </w:rPr>
              <w:tab/>
            </w:r>
            <w:r>
              <w:rPr>
                <w:noProof/>
                <w:webHidden/>
              </w:rPr>
              <w:fldChar w:fldCharType="begin"/>
            </w:r>
            <w:r>
              <w:rPr>
                <w:noProof/>
                <w:webHidden/>
              </w:rPr>
              <w:instrText xml:space="preserve"> PAGEREF _Toc240278164 \h </w:instrText>
            </w:r>
            <w:r>
              <w:rPr>
                <w:noProof/>
                <w:webHidden/>
              </w:rPr>
            </w:r>
            <w:r>
              <w:rPr>
                <w:noProof/>
                <w:webHidden/>
              </w:rPr>
              <w:fldChar w:fldCharType="separate"/>
            </w:r>
            <w:r>
              <w:rPr>
                <w:noProof/>
                <w:webHidden/>
              </w:rPr>
              <w:t>12</w:t>
            </w:r>
            <w:r>
              <w:rPr>
                <w:noProof/>
                <w:webHidden/>
              </w:rPr>
              <w:fldChar w:fldCharType="end"/>
            </w:r>
          </w:hyperlink>
        </w:p>
        <w:p w14:paraId="4CCA0C4C" w14:textId="6E1B8C5D" w:rsidR="008C3AD9" w:rsidRDefault="008C3AD9">
          <w:pPr>
            <w:pStyle w:val="TOC2"/>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165" w:history="1">
            <w:r w:rsidRPr="00B67A89">
              <w:rPr>
                <w:rStyle w:val="Hyperlink"/>
                <w:noProof/>
              </w:rPr>
              <w:t>6.4</w:t>
            </w:r>
            <w:r>
              <w:rPr>
                <w:rFonts w:asciiTheme="minorHAnsi" w:eastAsiaTheme="minorEastAsia" w:hAnsiTheme="minorHAnsi" w:cstheme="minorBidi"/>
                <w:noProof/>
                <w:kern w:val="2"/>
                <w:sz w:val="24"/>
                <w:szCs w:val="24"/>
                <w14:ligatures w14:val="standardContextual"/>
              </w:rPr>
              <w:tab/>
            </w:r>
            <w:r w:rsidRPr="00B67A89">
              <w:rPr>
                <w:rStyle w:val="Hyperlink"/>
                <w:noProof/>
              </w:rPr>
              <w:t>Certification Requirements (State &amp; Federal)</w:t>
            </w:r>
            <w:r>
              <w:rPr>
                <w:noProof/>
                <w:webHidden/>
              </w:rPr>
              <w:tab/>
            </w:r>
            <w:r>
              <w:rPr>
                <w:noProof/>
                <w:webHidden/>
              </w:rPr>
              <w:fldChar w:fldCharType="begin"/>
            </w:r>
            <w:r>
              <w:rPr>
                <w:noProof/>
                <w:webHidden/>
              </w:rPr>
              <w:instrText xml:space="preserve"> PAGEREF _Toc240278165 \h </w:instrText>
            </w:r>
            <w:r>
              <w:rPr>
                <w:noProof/>
                <w:webHidden/>
              </w:rPr>
            </w:r>
            <w:r>
              <w:rPr>
                <w:noProof/>
                <w:webHidden/>
              </w:rPr>
              <w:fldChar w:fldCharType="separate"/>
            </w:r>
            <w:r>
              <w:rPr>
                <w:noProof/>
                <w:webHidden/>
              </w:rPr>
              <w:t>13</w:t>
            </w:r>
            <w:r>
              <w:rPr>
                <w:noProof/>
                <w:webHidden/>
              </w:rPr>
              <w:fldChar w:fldCharType="end"/>
            </w:r>
          </w:hyperlink>
        </w:p>
        <w:p w14:paraId="7E46A030" w14:textId="2E61BE0A" w:rsidR="008C3AD9" w:rsidRDefault="008C3AD9">
          <w:pPr>
            <w:pStyle w:val="TOC2"/>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166" w:history="1">
            <w:r w:rsidRPr="00B67A89">
              <w:rPr>
                <w:rStyle w:val="Hyperlink"/>
                <w:noProof/>
              </w:rPr>
              <w:t>6.5</w:t>
            </w:r>
            <w:r>
              <w:rPr>
                <w:rFonts w:asciiTheme="minorHAnsi" w:eastAsiaTheme="minorEastAsia" w:hAnsiTheme="minorHAnsi" w:cstheme="minorBidi"/>
                <w:noProof/>
                <w:kern w:val="2"/>
                <w:sz w:val="24"/>
                <w:szCs w:val="24"/>
                <w14:ligatures w14:val="standardContextual"/>
              </w:rPr>
              <w:tab/>
            </w:r>
            <w:r w:rsidRPr="00B67A89">
              <w:rPr>
                <w:rStyle w:val="Hyperlink"/>
                <w:noProof/>
              </w:rPr>
              <w:t>Insurance Requirements</w:t>
            </w:r>
            <w:r>
              <w:rPr>
                <w:noProof/>
                <w:webHidden/>
              </w:rPr>
              <w:tab/>
            </w:r>
            <w:r>
              <w:rPr>
                <w:noProof/>
                <w:webHidden/>
              </w:rPr>
              <w:fldChar w:fldCharType="begin"/>
            </w:r>
            <w:r>
              <w:rPr>
                <w:noProof/>
                <w:webHidden/>
              </w:rPr>
              <w:instrText xml:space="preserve"> PAGEREF _Toc240278166 \h </w:instrText>
            </w:r>
            <w:r>
              <w:rPr>
                <w:noProof/>
                <w:webHidden/>
              </w:rPr>
            </w:r>
            <w:r>
              <w:rPr>
                <w:noProof/>
                <w:webHidden/>
              </w:rPr>
              <w:fldChar w:fldCharType="separate"/>
            </w:r>
            <w:r>
              <w:rPr>
                <w:noProof/>
                <w:webHidden/>
              </w:rPr>
              <w:t>13</w:t>
            </w:r>
            <w:r>
              <w:rPr>
                <w:noProof/>
                <w:webHidden/>
              </w:rPr>
              <w:fldChar w:fldCharType="end"/>
            </w:r>
          </w:hyperlink>
        </w:p>
        <w:p w14:paraId="767C56CF" w14:textId="64B52BF7" w:rsidR="008C3AD9" w:rsidRDefault="008C3AD9">
          <w:pPr>
            <w:pStyle w:val="TOC2"/>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167" w:history="1">
            <w:r w:rsidRPr="00B67A89">
              <w:rPr>
                <w:rStyle w:val="Hyperlink"/>
                <w:noProof/>
              </w:rPr>
              <w:t>6.6</w:t>
            </w:r>
            <w:r>
              <w:rPr>
                <w:rFonts w:asciiTheme="minorHAnsi" w:eastAsiaTheme="minorEastAsia" w:hAnsiTheme="minorHAnsi" w:cstheme="minorBidi"/>
                <w:noProof/>
                <w:kern w:val="2"/>
                <w:sz w:val="24"/>
                <w:szCs w:val="24"/>
                <w14:ligatures w14:val="standardContextual"/>
              </w:rPr>
              <w:tab/>
            </w:r>
            <w:r w:rsidRPr="00B67A89">
              <w:rPr>
                <w:rStyle w:val="Hyperlink"/>
                <w:noProof/>
              </w:rPr>
              <w:t>Public Aircraft Operations (PAO)</w:t>
            </w:r>
            <w:r>
              <w:rPr>
                <w:noProof/>
                <w:webHidden/>
              </w:rPr>
              <w:tab/>
            </w:r>
            <w:r>
              <w:rPr>
                <w:noProof/>
                <w:webHidden/>
              </w:rPr>
              <w:fldChar w:fldCharType="begin"/>
            </w:r>
            <w:r>
              <w:rPr>
                <w:noProof/>
                <w:webHidden/>
              </w:rPr>
              <w:instrText xml:space="preserve"> PAGEREF _Toc240278167 \h </w:instrText>
            </w:r>
            <w:r>
              <w:rPr>
                <w:noProof/>
                <w:webHidden/>
              </w:rPr>
            </w:r>
            <w:r>
              <w:rPr>
                <w:noProof/>
                <w:webHidden/>
              </w:rPr>
              <w:fldChar w:fldCharType="separate"/>
            </w:r>
            <w:r>
              <w:rPr>
                <w:noProof/>
                <w:webHidden/>
              </w:rPr>
              <w:t>15</w:t>
            </w:r>
            <w:r>
              <w:rPr>
                <w:noProof/>
                <w:webHidden/>
              </w:rPr>
              <w:fldChar w:fldCharType="end"/>
            </w:r>
          </w:hyperlink>
        </w:p>
        <w:p w14:paraId="1B1B2954" w14:textId="4F27CF61" w:rsidR="008C3AD9" w:rsidRDefault="008C3AD9">
          <w:pPr>
            <w:pStyle w:val="TOC1"/>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168" w:history="1">
            <w:r w:rsidRPr="00B67A89">
              <w:rPr>
                <w:rStyle w:val="Hyperlink"/>
                <w:noProof/>
              </w:rPr>
              <w:t>7.0</w:t>
            </w:r>
            <w:r>
              <w:rPr>
                <w:rFonts w:asciiTheme="minorHAnsi" w:eastAsiaTheme="minorEastAsia" w:hAnsiTheme="minorHAnsi" w:cstheme="minorBidi"/>
                <w:noProof/>
                <w:kern w:val="2"/>
                <w:sz w:val="24"/>
                <w:szCs w:val="24"/>
                <w14:ligatures w14:val="standardContextual"/>
              </w:rPr>
              <w:tab/>
            </w:r>
            <w:r w:rsidRPr="00B67A89">
              <w:rPr>
                <w:rStyle w:val="Hyperlink"/>
                <w:noProof/>
              </w:rPr>
              <w:t>SAFETY, SECURITY &amp; RISK MANAGEMENT REQUIREMENTS</w:t>
            </w:r>
            <w:r>
              <w:rPr>
                <w:noProof/>
                <w:webHidden/>
              </w:rPr>
              <w:tab/>
            </w:r>
            <w:r>
              <w:rPr>
                <w:noProof/>
                <w:webHidden/>
              </w:rPr>
              <w:fldChar w:fldCharType="begin"/>
            </w:r>
            <w:r>
              <w:rPr>
                <w:noProof/>
                <w:webHidden/>
              </w:rPr>
              <w:instrText xml:space="preserve"> PAGEREF _Toc240278168 \h </w:instrText>
            </w:r>
            <w:r>
              <w:rPr>
                <w:noProof/>
                <w:webHidden/>
              </w:rPr>
            </w:r>
            <w:r>
              <w:rPr>
                <w:noProof/>
                <w:webHidden/>
              </w:rPr>
              <w:fldChar w:fldCharType="separate"/>
            </w:r>
            <w:r>
              <w:rPr>
                <w:noProof/>
                <w:webHidden/>
              </w:rPr>
              <w:t>15</w:t>
            </w:r>
            <w:r>
              <w:rPr>
                <w:noProof/>
                <w:webHidden/>
              </w:rPr>
              <w:fldChar w:fldCharType="end"/>
            </w:r>
          </w:hyperlink>
        </w:p>
        <w:p w14:paraId="7C0D452B" w14:textId="7DE664A9" w:rsidR="008C3AD9" w:rsidRDefault="008C3AD9">
          <w:pPr>
            <w:pStyle w:val="TOC2"/>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169" w:history="1">
            <w:r w:rsidRPr="00B67A89">
              <w:rPr>
                <w:rStyle w:val="Hyperlink"/>
                <w:noProof/>
              </w:rPr>
              <w:t>7.1</w:t>
            </w:r>
            <w:r>
              <w:rPr>
                <w:rFonts w:asciiTheme="minorHAnsi" w:eastAsiaTheme="minorEastAsia" w:hAnsiTheme="minorHAnsi" w:cstheme="minorBidi"/>
                <w:noProof/>
                <w:kern w:val="2"/>
                <w:sz w:val="24"/>
                <w:szCs w:val="24"/>
                <w14:ligatures w14:val="standardContextual"/>
              </w:rPr>
              <w:tab/>
            </w:r>
            <w:r w:rsidRPr="00B67A89">
              <w:rPr>
                <w:rStyle w:val="Hyperlink"/>
                <w:noProof/>
              </w:rPr>
              <w:t>Accident Reporting &amp; Investigation</w:t>
            </w:r>
            <w:r>
              <w:rPr>
                <w:noProof/>
                <w:webHidden/>
              </w:rPr>
              <w:tab/>
            </w:r>
            <w:r>
              <w:rPr>
                <w:noProof/>
                <w:webHidden/>
              </w:rPr>
              <w:fldChar w:fldCharType="begin"/>
            </w:r>
            <w:r>
              <w:rPr>
                <w:noProof/>
                <w:webHidden/>
              </w:rPr>
              <w:instrText xml:space="preserve"> PAGEREF _Toc240278169 \h </w:instrText>
            </w:r>
            <w:r>
              <w:rPr>
                <w:noProof/>
                <w:webHidden/>
              </w:rPr>
            </w:r>
            <w:r>
              <w:rPr>
                <w:noProof/>
                <w:webHidden/>
              </w:rPr>
              <w:fldChar w:fldCharType="separate"/>
            </w:r>
            <w:r>
              <w:rPr>
                <w:noProof/>
                <w:webHidden/>
              </w:rPr>
              <w:t>15</w:t>
            </w:r>
            <w:r>
              <w:rPr>
                <w:noProof/>
                <w:webHidden/>
              </w:rPr>
              <w:fldChar w:fldCharType="end"/>
            </w:r>
          </w:hyperlink>
        </w:p>
        <w:p w14:paraId="242371AB" w14:textId="364E2800" w:rsidR="008C3AD9" w:rsidRDefault="008C3AD9">
          <w:pPr>
            <w:pStyle w:val="TOC2"/>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170" w:history="1">
            <w:r w:rsidRPr="00B67A89">
              <w:rPr>
                <w:rStyle w:val="Hyperlink"/>
                <w:noProof/>
              </w:rPr>
              <w:t>7.2</w:t>
            </w:r>
            <w:r>
              <w:rPr>
                <w:rFonts w:asciiTheme="minorHAnsi" w:eastAsiaTheme="minorEastAsia" w:hAnsiTheme="minorHAnsi" w:cstheme="minorBidi"/>
                <w:noProof/>
                <w:kern w:val="2"/>
                <w:sz w:val="24"/>
                <w:szCs w:val="24"/>
                <w14:ligatures w14:val="standardContextual"/>
              </w:rPr>
              <w:tab/>
            </w:r>
            <w:r w:rsidRPr="00B67A89">
              <w:rPr>
                <w:rStyle w:val="Hyperlink"/>
                <w:noProof/>
              </w:rPr>
              <w:t>Rescue &amp; Salvage Responsibilities</w:t>
            </w:r>
            <w:r>
              <w:rPr>
                <w:noProof/>
                <w:webHidden/>
              </w:rPr>
              <w:tab/>
            </w:r>
            <w:r>
              <w:rPr>
                <w:noProof/>
                <w:webHidden/>
              </w:rPr>
              <w:fldChar w:fldCharType="begin"/>
            </w:r>
            <w:r>
              <w:rPr>
                <w:noProof/>
                <w:webHidden/>
              </w:rPr>
              <w:instrText xml:space="preserve"> PAGEREF _Toc240278170 \h </w:instrText>
            </w:r>
            <w:r>
              <w:rPr>
                <w:noProof/>
                <w:webHidden/>
              </w:rPr>
            </w:r>
            <w:r>
              <w:rPr>
                <w:noProof/>
                <w:webHidden/>
              </w:rPr>
              <w:fldChar w:fldCharType="separate"/>
            </w:r>
            <w:r>
              <w:rPr>
                <w:noProof/>
                <w:webHidden/>
              </w:rPr>
              <w:t>15</w:t>
            </w:r>
            <w:r>
              <w:rPr>
                <w:noProof/>
                <w:webHidden/>
              </w:rPr>
              <w:fldChar w:fldCharType="end"/>
            </w:r>
          </w:hyperlink>
        </w:p>
        <w:p w14:paraId="7ECC6816" w14:textId="074F1722" w:rsidR="008C3AD9" w:rsidRDefault="008C3AD9">
          <w:pPr>
            <w:pStyle w:val="TOC2"/>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171" w:history="1">
            <w:r w:rsidRPr="00B67A89">
              <w:rPr>
                <w:rStyle w:val="Hyperlink"/>
                <w:noProof/>
              </w:rPr>
              <w:t>7.3</w:t>
            </w:r>
            <w:r>
              <w:rPr>
                <w:rFonts w:asciiTheme="minorHAnsi" w:eastAsiaTheme="minorEastAsia" w:hAnsiTheme="minorHAnsi" w:cstheme="minorBidi"/>
                <w:noProof/>
                <w:kern w:val="2"/>
                <w:sz w:val="24"/>
                <w:szCs w:val="24"/>
                <w14:ligatures w14:val="standardContextual"/>
              </w:rPr>
              <w:tab/>
            </w:r>
            <w:r w:rsidRPr="00B67A89">
              <w:rPr>
                <w:rStyle w:val="Hyperlink"/>
                <w:noProof/>
              </w:rPr>
              <w:t>Background checks</w:t>
            </w:r>
            <w:r>
              <w:rPr>
                <w:noProof/>
                <w:webHidden/>
              </w:rPr>
              <w:tab/>
            </w:r>
            <w:r>
              <w:rPr>
                <w:noProof/>
                <w:webHidden/>
              </w:rPr>
              <w:fldChar w:fldCharType="begin"/>
            </w:r>
            <w:r>
              <w:rPr>
                <w:noProof/>
                <w:webHidden/>
              </w:rPr>
              <w:instrText xml:space="preserve"> PAGEREF _Toc240278171 \h </w:instrText>
            </w:r>
            <w:r>
              <w:rPr>
                <w:noProof/>
                <w:webHidden/>
              </w:rPr>
            </w:r>
            <w:r>
              <w:rPr>
                <w:noProof/>
                <w:webHidden/>
              </w:rPr>
              <w:fldChar w:fldCharType="separate"/>
            </w:r>
            <w:r>
              <w:rPr>
                <w:noProof/>
                <w:webHidden/>
              </w:rPr>
              <w:t>16</w:t>
            </w:r>
            <w:r>
              <w:rPr>
                <w:noProof/>
                <w:webHidden/>
              </w:rPr>
              <w:fldChar w:fldCharType="end"/>
            </w:r>
          </w:hyperlink>
        </w:p>
        <w:p w14:paraId="02C21253" w14:textId="5ECDE534" w:rsidR="008C3AD9" w:rsidRDefault="008C3AD9">
          <w:pPr>
            <w:pStyle w:val="TOC2"/>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172" w:history="1">
            <w:r w:rsidRPr="00B67A89">
              <w:rPr>
                <w:rStyle w:val="Hyperlink"/>
                <w:noProof/>
              </w:rPr>
              <w:t>7.4</w:t>
            </w:r>
            <w:r>
              <w:rPr>
                <w:rFonts w:asciiTheme="minorHAnsi" w:eastAsiaTheme="minorEastAsia" w:hAnsiTheme="minorHAnsi" w:cstheme="minorBidi"/>
                <w:noProof/>
                <w:kern w:val="2"/>
                <w:sz w:val="24"/>
                <w:szCs w:val="24"/>
                <w14:ligatures w14:val="standardContextual"/>
              </w:rPr>
              <w:tab/>
            </w:r>
            <w:r w:rsidRPr="00B67A89">
              <w:rPr>
                <w:rStyle w:val="Hyperlink"/>
                <w:noProof/>
              </w:rPr>
              <w:t>Contractor Safety Management &amp; Operational Risk Controls</w:t>
            </w:r>
            <w:r>
              <w:rPr>
                <w:noProof/>
                <w:webHidden/>
              </w:rPr>
              <w:tab/>
            </w:r>
            <w:r>
              <w:rPr>
                <w:noProof/>
                <w:webHidden/>
              </w:rPr>
              <w:fldChar w:fldCharType="begin"/>
            </w:r>
            <w:r>
              <w:rPr>
                <w:noProof/>
                <w:webHidden/>
              </w:rPr>
              <w:instrText xml:space="preserve"> PAGEREF _Toc240278172 \h </w:instrText>
            </w:r>
            <w:r>
              <w:rPr>
                <w:noProof/>
                <w:webHidden/>
              </w:rPr>
            </w:r>
            <w:r>
              <w:rPr>
                <w:noProof/>
                <w:webHidden/>
              </w:rPr>
              <w:fldChar w:fldCharType="separate"/>
            </w:r>
            <w:r>
              <w:rPr>
                <w:noProof/>
                <w:webHidden/>
              </w:rPr>
              <w:t>16</w:t>
            </w:r>
            <w:r>
              <w:rPr>
                <w:noProof/>
                <w:webHidden/>
              </w:rPr>
              <w:fldChar w:fldCharType="end"/>
            </w:r>
          </w:hyperlink>
        </w:p>
        <w:p w14:paraId="6A45B737" w14:textId="51216B51" w:rsidR="008C3AD9" w:rsidRDefault="008C3AD9">
          <w:pPr>
            <w:pStyle w:val="TOC3"/>
            <w:tabs>
              <w:tab w:val="left" w:pos="1200"/>
              <w:tab w:val="right" w:leader="dot" w:pos="10790"/>
            </w:tabs>
            <w:rPr>
              <w:rFonts w:asciiTheme="minorHAnsi" w:eastAsiaTheme="minorEastAsia" w:hAnsiTheme="minorHAnsi" w:cstheme="minorBidi"/>
              <w:noProof/>
              <w:kern w:val="2"/>
              <w:sz w:val="24"/>
              <w:szCs w:val="24"/>
              <w14:ligatures w14:val="standardContextual"/>
            </w:rPr>
          </w:pPr>
          <w:hyperlink w:anchor="_Toc240278173" w:history="1">
            <w:r w:rsidRPr="00B67A89">
              <w:rPr>
                <w:rStyle w:val="Hyperlink"/>
                <w:noProof/>
              </w:rPr>
              <w:t>7.4.1</w:t>
            </w:r>
            <w:r>
              <w:rPr>
                <w:rFonts w:asciiTheme="minorHAnsi" w:eastAsiaTheme="minorEastAsia" w:hAnsiTheme="minorHAnsi" w:cstheme="minorBidi"/>
                <w:noProof/>
                <w:kern w:val="2"/>
                <w:sz w:val="24"/>
                <w:szCs w:val="24"/>
                <w14:ligatures w14:val="standardContextual"/>
              </w:rPr>
              <w:tab/>
            </w:r>
            <w:r w:rsidRPr="00B67A89">
              <w:rPr>
                <w:rStyle w:val="Hyperlink"/>
                <w:noProof/>
              </w:rPr>
              <w:t>Requirement.</w:t>
            </w:r>
            <w:r>
              <w:rPr>
                <w:noProof/>
                <w:webHidden/>
              </w:rPr>
              <w:tab/>
            </w:r>
            <w:r>
              <w:rPr>
                <w:noProof/>
                <w:webHidden/>
              </w:rPr>
              <w:fldChar w:fldCharType="begin"/>
            </w:r>
            <w:r>
              <w:rPr>
                <w:noProof/>
                <w:webHidden/>
              </w:rPr>
              <w:instrText xml:space="preserve"> PAGEREF _Toc240278173 \h </w:instrText>
            </w:r>
            <w:r>
              <w:rPr>
                <w:noProof/>
                <w:webHidden/>
              </w:rPr>
            </w:r>
            <w:r>
              <w:rPr>
                <w:noProof/>
                <w:webHidden/>
              </w:rPr>
              <w:fldChar w:fldCharType="separate"/>
            </w:r>
            <w:r>
              <w:rPr>
                <w:noProof/>
                <w:webHidden/>
              </w:rPr>
              <w:t>16</w:t>
            </w:r>
            <w:r>
              <w:rPr>
                <w:noProof/>
                <w:webHidden/>
              </w:rPr>
              <w:fldChar w:fldCharType="end"/>
            </w:r>
          </w:hyperlink>
        </w:p>
        <w:p w14:paraId="0F92BA9D" w14:textId="5C3CF6A7" w:rsidR="008C3AD9" w:rsidRDefault="008C3AD9">
          <w:pPr>
            <w:pStyle w:val="TOC3"/>
            <w:tabs>
              <w:tab w:val="left" w:pos="1200"/>
              <w:tab w:val="right" w:leader="dot" w:pos="10790"/>
            </w:tabs>
            <w:rPr>
              <w:rFonts w:asciiTheme="minorHAnsi" w:eastAsiaTheme="minorEastAsia" w:hAnsiTheme="minorHAnsi" w:cstheme="minorBidi"/>
              <w:noProof/>
              <w:kern w:val="2"/>
              <w:sz w:val="24"/>
              <w:szCs w:val="24"/>
              <w14:ligatures w14:val="standardContextual"/>
            </w:rPr>
          </w:pPr>
          <w:hyperlink w:anchor="_Toc240278174" w:history="1">
            <w:r w:rsidRPr="00B67A89">
              <w:rPr>
                <w:rStyle w:val="Hyperlink"/>
                <w:noProof/>
              </w:rPr>
              <w:t>7.4.2</w:t>
            </w:r>
            <w:r>
              <w:rPr>
                <w:rFonts w:asciiTheme="minorHAnsi" w:eastAsiaTheme="minorEastAsia" w:hAnsiTheme="minorHAnsi" w:cstheme="minorBidi"/>
                <w:noProof/>
                <w:kern w:val="2"/>
                <w:sz w:val="24"/>
                <w:szCs w:val="24"/>
                <w14:ligatures w14:val="standardContextual"/>
              </w:rPr>
              <w:tab/>
            </w:r>
            <w:r w:rsidRPr="00B67A89">
              <w:rPr>
                <w:rStyle w:val="Hyperlink"/>
                <w:noProof/>
              </w:rPr>
              <w:t>Alignment.</w:t>
            </w:r>
            <w:r>
              <w:rPr>
                <w:noProof/>
                <w:webHidden/>
              </w:rPr>
              <w:tab/>
            </w:r>
            <w:r>
              <w:rPr>
                <w:noProof/>
                <w:webHidden/>
              </w:rPr>
              <w:fldChar w:fldCharType="begin"/>
            </w:r>
            <w:r>
              <w:rPr>
                <w:noProof/>
                <w:webHidden/>
              </w:rPr>
              <w:instrText xml:space="preserve"> PAGEREF _Toc240278174 \h </w:instrText>
            </w:r>
            <w:r>
              <w:rPr>
                <w:noProof/>
                <w:webHidden/>
              </w:rPr>
            </w:r>
            <w:r>
              <w:rPr>
                <w:noProof/>
                <w:webHidden/>
              </w:rPr>
              <w:fldChar w:fldCharType="separate"/>
            </w:r>
            <w:r>
              <w:rPr>
                <w:noProof/>
                <w:webHidden/>
              </w:rPr>
              <w:t>16</w:t>
            </w:r>
            <w:r>
              <w:rPr>
                <w:noProof/>
                <w:webHidden/>
              </w:rPr>
              <w:fldChar w:fldCharType="end"/>
            </w:r>
          </w:hyperlink>
        </w:p>
        <w:p w14:paraId="0B0DC64C" w14:textId="0DD49BF4" w:rsidR="008C3AD9" w:rsidRDefault="008C3AD9">
          <w:pPr>
            <w:pStyle w:val="TOC3"/>
            <w:tabs>
              <w:tab w:val="left" w:pos="1200"/>
              <w:tab w:val="right" w:leader="dot" w:pos="10790"/>
            </w:tabs>
            <w:rPr>
              <w:rFonts w:asciiTheme="minorHAnsi" w:eastAsiaTheme="minorEastAsia" w:hAnsiTheme="minorHAnsi" w:cstheme="minorBidi"/>
              <w:noProof/>
              <w:kern w:val="2"/>
              <w:sz w:val="24"/>
              <w:szCs w:val="24"/>
              <w14:ligatures w14:val="standardContextual"/>
            </w:rPr>
          </w:pPr>
          <w:hyperlink w:anchor="_Toc240278175" w:history="1">
            <w:r w:rsidRPr="00B67A89">
              <w:rPr>
                <w:rStyle w:val="Hyperlink"/>
                <w:noProof/>
              </w:rPr>
              <w:t>7.4.3</w:t>
            </w:r>
            <w:r>
              <w:rPr>
                <w:rFonts w:asciiTheme="minorHAnsi" w:eastAsiaTheme="minorEastAsia" w:hAnsiTheme="minorHAnsi" w:cstheme="minorBidi"/>
                <w:noProof/>
                <w:kern w:val="2"/>
                <w:sz w:val="24"/>
                <w:szCs w:val="24"/>
                <w14:ligatures w14:val="standardContextual"/>
              </w:rPr>
              <w:tab/>
            </w:r>
            <w:r w:rsidRPr="00B67A89">
              <w:rPr>
                <w:rStyle w:val="Hyperlink"/>
                <w:noProof/>
              </w:rPr>
              <w:t>Submission and Acceptance.</w:t>
            </w:r>
            <w:r>
              <w:rPr>
                <w:noProof/>
                <w:webHidden/>
              </w:rPr>
              <w:tab/>
            </w:r>
            <w:r>
              <w:rPr>
                <w:noProof/>
                <w:webHidden/>
              </w:rPr>
              <w:fldChar w:fldCharType="begin"/>
            </w:r>
            <w:r>
              <w:rPr>
                <w:noProof/>
                <w:webHidden/>
              </w:rPr>
              <w:instrText xml:space="preserve"> PAGEREF _Toc240278175 \h </w:instrText>
            </w:r>
            <w:r>
              <w:rPr>
                <w:noProof/>
                <w:webHidden/>
              </w:rPr>
            </w:r>
            <w:r>
              <w:rPr>
                <w:noProof/>
                <w:webHidden/>
              </w:rPr>
              <w:fldChar w:fldCharType="separate"/>
            </w:r>
            <w:r>
              <w:rPr>
                <w:noProof/>
                <w:webHidden/>
              </w:rPr>
              <w:t>16</w:t>
            </w:r>
            <w:r>
              <w:rPr>
                <w:noProof/>
                <w:webHidden/>
              </w:rPr>
              <w:fldChar w:fldCharType="end"/>
            </w:r>
          </w:hyperlink>
        </w:p>
        <w:p w14:paraId="2A7CF9FF" w14:textId="465715F2" w:rsidR="008C3AD9" w:rsidRDefault="008C3AD9">
          <w:pPr>
            <w:pStyle w:val="TOC3"/>
            <w:tabs>
              <w:tab w:val="left" w:pos="1200"/>
              <w:tab w:val="right" w:leader="dot" w:pos="10790"/>
            </w:tabs>
            <w:rPr>
              <w:rFonts w:asciiTheme="minorHAnsi" w:eastAsiaTheme="minorEastAsia" w:hAnsiTheme="minorHAnsi" w:cstheme="minorBidi"/>
              <w:noProof/>
              <w:kern w:val="2"/>
              <w:sz w:val="24"/>
              <w:szCs w:val="24"/>
              <w14:ligatures w14:val="standardContextual"/>
            </w:rPr>
          </w:pPr>
          <w:hyperlink w:anchor="_Toc240278176" w:history="1">
            <w:r w:rsidRPr="00B67A89">
              <w:rPr>
                <w:rStyle w:val="Hyperlink"/>
                <w:noProof/>
              </w:rPr>
              <w:t>7.4.4</w:t>
            </w:r>
            <w:r>
              <w:rPr>
                <w:rFonts w:asciiTheme="minorHAnsi" w:eastAsiaTheme="minorEastAsia" w:hAnsiTheme="minorHAnsi" w:cstheme="minorBidi"/>
                <w:noProof/>
                <w:kern w:val="2"/>
                <w:sz w:val="24"/>
                <w:szCs w:val="24"/>
                <w14:ligatures w14:val="standardContextual"/>
              </w:rPr>
              <w:tab/>
            </w:r>
            <w:r w:rsidRPr="00B67A89">
              <w:rPr>
                <w:rStyle w:val="Hyperlink"/>
                <w:noProof/>
              </w:rPr>
              <w:t>Reporting and Notifications.</w:t>
            </w:r>
            <w:r>
              <w:rPr>
                <w:noProof/>
                <w:webHidden/>
              </w:rPr>
              <w:tab/>
            </w:r>
            <w:r>
              <w:rPr>
                <w:noProof/>
                <w:webHidden/>
              </w:rPr>
              <w:fldChar w:fldCharType="begin"/>
            </w:r>
            <w:r>
              <w:rPr>
                <w:noProof/>
                <w:webHidden/>
              </w:rPr>
              <w:instrText xml:space="preserve"> PAGEREF _Toc240278176 \h </w:instrText>
            </w:r>
            <w:r>
              <w:rPr>
                <w:noProof/>
                <w:webHidden/>
              </w:rPr>
            </w:r>
            <w:r>
              <w:rPr>
                <w:noProof/>
                <w:webHidden/>
              </w:rPr>
              <w:fldChar w:fldCharType="separate"/>
            </w:r>
            <w:r>
              <w:rPr>
                <w:noProof/>
                <w:webHidden/>
              </w:rPr>
              <w:t>16</w:t>
            </w:r>
            <w:r>
              <w:rPr>
                <w:noProof/>
                <w:webHidden/>
              </w:rPr>
              <w:fldChar w:fldCharType="end"/>
            </w:r>
          </w:hyperlink>
        </w:p>
        <w:p w14:paraId="178F81CF" w14:textId="7685FFE7" w:rsidR="008C3AD9" w:rsidRDefault="008C3AD9">
          <w:pPr>
            <w:pStyle w:val="TOC3"/>
            <w:tabs>
              <w:tab w:val="left" w:pos="1200"/>
              <w:tab w:val="right" w:leader="dot" w:pos="10790"/>
            </w:tabs>
            <w:rPr>
              <w:rFonts w:asciiTheme="minorHAnsi" w:eastAsiaTheme="minorEastAsia" w:hAnsiTheme="minorHAnsi" w:cstheme="minorBidi"/>
              <w:noProof/>
              <w:kern w:val="2"/>
              <w:sz w:val="24"/>
              <w:szCs w:val="24"/>
              <w14:ligatures w14:val="standardContextual"/>
            </w:rPr>
          </w:pPr>
          <w:hyperlink w:anchor="_Toc240278177" w:history="1">
            <w:r w:rsidRPr="00B67A89">
              <w:rPr>
                <w:rStyle w:val="Hyperlink"/>
                <w:noProof/>
              </w:rPr>
              <w:t>7.4.5</w:t>
            </w:r>
            <w:r>
              <w:rPr>
                <w:rFonts w:asciiTheme="minorHAnsi" w:eastAsiaTheme="minorEastAsia" w:hAnsiTheme="minorHAnsi" w:cstheme="minorBidi"/>
                <w:noProof/>
                <w:kern w:val="2"/>
                <w:sz w:val="24"/>
                <w:szCs w:val="24"/>
                <w14:ligatures w14:val="standardContextual"/>
              </w:rPr>
              <w:tab/>
            </w:r>
            <w:r w:rsidRPr="00B67A89">
              <w:rPr>
                <w:rStyle w:val="Hyperlink"/>
                <w:noProof/>
              </w:rPr>
              <w:t>Corrective Actions and Data Sharing.</w:t>
            </w:r>
            <w:r>
              <w:rPr>
                <w:noProof/>
                <w:webHidden/>
              </w:rPr>
              <w:tab/>
            </w:r>
            <w:r>
              <w:rPr>
                <w:noProof/>
                <w:webHidden/>
              </w:rPr>
              <w:fldChar w:fldCharType="begin"/>
            </w:r>
            <w:r>
              <w:rPr>
                <w:noProof/>
                <w:webHidden/>
              </w:rPr>
              <w:instrText xml:space="preserve"> PAGEREF _Toc240278177 \h </w:instrText>
            </w:r>
            <w:r>
              <w:rPr>
                <w:noProof/>
                <w:webHidden/>
              </w:rPr>
            </w:r>
            <w:r>
              <w:rPr>
                <w:noProof/>
                <w:webHidden/>
              </w:rPr>
              <w:fldChar w:fldCharType="separate"/>
            </w:r>
            <w:r>
              <w:rPr>
                <w:noProof/>
                <w:webHidden/>
              </w:rPr>
              <w:t>16</w:t>
            </w:r>
            <w:r>
              <w:rPr>
                <w:noProof/>
                <w:webHidden/>
              </w:rPr>
              <w:fldChar w:fldCharType="end"/>
            </w:r>
          </w:hyperlink>
        </w:p>
        <w:p w14:paraId="77739153" w14:textId="48F12387" w:rsidR="008C3AD9" w:rsidRDefault="008C3AD9">
          <w:pPr>
            <w:pStyle w:val="TOC3"/>
            <w:tabs>
              <w:tab w:val="left" w:pos="1200"/>
              <w:tab w:val="right" w:leader="dot" w:pos="10790"/>
            </w:tabs>
            <w:rPr>
              <w:rFonts w:asciiTheme="minorHAnsi" w:eastAsiaTheme="minorEastAsia" w:hAnsiTheme="minorHAnsi" w:cstheme="minorBidi"/>
              <w:noProof/>
              <w:kern w:val="2"/>
              <w:sz w:val="24"/>
              <w:szCs w:val="24"/>
              <w14:ligatures w14:val="standardContextual"/>
            </w:rPr>
          </w:pPr>
          <w:hyperlink w:anchor="_Toc240278178" w:history="1">
            <w:r w:rsidRPr="00B67A89">
              <w:rPr>
                <w:rStyle w:val="Hyperlink"/>
                <w:noProof/>
              </w:rPr>
              <w:t>7.4.6</w:t>
            </w:r>
            <w:r>
              <w:rPr>
                <w:rFonts w:asciiTheme="minorHAnsi" w:eastAsiaTheme="minorEastAsia" w:hAnsiTheme="minorHAnsi" w:cstheme="minorBidi"/>
                <w:noProof/>
                <w:kern w:val="2"/>
                <w:sz w:val="24"/>
                <w:szCs w:val="24"/>
                <w14:ligatures w14:val="standardContextual"/>
              </w:rPr>
              <w:tab/>
            </w:r>
            <w:r w:rsidRPr="00B67A89">
              <w:rPr>
                <w:rStyle w:val="Hyperlink"/>
                <w:noProof/>
              </w:rPr>
              <w:t>Training and Competency.</w:t>
            </w:r>
            <w:r>
              <w:rPr>
                <w:noProof/>
                <w:webHidden/>
              </w:rPr>
              <w:tab/>
            </w:r>
            <w:r>
              <w:rPr>
                <w:noProof/>
                <w:webHidden/>
              </w:rPr>
              <w:fldChar w:fldCharType="begin"/>
            </w:r>
            <w:r>
              <w:rPr>
                <w:noProof/>
                <w:webHidden/>
              </w:rPr>
              <w:instrText xml:space="preserve"> PAGEREF _Toc240278178 \h </w:instrText>
            </w:r>
            <w:r>
              <w:rPr>
                <w:noProof/>
                <w:webHidden/>
              </w:rPr>
            </w:r>
            <w:r>
              <w:rPr>
                <w:noProof/>
                <w:webHidden/>
              </w:rPr>
              <w:fldChar w:fldCharType="separate"/>
            </w:r>
            <w:r>
              <w:rPr>
                <w:noProof/>
                <w:webHidden/>
              </w:rPr>
              <w:t>16</w:t>
            </w:r>
            <w:r>
              <w:rPr>
                <w:noProof/>
                <w:webHidden/>
              </w:rPr>
              <w:fldChar w:fldCharType="end"/>
            </w:r>
          </w:hyperlink>
        </w:p>
        <w:p w14:paraId="279B2706" w14:textId="48AF8AC4" w:rsidR="008C3AD9" w:rsidRDefault="008C3AD9">
          <w:pPr>
            <w:pStyle w:val="TOC3"/>
            <w:tabs>
              <w:tab w:val="left" w:pos="1200"/>
              <w:tab w:val="right" w:leader="dot" w:pos="10790"/>
            </w:tabs>
            <w:rPr>
              <w:rFonts w:asciiTheme="minorHAnsi" w:eastAsiaTheme="minorEastAsia" w:hAnsiTheme="minorHAnsi" w:cstheme="minorBidi"/>
              <w:noProof/>
              <w:kern w:val="2"/>
              <w:sz w:val="24"/>
              <w:szCs w:val="24"/>
              <w14:ligatures w14:val="standardContextual"/>
            </w:rPr>
          </w:pPr>
          <w:hyperlink w:anchor="_Toc240278179" w:history="1">
            <w:r w:rsidRPr="00B67A89">
              <w:rPr>
                <w:rStyle w:val="Hyperlink"/>
                <w:noProof/>
              </w:rPr>
              <w:t>7.4.7</w:t>
            </w:r>
            <w:r>
              <w:rPr>
                <w:rFonts w:asciiTheme="minorHAnsi" w:eastAsiaTheme="minorEastAsia" w:hAnsiTheme="minorHAnsi" w:cstheme="minorBidi"/>
                <w:noProof/>
                <w:kern w:val="2"/>
                <w:sz w:val="24"/>
                <w:szCs w:val="24"/>
                <w14:ligatures w14:val="standardContextual"/>
              </w:rPr>
              <w:tab/>
            </w:r>
            <w:r w:rsidRPr="00B67A89">
              <w:rPr>
                <w:rStyle w:val="Hyperlink"/>
                <w:noProof/>
              </w:rPr>
              <w:t>Subcontractors.</w:t>
            </w:r>
            <w:r>
              <w:rPr>
                <w:noProof/>
                <w:webHidden/>
              </w:rPr>
              <w:tab/>
            </w:r>
            <w:r>
              <w:rPr>
                <w:noProof/>
                <w:webHidden/>
              </w:rPr>
              <w:fldChar w:fldCharType="begin"/>
            </w:r>
            <w:r>
              <w:rPr>
                <w:noProof/>
                <w:webHidden/>
              </w:rPr>
              <w:instrText xml:space="preserve"> PAGEREF _Toc240278179 \h </w:instrText>
            </w:r>
            <w:r>
              <w:rPr>
                <w:noProof/>
                <w:webHidden/>
              </w:rPr>
            </w:r>
            <w:r>
              <w:rPr>
                <w:noProof/>
                <w:webHidden/>
              </w:rPr>
              <w:fldChar w:fldCharType="separate"/>
            </w:r>
            <w:r>
              <w:rPr>
                <w:noProof/>
                <w:webHidden/>
              </w:rPr>
              <w:t>17</w:t>
            </w:r>
            <w:r>
              <w:rPr>
                <w:noProof/>
                <w:webHidden/>
              </w:rPr>
              <w:fldChar w:fldCharType="end"/>
            </w:r>
          </w:hyperlink>
        </w:p>
        <w:p w14:paraId="0634CD0D" w14:textId="5C997D4C" w:rsidR="008C3AD9" w:rsidRDefault="008C3AD9">
          <w:pPr>
            <w:pStyle w:val="TOC3"/>
            <w:tabs>
              <w:tab w:val="left" w:pos="1200"/>
              <w:tab w:val="right" w:leader="dot" w:pos="10790"/>
            </w:tabs>
            <w:rPr>
              <w:rFonts w:asciiTheme="minorHAnsi" w:eastAsiaTheme="minorEastAsia" w:hAnsiTheme="minorHAnsi" w:cstheme="minorBidi"/>
              <w:noProof/>
              <w:kern w:val="2"/>
              <w:sz w:val="24"/>
              <w:szCs w:val="24"/>
              <w14:ligatures w14:val="standardContextual"/>
            </w:rPr>
          </w:pPr>
          <w:hyperlink w:anchor="_Toc240278180" w:history="1">
            <w:r w:rsidRPr="00B67A89">
              <w:rPr>
                <w:rStyle w:val="Hyperlink"/>
                <w:noProof/>
              </w:rPr>
              <w:t>7.4.8</w:t>
            </w:r>
            <w:r>
              <w:rPr>
                <w:rFonts w:asciiTheme="minorHAnsi" w:eastAsiaTheme="minorEastAsia" w:hAnsiTheme="minorHAnsi" w:cstheme="minorBidi"/>
                <w:noProof/>
                <w:kern w:val="2"/>
                <w:sz w:val="24"/>
                <w:szCs w:val="24"/>
                <w14:ligatures w14:val="standardContextual"/>
              </w:rPr>
              <w:tab/>
            </w:r>
            <w:r w:rsidRPr="00B67A89">
              <w:rPr>
                <w:rStyle w:val="Hyperlink"/>
                <w:noProof/>
              </w:rPr>
              <w:t>Enforcement.</w:t>
            </w:r>
            <w:r>
              <w:rPr>
                <w:noProof/>
                <w:webHidden/>
              </w:rPr>
              <w:tab/>
            </w:r>
            <w:r>
              <w:rPr>
                <w:noProof/>
                <w:webHidden/>
              </w:rPr>
              <w:fldChar w:fldCharType="begin"/>
            </w:r>
            <w:r>
              <w:rPr>
                <w:noProof/>
                <w:webHidden/>
              </w:rPr>
              <w:instrText xml:space="preserve"> PAGEREF _Toc240278180 \h </w:instrText>
            </w:r>
            <w:r>
              <w:rPr>
                <w:noProof/>
                <w:webHidden/>
              </w:rPr>
            </w:r>
            <w:r>
              <w:rPr>
                <w:noProof/>
                <w:webHidden/>
              </w:rPr>
              <w:fldChar w:fldCharType="separate"/>
            </w:r>
            <w:r>
              <w:rPr>
                <w:noProof/>
                <w:webHidden/>
              </w:rPr>
              <w:t>17</w:t>
            </w:r>
            <w:r>
              <w:rPr>
                <w:noProof/>
                <w:webHidden/>
              </w:rPr>
              <w:fldChar w:fldCharType="end"/>
            </w:r>
          </w:hyperlink>
        </w:p>
        <w:p w14:paraId="32AB2438" w14:textId="594CC754" w:rsidR="008C3AD9" w:rsidRDefault="008C3AD9">
          <w:pPr>
            <w:pStyle w:val="TOC2"/>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181" w:history="1">
            <w:r w:rsidRPr="00B67A89">
              <w:rPr>
                <w:rStyle w:val="Hyperlink"/>
                <w:noProof/>
              </w:rPr>
              <w:t>7.5</w:t>
            </w:r>
            <w:r>
              <w:rPr>
                <w:rFonts w:asciiTheme="minorHAnsi" w:eastAsiaTheme="minorEastAsia" w:hAnsiTheme="minorHAnsi" w:cstheme="minorBidi"/>
                <w:noProof/>
                <w:kern w:val="2"/>
                <w:sz w:val="24"/>
                <w:szCs w:val="24"/>
                <w14:ligatures w14:val="standardContextual"/>
              </w:rPr>
              <w:tab/>
            </w:r>
            <w:r w:rsidRPr="00B67A89">
              <w:rPr>
                <w:rStyle w:val="Hyperlink"/>
                <w:noProof/>
              </w:rPr>
              <w:t>Flight Following Requirements</w:t>
            </w:r>
            <w:r>
              <w:rPr>
                <w:noProof/>
                <w:webHidden/>
              </w:rPr>
              <w:tab/>
            </w:r>
            <w:r>
              <w:rPr>
                <w:noProof/>
                <w:webHidden/>
              </w:rPr>
              <w:fldChar w:fldCharType="begin"/>
            </w:r>
            <w:r>
              <w:rPr>
                <w:noProof/>
                <w:webHidden/>
              </w:rPr>
              <w:instrText xml:space="preserve"> PAGEREF _Toc240278181 \h </w:instrText>
            </w:r>
            <w:r>
              <w:rPr>
                <w:noProof/>
                <w:webHidden/>
              </w:rPr>
            </w:r>
            <w:r>
              <w:rPr>
                <w:noProof/>
                <w:webHidden/>
              </w:rPr>
              <w:fldChar w:fldCharType="separate"/>
            </w:r>
            <w:r>
              <w:rPr>
                <w:noProof/>
                <w:webHidden/>
              </w:rPr>
              <w:t>17</w:t>
            </w:r>
            <w:r>
              <w:rPr>
                <w:noProof/>
                <w:webHidden/>
              </w:rPr>
              <w:fldChar w:fldCharType="end"/>
            </w:r>
          </w:hyperlink>
        </w:p>
        <w:p w14:paraId="6A995088" w14:textId="032D9591" w:rsidR="008C3AD9" w:rsidRDefault="008C3AD9">
          <w:pPr>
            <w:pStyle w:val="TOC1"/>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182" w:history="1">
            <w:r w:rsidRPr="00B67A89">
              <w:rPr>
                <w:rStyle w:val="Hyperlink"/>
                <w:noProof/>
              </w:rPr>
              <w:t>8.0</w:t>
            </w:r>
            <w:r>
              <w:rPr>
                <w:rFonts w:asciiTheme="minorHAnsi" w:eastAsiaTheme="minorEastAsia" w:hAnsiTheme="minorHAnsi" w:cstheme="minorBidi"/>
                <w:noProof/>
                <w:kern w:val="2"/>
                <w:sz w:val="24"/>
                <w:szCs w:val="24"/>
                <w14:ligatures w14:val="standardContextual"/>
              </w:rPr>
              <w:tab/>
            </w:r>
            <w:r w:rsidRPr="00B67A89">
              <w:rPr>
                <w:rStyle w:val="Hyperlink"/>
                <w:noProof/>
              </w:rPr>
              <w:t>CONTRACTOR &amp; GOVERNMENT INTERACTIONS</w:t>
            </w:r>
            <w:r>
              <w:rPr>
                <w:noProof/>
                <w:webHidden/>
              </w:rPr>
              <w:tab/>
            </w:r>
            <w:r>
              <w:rPr>
                <w:noProof/>
                <w:webHidden/>
              </w:rPr>
              <w:fldChar w:fldCharType="begin"/>
            </w:r>
            <w:r>
              <w:rPr>
                <w:noProof/>
                <w:webHidden/>
              </w:rPr>
              <w:instrText xml:space="preserve"> PAGEREF _Toc240278182 \h </w:instrText>
            </w:r>
            <w:r>
              <w:rPr>
                <w:noProof/>
                <w:webHidden/>
              </w:rPr>
            </w:r>
            <w:r>
              <w:rPr>
                <w:noProof/>
                <w:webHidden/>
              </w:rPr>
              <w:fldChar w:fldCharType="separate"/>
            </w:r>
            <w:r>
              <w:rPr>
                <w:noProof/>
                <w:webHidden/>
              </w:rPr>
              <w:t>17</w:t>
            </w:r>
            <w:r>
              <w:rPr>
                <w:noProof/>
                <w:webHidden/>
              </w:rPr>
              <w:fldChar w:fldCharType="end"/>
            </w:r>
          </w:hyperlink>
        </w:p>
        <w:p w14:paraId="16B36998" w14:textId="61A2B4A3" w:rsidR="008C3AD9" w:rsidRDefault="008C3AD9">
          <w:pPr>
            <w:pStyle w:val="TOC2"/>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183" w:history="1">
            <w:r w:rsidRPr="00B67A89">
              <w:rPr>
                <w:rStyle w:val="Hyperlink"/>
                <w:noProof/>
              </w:rPr>
              <w:t>8.1</w:t>
            </w:r>
            <w:r>
              <w:rPr>
                <w:rFonts w:asciiTheme="minorHAnsi" w:eastAsiaTheme="minorEastAsia" w:hAnsiTheme="minorHAnsi" w:cstheme="minorBidi"/>
                <w:noProof/>
                <w:kern w:val="2"/>
                <w:sz w:val="24"/>
                <w:szCs w:val="24"/>
                <w14:ligatures w14:val="standardContextual"/>
              </w:rPr>
              <w:tab/>
            </w:r>
            <w:r w:rsidRPr="00B67A89">
              <w:rPr>
                <w:rStyle w:val="Hyperlink"/>
                <w:noProof/>
              </w:rPr>
              <w:t>Contractor &amp; Government Obligations</w:t>
            </w:r>
            <w:r>
              <w:rPr>
                <w:noProof/>
                <w:webHidden/>
              </w:rPr>
              <w:tab/>
            </w:r>
            <w:r>
              <w:rPr>
                <w:noProof/>
                <w:webHidden/>
              </w:rPr>
              <w:fldChar w:fldCharType="begin"/>
            </w:r>
            <w:r>
              <w:rPr>
                <w:noProof/>
                <w:webHidden/>
              </w:rPr>
              <w:instrText xml:space="preserve"> PAGEREF _Toc240278183 \h </w:instrText>
            </w:r>
            <w:r>
              <w:rPr>
                <w:noProof/>
                <w:webHidden/>
              </w:rPr>
            </w:r>
            <w:r>
              <w:rPr>
                <w:noProof/>
                <w:webHidden/>
              </w:rPr>
              <w:fldChar w:fldCharType="separate"/>
            </w:r>
            <w:r>
              <w:rPr>
                <w:noProof/>
                <w:webHidden/>
              </w:rPr>
              <w:t>17</w:t>
            </w:r>
            <w:r>
              <w:rPr>
                <w:noProof/>
                <w:webHidden/>
              </w:rPr>
              <w:fldChar w:fldCharType="end"/>
            </w:r>
          </w:hyperlink>
        </w:p>
        <w:p w14:paraId="7BE6AD2E" w14:textId="15CEF657" w:rsidR="008C3AD9" w:rsidRDefault="008C3AD9">
          <w:pPr>
            <w:pStyle w:val="TOC2"/>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184" w:history="1">
            <w:r w:rsidRPr="00B67A89">
              <w:rPr>
                <w:rStyle w:val="Hyperlink"/>
                <w:noProof/>
              </w:rPr>
              <w:t>8.2</w:t>
            </w:r>
            <w:r>
              <w:rPr>
                <w:rFonts w:asciiTheme="minorHAnsi" w:eastAsiaTheme="minorEastAsia" w:hAnsiTheme="minorHAnsi" w:cstheme="minorBidi"/>
                <w:noProof/>
                <w:kern w:val="2"/>
                <w:sz w:val="24"/>
                <w:szCs w:val="24"/>
                <w14:ligatures w14:val="standardContextual"/>
              </w:rPr>
              <w:tab/>
            </w:r>
            <w:r w:rsidRPr="00B67A89">
              <w:rPr>
                <w:rStyle w:val="Hyperlink"/>
                <w:noProof/>
              </w:rPr>
              <w:t>Mutual Agreements and Understandings</w:t>
            </w:r>
            <w:r>
              <w:rPr>
                <w:noProof/>
                <w:webHidden/>
              </w:rPr>
              <w:tab/>
            </w:r>
            <w:r>
              <w:rPr>
                <w:noProof/>
                <w:webHidden/>
              </w:rPr>
              <w:fldChar w:fldCharType="begin"/>
            </w:r>
            <w:r>
              <w:rPr>
                <w:noProof/>
                <w:webHidden/>
              </w:rPr>
              <w:instrText xml:space="preserve"> PAGEREF _Toc240278184 \h </w:instrText>
            </w:r>
            <w:r>
              <w:rPr>
                <w:noProof/>
                <w:webHidden/>
              </w:rPr>
            </w:r>
            <w:r>
              <w:rPr>
                <w:noProof/>
                <w:webHidden/>
              </w:rPr>
              <w:fldChar w:fldCharType="separate"/>
            </w:r>
            <w:r>
              <w:rPr>
                <w:noProof/>
                <w:webHidden/>
              </w:rPr>
              <w:t>18</w:t>
            </w:r>
            <w:r>
              <w:rPr>
                <w:noProof/>
                <w:webHidden/>
              </w:rPr>
              <w:fldChar w:fldCharType="end"/>
            </w:r>
          </w:hyperlink>
        </w:p>
        <w:p w14:paraId="5B8EAA0E" w14:textId="3D6645D7" w:rsidR="008C3AD9" w:rsidRDefault="008C3AD9">
          <w:pPr>
            <w:pStyle w:val="TOC2"/>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185" w:history="1">
            <w:r w:rsidRPr="00B67A89">
              <w:rPr>
                <w:rStyle w:val="Hyperlink"/>
                <w:noProof/>
              </w:rPr>
              <w:t>8.3</w:t>
            </w:r>
            <w:r>
              <w:rPr>
                <w:rFonts w:asciiTheme="minorHAnsi" w:eastAsiaTheme="minorEastAsia" w:hAnsiTheme="minorHAnsi" w:cstheme="minorBidi"/>
                <w:noProof/>
                <w:kern w:val="2"/>
                <w:sz w:val="24"/>
                <w:szCs w:val="24"/>
                <w14:ligatures w14:val="standardContextual"/>
              </w:rPr>
              <w:tab/>
            </w:r>
            <w:r w:rsidRPr="00B67A89">
              <w:rPr>
                <w:rStyle w:val="Hyperlink"/>
                <w:noProof/>
              </w:rPr>
              <w:t>Contractor Furnished Equipment</w:t>
            </w:r>
            <w:r>
              <w:rPr>
                <w:noProof/>
                <w:webHidden/>
              </w:rPr>
              <w:tab/>
            </w:r>
            <w:r>
              <w:rPr>
                <w:noProof/>
                <w:webHidden/>
              </w:rPr>
              <w:fldChar w:fldCharType="begin"/>
            </w:r>
            <w:r>
              <w:rPr>
                <w:noProof/>
                <w:webHidden/>
              </w:rPr>
              <w:instrText xml:space="preserve"> PAGEREF _Toc240278185 \h </w:instrText>
            </w:r>
            <w:r>
              <w:rPr>
                <w:noProof/>
                <w:webHidden/>
              </w:rPr>
            </w:r>
            <w:r>
              <w:rPr>
                <w:noProof/>
                <w:webHidden/>
              </w:rPr>
              <w:fldChar w:fldCharType="separate"/>
            </w:r>
            <w:r>
              <w:rPr>
                <w:noProof/>
                <w:webHidden/>
              </w:rPr>
              <w:t>19</w:t>
            </w:r>
            <w:r>
              <w:rPr>
                <w:noProof/>
                <w:webHidden/>
              </w:rPr>
              <w:fldChar w:fldCharType="end"/>
            </w:r>
          </w:hyperlink>
        </w:p>
        <w:p w14:paraId="0B1ECE1B" w14:textId="5C78CDE7" w:rsidR="008C3AD9" w:rsidRDefault="008C3AD9">
          <w:pPr>
            <w:pStyle w:val="TOC2"/>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186" w:history="1">
            <w:r w:rsidRPr="00B67A89">
              <w:rPr>
                <w:rStyle w:val="Hyperlink"/>
                <w:noProof/>
              </w:rPr>
              <w:t>8.4</w:t>
            </w:r>
            <w:r>
              <w:rPr>
                <w:rFonts w:asciiTheme="minorHAnsi" w:eastAsiaTheme="minorEastAsia" w:hAnsiTheme="minorHAnsi" w:cstheme="minorBidi"/>
                <w:noProof/>
                <w:kern w:val="2"/>
                <w:sz w:val="24"/>
                <w:szCs w:val="24"/>
                <w14:ligatures w14:val="standardContextual"/>
              </w:rPr>
              <w:tab/>
            </w:r>
            <w:r w:rsidRPr="00B67A89">
              <w:rPr>
                <w:rStyle w:val="Hyperlink"/>
                <w:noProof/>
              </w:rPr>
              <w:t>Government Furnished Equipment and Services</w:t>
            </w:r>
            <w:r>
              <w:rPr>
                <w:noProof/>
                <w:webHidden/>
              </w:rPr>
              <w:tab/>
            </w:r>
            <w:r>
              <w:rPr>
                <w:noProof/>
                <w:webHidden/>
              </w:rPr>
              <w:fldChar w:fldCharType="begin"/>
            </w:r>
            <w:r>
              <w:rPr>
                <w:noProof/>
                <w:webHidden/>
              </w:rPr>
              <w:instrText xml:space="preserve"> PAGEREF _Toc240278186 \h </w:instrText>
            </w:r>
            <w:r>
              <w:rPr>
                <w:noProof/>
                <w:webHidden/>
              </w:rPr>
            </w:r>
            <w:r>
              <w:rPr>
                <w:noProof/>
                <w:webHidden/>
              </w:rPr>
              <w:fldChar w:fldCharType="separate"/>
            </w:r>
            <w:r>
              <w:rPr>
                <w:noProof/>
                <w:webHidden/>
              </w:rPr>
              <w:t>19</w:t>
            </w:r>
            <w:r>
              <w:rPr>
                <w:noProof/>
                <w:webHidden/>
              </w:rPr>
              <w:fldChar w:fldCharType="end"/>
            </w:r>
          </w:hyperlink>
        </w:p>
        <w:p w14:paraId="37D58E51" w14:textId="47AB0CF6" w:rsidR="008C3AD9" w:rsidRDefault="008C3AD9">
          <w:pPr>
            <w:pStyle w:val="TOC2"/>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187" w:history="1">
            <w:r w:rsidRPr="00B67A89">
              <w:rPr>
                <w:rStyle w:val="Hyperlink"/>
                <w:noProof/>
              </w:rPr>
              <w:t>8.5</w:t>
            </w:r>
            <w:r>
              <w:rPr>
                <w:rFonts w:asciiTheme="minorHAnsi" w:eastAsiaTheme="minorEastAsia" w:hAnsiTheme="minorHAnsi" w:cstheme="minorBidi"/>
                <w:noProof/>
                <w:kern w:val="2"/>
                <w:sz w:val="24"/>
                <w:szCs w:val="24"/>
                <w14:ligatures w14:val="standardContextual"/>
              </w:rPr>
              <w:tab/>
            </w:r>
            <w:r w:rsidRPr="00B67A89">
              <w:rPr>
                <w:rStyle w:val="Hyperlink"/>
                <w:noProof/>
              </w:rPr>
              <w:t>Delays Beyond Contractor Control</w:t>
            </w:r>
            <w:r>
              <w:rPr>
                <w:noProof/>
                <w:webHidden/>
              </w:rPr>
              <w:tab/>
            </w:r>
            <w:r>
              <w:rPr>
                <w:noProof/>
                <w:webHidden/>
              </w:rPr>
              <w:fldChar w:fldCharType="begin"/>
            </w:r>
            <w:r>
              <w:rPr>
                <w:noProof/>
                <w:webHidden/>
              </w:rPr>
              <w:instrText xml:space="preserve"> PAGEREF _Toc240278187 \h </w:instrText>
            </w:r>
            <w:r>
              <w:rPr>
                <w:noProof/>
                <w:webHidden/>
              </w:rPr>
            </w:r>
            <w:r>
              <w:rPr>
                <w:noProof/>
                <w:webHidden/>
              </w:rPr>
              <w:fldChar w:fldCharType="separate"/>
            </w:r>
            <w:r>
              <w:rPr>
                <w:noProof/>
                <w:webHidden/>
              </w:rPr>
              <w:t>20</w:t>
            </w:r>
            <w:r>
              <w:rPr>
                <w:noProof/>
                <w:webHidden/>
              </w:rPr>
              <w:fldChar w:fldCharType="end"/>
            </w:r>
          </w:hyperlink>
        </w:p>
        <w:p w14:paraId="16C18F39" w14:textId="60FD6CD3" w:rsidR="008C3AD9" w:rsidRDefault="008C3AD9">
          <w:pPr>
            <w:pStyle w:val="TOC2"/>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188" w:history="1">
            <w:r w:rsidRPr="00B67A89">
              <w:rPr>
                <w:rStyle w:val="Hyperlink"/>
                <w:noProof/>
              </w:rPr>
              <w:t>8.6</w:t>
            </w:r>
            <w:r>
              <w:rPr>
                <w:rFonts w:asciiTheme="minorHAnsi" w:eastAsiaTheme="minorEastAsia" w:hAnsiTheme="minorHAnsi" w:cstheme="minorBidi"/>
                <w:noProof/>
                <w:kern w:val="2"/>
                <w:sz w:val="24"/>
                <w:szCs w:val="24"/>
                <w14:ligatures w14:val="standardContextual"/>
              </w:rPr>
              <w:tab/>
            </w:r>
            <w:r w:rsidRPr="00B67A89">
              <w:rPr>
                <w:rStyle w:val="Hyperlink"/>
                <w:noProof/>
              </w:rPr>
              <w:t>Invoices and Payments</w:t>
            </w:r>
            <w:r>
              <w:rPr>
                <w:noProof/>
                <w:webHidden/>
              </w:rPr>
              <w:tab/>
            </w:r>
            <w:r>
              <w:rPr>
                <w:noProof/>
                <w:webHidden/>
              </w:rPr>
              <w:fldChar w:fldCharType="begin"/>
            </w:r>
            <w:r>
              <w:rPr>
                <w:noProof/>
                <w:webHidden/>
              </w:rPr>
              <w:instrText xml:space="preserve"> PAGEREF _Toc240278188 \h </w:instrText>
            </w:r>
            <w:r>
              <w:rPr>
                <w:noProof/>
                <w:webHidden/>
              </w:rPr>
            </w:r>
            <w:r>
              <w:rPr>
                <w:noProof/>
                <w:webHidden/>
              </w:rPr>
              <w:fldChar w:fldCharType="separate"/>
            </w:r>
            <w:r>
              <w:rPr>
                <w:noProof/>
                <w:webHidden/>
              </w:rPr>
              <w:t>20</w:t>
            </w:r>
            <w:r>
              <w:rPr>
                <w:noProof/>
                <w:webHidden/>
              </w:rPr>
              <w:fldChar w:fldCharType="end"/>
            </w:r>
          </w:hyperlink>
        </w:p>
        <w:p w14:paraId="1AA0305C" w14:textId="6C818141" w:rsidR="008C3AD9" w:rsidRDefault="008C3AD9">
          <w:pPr>
            <w:pStyle w:val="TOC1"/>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189" w:history="1">
            <w:r w:rsidRPr="00B67A89">
              <w:rPr>
                <w:rStyle w:val="Hyperlink"/>
                <w:noProof/>
              </w:rPr>
              <w:t>9.0</w:t>
            </w:r>
            <w:r>
              <w:rPr>
                <w:rFonts w:asciiTheme="minorHAnsi" w:eastAsiaTheme="minorEastAsia" w:hAnsiTheme="minorHAnsi" w:cstheme="minorBidi"/>
                <w:noProof/>
                <w:kern w:val="2"/>
                <w:sz w:val="24"/>
                <w:szCs w:val="24"/>
                <w14:ligatures w14:val="standardContextual"/>
              </w:rPr>
              <w:tab/>
            </w:r>
            <w:r w:rsidRPr="00B67A89">
              <w:rPr>
                <w:rStyle w:val="Hyperlink"/>
                <w:noProof/>
              </w:rPr>
              <w:t>KEY DELIVERABLES</w:t>
            </w:r>
            <w:r>
              <w:rPr>
                <w:noProof/>
                <w:webHidden/>
              </w:rPr>
              <w:tab/>
            </w:r>
            <w:r>
              <w:rPr>
                <w:noProof/>
                <w:webHidden/>
              </w:rPr>
              <w:fldChar w:fldCharType="begin"/>
            </w:r>
            <w:r>
              <w:rPr>
                <w:noProof/>
                <w:webHidden/>
              </w:rPr>
              <w:instrText xml:space="preserve"> PAGEREF _Toc240278189 \h </w:instrText>
            </w:r>
            <w:r>
              <w:rPr>
                <w:noProof/>
                <w:webHidden/>
              </w:rPr>
            </w:r>
            <w:r>
              <w:rPr>
                <w:noProof/>
                <w:webHidden/>
              </w:rPr>
              <w:fldChar w:fldCharType="separate"/>
            </w:r>
            <w:r>
              <w:rPr>
                <w:noProof/>
                <w:webHidden/>
              </w:rPr>
              <w:t>20</w:t>
            </w:r>
            <w:r>
              <w:rPr>
                <w:noProof/>
                <w:webHidden/>
              </w:rPr>
              <w:fldChar w:fldCharType="end"/>
            </w:r>
          </w:hyperlink>
        </w:p>
        <w:p w14:paraId="0E6C0B2C" w14:textId="5F4B56F7" w:rsidR="008C3AD9" w:rsidRDefault="008C3AD9">
          <w:pPr>
            <w:pStyle w:val="TOC1"/>
            <w:tabs>
              <w:tab w:val="left" w:pos="720"/>
              <w:tab w:val="right" w:leader="dot" w:pos="10790"/>
            </w:tabs>
            <w:rPr>
              <w:rFonts w:asciiTheme="minorHAnsi" w:eastAsiaTheme="minorEastAsia" w:hAnsiTheme="minorHAnsi" w:cstheme="minorBidi"/>
              <w:noProof/>
              <w:kern w:val="2"/>
              <w:sz w:val="24"/>
              <w:szCs w:val="24"/>
              <w14:ligatures w14:val="standardContextual"/>
            </w:rPr>
          </w:pPr>
          <w:hyperlink w:anchor="_Toc240278190" w:history="1">
            <w:r w:rsidRPr="00B67A89">
              <w:rPr>
                <w:rStyle w:val="Hyperlink"/>
                <w:noProof/>
              </w:rPr>
              <w:t>10.0</w:t>
            </w:r>
            <w:r>
              <w:rPr>
                <w:rFonts w:asciiTheme="minorHAnsi" w:eastAsiaTheme="minorEastAsia" w:hAnsiTheme="minorHAnsi" w:cstheme="minorBidi"/>
                <w:noProof/>
                <w:kern w:val="2"/>
                <w:sz w:val="24"/>
                <w:szCs w:val="24"/>
                <w14:ligatures w14:val="standardContextual"/>
              </w:rPr>
              <w:tab/>
            </w:r>
            <w:r w:rsidRPr="00B67A89">
              <w:rPr>
                <w:rStyle w:val="Hyperlink"/>
                <w:noProof/>
              </w:rPr>
              <w:t>TRAVEL</w:t>
            </w:r>
            <w:r>
              <w:rPr>
                <w:noProof/>
                <w:webHidden/>
              </w:rPr>
              <w:tab/>
            </w:r>
            <w:r>
              <w:rPr>
                <w:noProof/>
                <w:webHidden/>
              </w:rPr>
              <w:fldChar w:fldCharType="begin"/>
            </w:r>
            <w:r>
              <w:rPr>
                <w:noProof/>
                <w:webHidden/>
              </w:rPr>
              <w:instrText xml:space="preserve"> PAGEREF _Toc240278190 \h </w:instrText>
            </w:r>
            <w:r>
              <w:rPr>
                <w:noProof/>
                <w:webHidden/>
              </w:rPr>
            </w:r>
            <w:r>
              <w:rPr>
                <w:noProof/>
                <w:webHidden/>
              </w:rPr>
              <w:fldChar w:fldCharType="separate"/>
            </w:r>
            <w:r>
              <w:rPr>
                <w:noProof/>
                <w:webHidden/>
              </w:rPr>
              <w:t>21</w:t>
            </w:r>
            <w:r>
              <w:rPr>
                <w:noProof/>
                <w:webHidden/>
              </w:rPr>
              <w:fldChar w:fldCharType="end"/>
            </w:r>
          </w:hyperlink>
        </w:p>
        <w:p w14:paraId="6978BE34" w14:textId="61F550FA" w:rsidR="00350C96" w:rsidRPr="001C6EC1" w:rsidRDefault="00350C96">
          <w:pPr>
            <w:rPr>
              <w:rFonts w:ascii="Calibri" w:hAnsi="Calibri" w:cs="Calibri"/>
              <w:sz w:val="22"/>
              <w:szCs w:val="22"/>
            </w:rPr>
          </w:pPr>
          <w:r w:rsidRPr="001C6EC1">
            <w:rPr>
              <w:rFonts w:ascii="Calibri" w:hAnsi="Calibri" w:cs="Calibri"/>
              <w:b/>
              <w:bCs/>
              <w:noProof/>
              <w:sz w:val="22"/>
              <w:szCs w:val="22"/>
            </w:rPr>
            <w:fldChar w:fldCharType="end"/>
          </w:r>
        </w:p>
      </w:sdtContent>
    </w:sdt>
    <w:p w14:paraId="5EC4EA64" w14:textId="77777777" w:rsidR="00350C96" w:rsidRPr="001C6EC1" w:rsidRDefault="00350C96" w:rsidP="0094756C">
      <w:pPr>
        <w:rPr>
          <w:rFonts w:ascii="Calibri" w:hAnsi="Calibri" w:cs="Calibri"/>
          <w:b/>
          <w:bCs/>
          <w:sz w:val="22"/>
          <w:szCs w:val="22"/>
        </w:rPr>
      </w:pPr>
    </w:p>
    <w:p w14:paraId="10FDD053" w14:textId="77777777" w:rsidR="00350C96" w:rsidRPr="001C6EC1" w:rsidRDefault="00350C96">
      <w:pPr>
        <w:spacing w:after="160" w:line="278" w:lineRule="auto"/>
        <w:rPr>
          <w:rFonts w:ascii="Calibri" w:hAnsi="Calibri" w:cs="Calibri"/>
          <w:b/>
          <w:bCs/>
          <w:sz w:val="22"/>
          <w:szCs w:val="22"/>
        </w:rPr>
      </w:pPr>
      <w:r w:rsidRPr="001C6EC1">
        <w:rPr>
          <w:rFonts w:ascii="Calibri" w:hAnsi="Calibri" w:cs="Calibri"/>
          <w:b/>
          <w:bCs/>
          <w:sz w:val="22"/>
          <w:szCs w:val="22"/>
        </w:rPr>
        <w:br w:type="page"/>
      </w:r>
    </w:p>
    <w:p w14:paraId="7121E5DF" w14:textId="04B0E2EA" w:rsidR="0094756C" w:rsidRPr="001C6EC1" w:rsidRDefault="0094756C" w:rsidP="0094756C">
      <w:pPr>
        <w:rPr>
          <w:rFonts w:ascii="Calibri" w:hAnsi="Calibri" w:cs="Calibri"/>
          <w:b/>
          <w:bCs/>
          <w:sz w:val="22"/>
          <w:szCs w:val="22"/>
        </w:rPr>
      </w:pPr>
      <w:r w:rsidRPr="001C6EC1">
        <w:rPr>
          <w:rFonts w:ascii="Calibri" w:hAnsi="Calibri" w:cs="Calibri"/>
          <w:b/>
          <w:bCs/>
          <w:sz w:val="22"/>
          <w:szCs w:val="22"/>
        </w:rPr>
        <w:lastRenderedPageBreak/>
        <w:t>PROJECT</w:t>
      </w:r>
    </w:p>
    <w:p w14:paraId="3C7C8EF4" w14:textId="29E7ACDC" w:rsidR="0094756C" w:rsidRPr="001C6EC1" w:rsidRDefault="0094756C" w:rsidP="70E6994E">
      <w:pPr>
        <w:pStyle w:val="NoSpacing"/>
        <w:ind w:left="0"/>
      </w:pPr>
      <w:r w:rsidRPr="001C6EC1">
        <w:t xml:space="preserve">New World Screwworm (NWS) Aviation Support Services - Aerial </w:t>
      </w:r>
      <w:r w:rsidR="00165A1C" w:rsidRPr="001C6EC1">
        <w:t>Release</w:t>
      </w:r>
      <w:r w:rsidR="001C243D" w:rsidRPr="001C6EC1">
        <w:t xml:space="preserve"> </w:t>
      </w:r>
      <w:r w:rsidR="00554456" w:rsidRPr="001C6EC1">
        <w:t xml:space="preserve">Services </w:t>
      </w:r>
    </w:p>
    <w:p w14:paraId="22EBCA95" w14:textId="77777777" w:rsidR="004204BD" w:rsidRPr="001C6EC1" w:rsidRDefault="004204BD">
      <w:pPr>
        <w:rPr>
          <w:rFonts w:ascii="Calibri" w:hAnsi="Calibri" w:cs="Calibri"/>
          <w:sz w:val="22"/>
          <w:szCs w:val="22"/>
        </w:rPr>
      </w:pPr>
    </w:p>
    <w:p w14:paraId="3B882747" w14:textId="3504BC42" w:rsidR="0094756C" w:rsidRPr="001C6EC1" w:rsidRDefault="0094756C" w:rsidP="001268DC">
      <w:pPr>
        <w:pStyle w:val="Heading1"/>
      </w:pPr>
      <w:bookmarkStart w:id="0" w:name="_Toc236231125"/>
      <w:bookmarkStart w:id="1" w:name="_Toc240278139"/>
      <w:r w:rsidRPr="001C6EC1">
        <w:t>SCOPE OF WORK</w:t>
      </w:r>
      <w:bookmarkEnd w:id="0"/>
      <w:bookmarkEnd w:id="1"/>
    </w:p>
    <w:p w14:paraId="75ECB4B6" w14:textId="02A5C100" w:rsidR="0094756C" w:rsidRPr="001C6EC1" w:rsidRDefault="0094756C" w:rsidP="0094756C">
      <w:pPr>
        <w:rPr>
          <w:rFonts w:ascii="Calibri" w:hAnsi="Calibri" w:cs="Calibri"/>
          <w:sz w:val="22"/>
          <w:szCs w:val="22"/>
        </w:rPr>
      </w:pPr>
      <w:r w:rsidRPr="001C6EC1">
        <w:rPr>
          <w:rFonts w:ascii="Calibri" w:hAnsi="Calibri" w:cs="Calibri"/>
          <w:sz w:val="22"/>
          <w:szCs w:val="22"/>
        </w:rPr>
        <w:t xml:space="preserve">This contract provides aircraft, crew, and associated operational support for the aerial </w:t>
      </w:r>
      <w:r w:rsidR="00165A1C" w:rsidRPr="001C6EC1">
        <w:rPr>
          <w:rFonts w:ascii="Calibri" w:hAnsi="Calibri" w:cs="Calibri"/>
          <w:sz w:val="22"/>
          <w:szCs w:val="22"/>
        </w:rPr>
        <w:t>release</w:t>
      </w:r>
      <w:r w:rsidRPr="001C6EC1">
        <w:rPr>
          <w:rFonts w:ascii="Calibri" w:hAnsi="Calibri" w:cs="Calibri"/>
          <w:sz w:val="22"/>
          <w:szCs w:val="22"/>
        </w:rPr>
        <w:t xml:space="preserve"> of sterilized New World Screwworm (NWS) insects in support of the USDA Animal Plant Health Inspection Services (APHIS) NWS eradication and control program. </w:t>
      </w:r>
    </w:p>
    <w:p w14:paraId="14DDA9DF" w14:textId="77777777" w:rsidR="0094756C" w:rsidRPr="001C6EC1" w:rsidRDefault="0094756C" w:rsidP="0094756C">
      <w:pPr>
        <w:rPr>
          <w:rFonts w:ascii="Calibri" w:hAnsi="Calibri" w:cs="Calibri"/>
          <w:sz w:val="22"/>
          <w:szCs w:val="22"/>
        </w:rPr>
      </w:pPr>
    </w:p>
    <w:p w14:paraId="16CA9E51" w14:textId="77777777" w:rsidR="0094756C" w:rsidRPr="001C6EC1" w:rsidRDefault="0094756C" w:rsidP="0094756C">
      <w:pPr>
        <w:rPr>
          <w:rFonts w:ascii="Calibri" w:hAnsi="Calibri" w:cs="Calibri"/>
          <w:sz w:val="22"/>
          <w:szCs w:val="22"/>
        </w:rPr>
      </w:pPr>
      <w:r w:rsidRPr="001C6EC1">
        <w:rPr>
          <w:rFonts w:ascii="Calibri" w:hAnsi="Calibri" w:cs="Calibri"/>
          <w:sz w:val="22"/>
          <w:szCs w:val="22"/>
        </w:rPr>
        <w:t>The Contractor will:</w:t>
      </w:r>
    </w:p>
    <w:p w14:paraId="762835C8" w14:textId="77777777" w:rsidR="0094756C" w:rsidRPr="001C6EC1" w:rsidRDefault="0094756C" w:rsidP="0094756C">
      <w:pPr>
        <w:numPr>
          <w:ilvl w:val="0"/>
          <w:numId w:val="2"/>
        </w:numPr>
        <w:rPr>
          <w:rFonts w:ascii="Calibri" w:hAnsi="Calibri" w:cs="Calibri"/>
          <w:sz w:val="22"/>
          <w:szCs w:val="22"/>
        </w:rPr>
      </w:pPr>
      <w:r w:rsidRPr="001C6EC1">
        <w:rPr>
          <w:rFonts w:ascii="Calibri" w:hAnsi="Calibri" w:cs="Calibri"/>
          <w:sz w:val="22"/>
          <w:szCs w:val="22"/>
        </w:rPr>
        <w:t>Perform aerial release of sterile NWS flies over designated treatment areas</w:t>
      </w:r>
    </w:p>
    <w:p w14:paraId="579A9DB5" w14:textId="77777777" w:rsidR="0094756C" w:rsidRPr="001C6EC1" w:rsidRDefault="0094756C" w:rsidP="0094756C">
      <w:pPr>
        <w:numPr>
          <w:ilvl w:val="0"/>
          <w:numId w:val="2"/>
        </w:numPr>
        <w:rPr>
          <w:rFonts w:ascii="Calibri" w:hAnsi="Calibri" w:cs="Calibri"/>
          <w:sz w:val="22"/>
          <w:szCs w:val="22"/>
        </w:rPr>
      </w:pPr>
      <w:r w:rsidRPr="001C6EC1">
        <w:rPr>
          <w:rFonts w:ascii="Calibri" w:hAnsi="Calibri" w:cs="Calibri"/>
          <w:sz w:val="22"/>
          <w:szCs w:val="22"/>
        </w:rPr>
        <w:t>Support program operations that may vary based on detection rates, geographic coverage, and emergency response needs</w:t>
      </w:r>
    </w:p>
    <w:p w14:paraId="61A100CB" w14:textId="77777777" w:rsidR="0094756C" w:rsidRPr="001C6EC1" w:rsidRDefault="0094756C" w:rsidP="0094756C">
      <w:pPr>
        <w:rPr>
          <w:rFonts w:ascii="Calibri" w:hAnsi="Calibri" w:cs="Calibri"/>
          <w:sz w:val="22"/>
          <w:szCs w:val="22"/>
        </w:rPr>
      </w:pPr>
    </w:p>
    <w:p w14:paraId="78A855FE" w14:textId="592D1D75" w:rsidR="0094756C" w:rsidRPr="001C6EC1" w:rsidRDefault="0094756C" w:rsidP="0094756C">
      <w:pPr>
        <w:rPr>
          <w:rFonts w:ascii="Calibri" w:hAnsi="Calibri" w:cs="Calibri"/>
          <w:sz w:val="22"/>
          <w:szCs w:val="22"/>
        </w:rPr>
      </w:pPr>
      <w:r w:rsidRPr="001C6EC1">
        <w:rPr>
          <w:rFonts w:ascii="Calibri" w:hAnsi="Calibri" w:cs="Calibri"/>
          <w:sz w:val="22"/>
          <w:szCs w:val="22"/>
        </w:rPr>
        <w:t xml:space="preserve">This is a hybrid time and material (T&amp;M) and firm-fixed-price (FFP) Indefinite-Delivery Indefinite-Quantity (IDIQ) type contract. Services will be ordered through the issuance of individual task orders. (See clauses 52.216-18 Ordering, 52.216-22 Indefinite Quantity.)  The anticipated base period of performance will be one base year and 4 option years as seen below: </w:t>
      </w:r>
    </w:p>
    <w:p w14:paraId="6CF7E0D7" w14:textId="77777777" w:rsidR="0094756C" w:rsidRPr="001C6EC1" w:rsidRDefault="0094756C" w:rsidP="0094756C">
      <w:pPr>
        <w:rPr>
          <w:rFonts w:ascii="Calibri" w:hAnsi="Calibri" w:cs="Calibri"/>
          <w:sz w:val="22"/>
          <w:szCs w:val="22"/>
        </w:rPr>
      </w:pPr>
    </w:p>
    <w:p w14:paraId="7C7983C6" w14:textId="05C42154" w:rsidR="0094756C" w:rsidRPr="001C6EC1" w:rsidRDefault="5311B6A6" w:rsidP="0094756C">
      <w:pPr>
        <w:rPr>
          <w:rFonts w:ascii="Calibri" w:hAnsi="Calibri" w:cs="Calibri"/>
          <w:sz w:val="22"/>
          <w:szCs w:val="22"/>
        </w:rPr>
      </w:pPr>
      <w:r w:rsidRPr="001C6EC1">
        <w:rPr>
          <w:rFonts w:ascii="Calibri" w:hAnsi="Calibri" w:cs="Calibri"/>
          <w:sz w:val="22"/>
          <w:szCs w:val="22"/>
        </w:rPr>
        <w:t xml:space="preserve">Base Year: </w:t>
      </w:r>
      <w:r w:rsidR="1D035165" w:rsidRPr="001C6EC1">
        <w:rPr>
          <w:rFonts w:ascii="Calibri" w:hAnsi="Calibri" w:cs="Calibri"/>
          <w:sz w:val="22"/>
          <w:szCs w:val="22"/>
        </w:rPr>
        <w:t>12/15/2026</w:t>
      </w:r>
      <w:r w:rsidRPr="001C6EC1">
        <w:rPr>
          <w:rFonts w:ascii="Calibri" w:hAnsi="Calibri" w:cs="Calibri"/>
          <w:sz w:val="22"/>
          <w:szCs w:val="22"/>
        </w:rPr>
        <w:t xml:space="preserve"> – 12/</w:t>
      </w:r>
      <w:r w:rsidR="1636784D" w:rsidRPr="001C6EC1">
        <w:rPr>
          <w:rFonts w:ascii="Calibri" w:hAnsi="Calibri" w:cs="Calibri"/>
          <w:sz w:val="22"/>
          <w:szCs w:val="22"/>
        </w:rPr>
        <w:t>14</w:t>
      </w:r>
      <w:r w:rsidRPr="001C6EC1">
        <w:rPr>
          <w:rFonts w:ascii="Calibri" w:hAnsi="Calibri" w:cs="Calibri"/>
          <w:sz w:val="22"/>
          <w:szCs w:val="22"/>
        </w:rPr>
        <w:t>/2027</w:t>
      </w:r>
    </w:p>
    <w:p w14:paraId="5CC143E1" w14:textId="0258B33B" w:rsidR="0094756C" w:rsidRPr="001C6EC1" w:rsidRDefault="5311B6A6">
      <w:pPr>
        <w:rPr>
          <w:rFonts w:ascii="Calibri" w:hAnsi="Calibri" w:cs="Calibri"/>
          <w:sz w:val="22"/>
          <w:szCs w:val="22"/>
        </w:rPr>
      </w:pPr>
      <w:r w:rsidRPr="001C6EC1">
        <w:rPr>
          <w:rFonts w:ascii="Calibri" w:hAnsi="Calibri" w:cs="Calibri"/>
          <w:sz w:val="22"/>
          <w:szCs w:val="22"/>
        </w:rPr>
        <w:t xml:space="preserve">Option Year 1: </w:t>
      </w:r>
      <w:r w:rsidR="6A9F880D" w:rsidRPr="001C6EC1">
        <w:rPr>
          <w:rFonts w:ascii="Calibri" w:hAnsi="Calibri" w:cs="Calibri"/>
          <w:sz w:val="22"/>
          <w:szCs w:val="22"/>
        </w:rPr>
        <w:t>12/15/2027</w:t>
      </w:r>
      <w:r w:rsidRPr="001C6EC1">
        <w:rPr>
          <w:rFonts w:ascii="Calibri" w:hAnsi="Calibri" w:cs="Calibri"/>
          <w:sz w:val="22"/>
          <w:szCs w:val="22"/>
        </w:rPr>
        <w:t xml:space="preserve"> – 12/</w:t>
      </w:r>
      <w:r w:rsidR="64F77BD1" w:rsidRPr="001C6EC1">
        <w:rPr>
          <w:rFonts w:ascii="Calibri" w:hAnsi="Calibri" w:cs="Calibri"/>
          <w:sz w:val="22"/>
          <w:szCs w:val="22"/>
        </w:rPr>
        <w:t>14</w:t>
      </w:r>
      <w:r w:rsidRPr="001C6EC1">
        <w:rPr>
          <w:rFonts w:ascii="Calibri" w:hAnsi="Calibri" w:cs="Calibri"/>
          <w:sz w:val="22"/>
          <w:szCs w:val="22"/>
        </w:rPr>
        <w:t>/2028</w:t>
      </w:r>
    </w:p>
    <w:p w14:paraId="7D55FFCD" w14:textId="01896329" w:rsidR="0094756C" w:rsidRPr="001C6EC1" w:rsidRDefault="5311B6A6">
      <w:pPr>
        <w:rPr>
          <w:rFonts w:ascii="Calibri" w:hAnsi="Calibri" w:cs="Calibri"/>
          <w:sz w:val="22"/>
          <w:szCs w:val="22"/>
        </w:rPr>
      </w:pPr>
      <w:r w:rsidRPr="001C6EC1">
        <w:rPr>
          <w:rFonts w:ascii="Calibri" w:hAnsi="Calibri" w:cs="Calibri"/>
          <w:sz w:val="22"/>
          <w:szCs w:val="22"/>
        </w:rPr>
        <w:t xml:space="preserve">Option Year 2: </w:t>
      </w:r>
      <w:r w:rsidR="113DD04A" w:rsidRPr="001C6EC1">
        <w:rPr>
          <w:rFonts w:ascii="Calibri" w:hAnsi="Calibri" w:cs="Calibri"/>
          <w:sz w:val="22"/>
          <w:szCs w:val="22"/>
        </w:rPr>
        <w:t>12/15/2028</w:t>
      </w:r>
      <w:r w:rsidRPr="001C6EC1">
        <w:rPr>
          <w:rFonts w:ascii="Calibri" w:hAnsi="Calibri" w:cs="Calibri"/>
          <w:sz w:val="22"/>
          <w:szCs w:val="22"/>
        </w:rPr>
        <w:t xml:space="preserve"> – 12/</w:t>
      </w:r>
      <w:r w:rsidR="06D2B74A" w:rsidRPr="001C6EC1">
        <w:rPr>
          <w:rFonts w:ascii="Calibri" w:hAnsi="Calibri" w:cs="Calibri"/>
          <w:sz w:val="22"/>
          <w:szCs w:val="22"/>
        </w:rPr>
        <w:t>14</w:t>
      </w:r>
      <w:r w:rsidRPr="001C6EC1">
        <w:rPr>
          <w:rFonts w:ascii="Calibri" w:hAnsi="Calibri" w:cs="Calibri"/>
          <w:sz w:val="22"/>
          <w:szCs w:val="22"/>
        </w:rPr>
        <w:t>/2029</w:t>
      </w:r>
    </w:p>
    <w:p w14:paraId="67435F58" w14:textId="72F2D6D1" w:rsidR="0094756C" w:rsidRPr="001C6EC1" w:rsidRDefault="5311B6A6">
      <w:pPr>
        <w:rPr>
          <w:rFonts w:ascii="Calibri" w:hAnsi="Calibri" w:cs="Calibri"/>
          <w:sz w:val="22"/>
          <w:szCs w:val="22"/>
        </w:rPr>
      </w:pPr>
      <w:r w:rsidRPr="001C6EC1">
        <w:rPr>
          <w:rFonts w:ascii="Calibri" w:hAnsi="Calibri" w:cs="Calibri"/>
          <w:sz w:val="22"/>
          <w:szCs w:val="22"/>
        </w:rPr>
        <w:t xml:space="preserve">Option Year 3: </w:t>
      </w:r>
      <w:r w:rsidR="797D21DB" w:rsidRPr="001C6EC1">
        <w:rPr>
          <w:rFonts w:ascii="Calibri" w:hAnsi="Calibri" w:cs="Calibri"/>
          <w:sz w:val="22"/>
          <w:szCs w:val="22"/>
        </w:rPr>
        <w:t>12/15/2029</w:t>
      </w:r>
      <w:r w:rsidRPr="001C6EC1">
        <w:rPr>
          <w:rFonts w:ascii="Calibri" w:hAnsi="Calibri" w:cs="Calibri"/>
          <w:sz w:val="22"/>
          <w:szCs w:val="22"/>
        </w:rPr>
        <w:t xml:space="preserve"> – 12/</w:t>
      </w:r>
      <w:r w:rsidR="0782C954" w:rsidRPr="001C6EC1">
        <w:rPr>
          <w:rFonts w:ascii="Calibri" w:hAnsi="Calibri" w:cs="Calibri"/>
          <w:sz w:val="22"/>
          <w:szCs w:val="22"/>
        </w:rPr>
        <w:t>14</w:t>
      </w:r>
      <w:r w:rsidRPr="001C6EC1">
        <w:rPr>
          <w:rFonts w:ascii="Calibri" w:hAnsi="Calibri" w:cs="Calibri"/>
          <w:sz w:val="22"/>
          <w:szCs w:val="22"/>
        </w:rPr>
        <w:t>/2030</w:t>
      </w:r>
    </w:p>
    <w:p w14:paraId="1EADA72F" w14:textId="2765CDAD" w:rsidR="0094756C" w:rsidRPr="001C6EC1" w:rsidRDefault="5311B6A6">
      <w:pPr>
        <w:rPr>
          <w:rFonts w:ascii="Calibri" w:hAnsi="Calibri" w:cs="Calibri"/>
          <w:sz w:val="22"/>
          <w:szCs w:val="22"/>
        </w:rPr>
      </w:pPr>
      <w:r w:rsidRPr="001C6EC1">
        <w:rPr>
          <w:rFonts w:ascii="Calibri" w:hAnsi="Calibri" w:cs="Calibri"/>
          <w:sz w:val="22"/>
          <w:szCs w:val="22"/>
        </w:rPr>
        <w:t xml:space="preserve">Option Year 4: </w:t>
      </w:r>
      <w:r w:rsidR="310DDA0B" w:rsidRPr="001C6EC1">
        <w:rPr>
          <w:rFonts w:ascii="Calibri" w:hAnsi="Calibri" w:cs="Calibri"/>
          <w:sz w:val="22"/>
          <w:szCs w:val="22"/>
        </w:rPr>
        <w:t>12/15/2030</w:t>
      </w:r>
      <w:r w:rsidRPr="001C6EC1">
        <w:rPr>
          <w:rFonts w:ascii="Calibri" w:hAnsi="Calibri" w:cs="Calibri"/>
          <w:sz w:val="22"/>
          <w:szCs w:val="22"/>
        </w:rPr>
        <w:t xml:space="preserve"> – 12/</w:t>
      </w:r>
      <w:r w:rsidR="458F73C3" w:rsidRPr="001C6EC1">
        <w:rPr>
          <w:rFonts w:ascii="Calibri" w:hAnsi="Calibri" w:cs="Calibri"/>
          <w:sz w:val="22"/>
          <w:szCs w:val="22"/>
        </w:rPr>
        <w:t>14</w:t>
      </w:r>
      <w:r w:rsidRPr="001C6EC1">
        <w:rPr>
          <w:rFonts w:ascii="Calibri" w:hAnsi="Calibri" w:cs="Calibri"/>
          <w:sz w:val="22"/>
          <w:szCs w:val="22"/>
        </w:rPr>
        <w:t>/2031</w:t>
      </w:r>
    </w:p>
    <w:p w14:paraId="5CEFC886" w14:textId="77777777" w:rsidR="0094756C" w:rsidRPr="001C6EC1" w:rsidRDefault="0094756C" w:rsidP="0094756C">
      <w:pPr>
        <w:rPr>
          <w:rFonts w:ascii="Calibri" w:hAnsi="Calibri" w:cs="Calibri"/>
          <w:sz w:val="22"/>
          <w:szCs w:val="22"/>
        </w:rPr>
      </w:pPr>
    </w:p>
    <w:p w14:paraId="44ACD218" w14:textId="21F0095C" w:rsidR="0094756C" w:rsidRPr="001C6EC1" w:rsidRDefault="0094756C" w:rsidP="001268DC">
      <w:pPr>
        <w:pStyle w:val="Heading1"/>
      </w:pPr>
      <w:bookmarkStart w:id="2" w:name="_Toc236231126"/>
      <w:bookmarkStart w:id="3" w:name="_Toc240278140"/>
      <w:r w:rsidRPr="001C6EC1">
        <w:t>BACKGROUND INFORMATION</w:t>
      </w:r>
      <w:bookmarkEnd w:id="2"/>
      <w:bookmarkEnd w:id="3"/>
    </w:p>
    <w:p w14:paraId="35D5E260" w14:textId="77777777" w:rsidR="0094756C" w:rsidRPr="001C6EC1" w:rsidRDefault="0094756C" w:rsidP="0094756C">
      <w:pPr>
        <w:rPr>
          <w:rFonts w:ascii="Calibri" w:hAnsi="Calibri" w:cs="Calibri"/>
          <w:sz w:val="22"/>
          <w:szCs w:val="22"/>
        </w:rPr>
      </w:pPr>
      <w:r w:rsidRPr="001C6EC1">
        <w:rPr>
          <w:rFonts w:ascii="Calibri" w:hAnsi="Calibri" w:cs="Calibri"/>
          <w:sz w:val="22"/>
          <w:szCs w:val="22"/>
        </w:rPr>
        <w:t>New World screwworm (NWS) is a parasitic fly that can have devastating impacts on its host if not identified and treated in a timely manner. When screwworm fly larvae burrow into the flesh of a living animal, they can cause serious, and if not treated, often deadly damage to its host. The screwworm is a serious pest of warm-blooded animals such as livestock, domestic and wild animals and, rarely, human beings. Because NWS has the potential to cause significant economic losses to the livestock and wildlife industries, rapid response is critical.</w:t>
      </w:r>
    </w:p>
    <w:p w14:paraId="695A4D59" w14:textId="77777777" w:rsidR="0094756C" w:rsidRPr="001C6EC1" w:rsidRDefault="0094756C" w:rsidP="0094756C">
      <w:pPr>
        <w:rPr>
          <w:rFonts w:ascii="Calibri" w:hAnsi="Calibri" w:cs="Calibri"/>
          <w:sz w:val="22"/>
          <w:szCs w:val="22"/>
        </w:rPr>
      </w:pPr>
    </w:p>
    <w:p w14:paraId="678D612D" w14:textId="3547E201" w:rsidR="0094756C" w:rsidRPr="001C6EC1" w:rsidRDefault="0094756C" w:rsidP="0094756C">
      <w:pPr>
        <w:rPr>
          <w:rFonts w:ascii="Calibri" w:hAnsi="Calibri" w:cs="Calibri"/>
          <w:sz w:val="22"/>
          <w:szCs w:val="22"/>
        </w:rPr>
      </w:pPr>
      <w:r w:rsidRPr="001C6EC1">
        <w:rPr>
          <w:rFonts w:ascii="Calibri" w:hAnsi="Calibri" w:cs="Calibri"/>
          <w:sz w:val="22"/>
          <w:szCs w:val="22"/>
        </w:rPr>
        <w:t xml:space="preserve">To maximize the effectiveness of this approach, sterile males must be hatched from their pupae at centrally located </w:t>
      </w:r>
      <w:r w:rsidR="00165A1C" w:rsidRPr="001C6EC1">
        <w:rPr>
          <w:rFonts w:ascii="Calibri" w:hAnsi="Calibri" w:cs="Calibri"/>
          <w:sz w:val="22"/>
          <w:szCs w:val="22"/>
        </w:rPr>
        <w:t>release</w:t>
      </w:r>
      <w:r w:rsidRPr="001C6EC1">
        <w:rPr>
          <w:rFonts w:ascii="Calibri" w:hAnsi="Calibri" w:cs="Calibri"/>
          <w:sz w:val="22"/>
          <w:szCs w:val="22"/>
        </w:rPr>
        <w:t xml:space="preserve"> centers.  APHIS currently maintains a sterile insect </w:t>
      </w:r>
      <w:r w:rsidR="00165A1C" w:rsidRPr="001C6EC1">
        <w:rPr>
          <w:rFonts w:ascii="Calibri" w:hAnsi="Calibri" w:cs="Calibri"/>
          <w:sz w:val="22"/>
          <w:szCs w:val="22"/>
        </w:rPr>
        <w:t>release</w:t>
      </w:r>
      <w:r w:rsidRPr="001C6EC1">
        <w:rPr>
          <w:rFonts w:ascii="Calibri" w:hAnsi="Calibri" w:cs="Calibri"/>
          <w:sz w:val="22"/>
          <w:szCs w:val="22"/>
        </w:rPr>
        <w:t xml:space="preserve"> center at Moore Air Base and South Texas International Airport.  Its</w:t>
      </w:r>
      <w:r w:rsidR="001268DC" w:rsidRPr="001C6EC1">
        <w:rPr>
          <w:rFonts w:ascii="Calibri" w:hAnsi="Calibri" w:cs="Calibri"/>
          <w:sz w:val="22"/>
          <w:szCs w:val="22"/>
        </w:rPr>
        <w:t xml:space="preserve"> location would allow for </w:t>
      </w:r>
      <w:r w:rsidR="00165A1C" w:rsidRPr="001C6EC1">
        <w:rPr>
          <w:rFonts w:ascii="Calibri" w:hAnsi="Calibri" w:cs="Calibri"/>
          <w:sz w:val="22"/>
          <w:szCs w:val="22"/>
        </w:rPr>
        <w:t>release</w:t>
      </w:r>
      <w:r w:rsidR="001268DC" w:rsidRPr="001C6EC1">
        <w:rPr>
          <w:rFonts w:ascii="Calibri" w:hAnsi="Calibri" w:cs="Calibri"/>
          <w:sz w:val="22"/>
          <w:szCs w:val="22"/>
        </w:rPr>
        <w:t xml:space="preserve"> operations throughout the Southern United States and into Mexico as necessary.</w:t>
      </w:r>
    </w:p>
    <w:p w14:paraId="69C41D0E" w14:textId="77777777" w:rsidR="001268DC" w:rsidRPr="001C6EC1" w:rsidRDefault="001268DC" w:rsidP="0094756C">
      <w:pPr>
        <w:rPr>
          <w:rFonts w:ascii="Calibri" w:hAnsi="Calibri" w:cs="Calibri"/>
          <w:sz w:val="22"/>
          <w:szCs w:val="22"/>
        </w:rPr>
      </w:pPr>
    </w:p>
    <w:p w14:paraId="75CB20CB" w14:textId="57F6F7FC" w:rsidR="0094756C" w:rsidRPr="001C6EC1" w:rsidRDefault="0094756C" w:rsidP="001268DC">
      <w:pPr>
        <w:pStyle w:val="Heading1"/>
      </w:pPr>
      <w:bookmarkStart w:id="4" w:name="_Toc236231127"/>
      <w:bookmarkStart w:id="5" w:name="_Toc240278141"/>
      <w:r w:rsidRPr="001C6EC1">
        <w:t>OPERATIONAL SERVICES &amp; MISSION ACTIVITIES</w:t>
      </w:r>
      <w:bookmarkEnd w:id="4"/>
      <w:bookmarkEnd w:id="5"/>
    </w:p>
    <w:p w14:paraId="21666852" w14:textId="77777777" w:rsidR="001268DC" w:rsidRPr="001C6EC1" w:rsidRDefault="001268DC" w:rsidP="001268DC">
      <w:pPr>
        <w:rPr>
          <w:rFonts w:ascii="Calibri" w:hAnsi="Calibri" w:cs="Calibri"/>
          <w:sz w:val="22"/>
          <w:szCs w:val="22"/>
        </w:rPr>
      </w:pPr>
    </w:p>
    <w:p w14:paraId="16F3BBD7" w14:textId="1BB35BDF" w:rsidR="001268DC" w:rsidRPr="001C6EC1" w:rsidRDefault="001268DC" w:rsidP="001268DC">
      <w:pPr>
        <w:pStyle w:val="Heading2"/>
      </w:pPr>
      <w:bookmarkStart w:id="6" w:name="_Toc236231128"/>
      <w:bookmarkStart w:id="7" w:name="_Toc240278142"/>
      <w:r w:rsidRPr="001C6EC1">
        <w:t xml:space="preserve">Aerial </w:t>
      </w:r>
      <w:r w:rsidR="00165A1C" w:rsidRPr="001C6EC1">
        <w:t>Release</w:t>
      </w:r>
      <w:r w:rsidRPr="001C6EC1">
        <w:t xml:space="preserve"> Operations</w:t>
      </w:r>
      <w:bookmarkEnd w:id="6"/>
      <w:bookmarkEnd w:id="7"/>
    </w:p>
    <w:p w14:paraId="21A9F492" w14:textId="7A29DE47" w:rsidR="001268DC" w:rsidRPr="001C6EC1" w:rsidRDefault="001268DC" w:rsidP="564CD102">
      <w:pPr>
        <w:rPr>
          <w:rFonts w:ascii="Calibri" w:hAnsi="Calibri" w:cs="Calibri"/>
          <w:sz w:val="22"/>
          <w:szCs w:val="22"/>
        </w:rPr>
      </w:pPr>
      <w:r w:rsidRPr="001C6EC1">
        <w:rPr>
          <w:rFonts w:ascii="Calibri" w:hAnsi="Calibri" w:cs="Calibri"/>
          <w:sz w:val="22"/>
          <w:szCs w:val="22"/>
        </w:rPr>
        <w:t xml:space="preserve">This contract provides aircraft and crew services for aerial </w:t>
      </w:r>
      <w:r w:rsidR="00165A1C" w:rsidRPr="001C6EC1">
        <w:rPr>
          <w:rFonts w:ascii="Calibri" w:hAnsi="Calibri" w:cs="Calibri"/>
          <w:sz w:val="22"/>
          <w:szCs w:val="22"/>
        </w:rPr>
        <w:t>release</w:t>
      </w:r>
      <w:r w:rsidRPr="001C6EC1">
        <w:rPr>
          <w:rFonts w:ascii="Calibri" w:hAnsi="Calibri" w:cs="Calibri"/>
          <w:sz w:val="22"/>
          <w:szCs w:val="22"/>
        </w:rPr>
        <w:t xml:space="preserve"> of sterilized NWS to support the APHIS New World screwworm program. The Panama – United States Commission for the Eradication and Prevention of Screwworm (COPEG), located in </w:t>
      </w:r>
      <w:proofErr w:type="spellStart"/>
      <w:r w:rsidRPr="001C6EC1">
        <w:rPr>
          <w:rFonts w:ascii="Calibri" w:hAnsi="Calibri" w:cs="Calibri"/>
          <w:sz w:val="22"/>
          <w:szCs w:val="22"/>
        </w:rPr>
        <w:t>Pacora</w:t>
      </w:r>
      <w:proofErr w:type="spellEnd"/>
      <w:r w:rsidRPr="001C6EC1">
        <w:rPr>
          <w:rFonts w:ascii="Calibri" w:hAnsi="Calibri" w:cs="Calibri"/>
          <w:sz w:val="22"/>
          <w:szCs w:val="22"/>
        </w:rPr>
        <w:t>, Panama produces sterile NWS flies. COPEG continues to operate at maximum production capacity in support of eradication efforts, producing approximately 100 million pupae per week</w:t>
      </w:r>
      <w:r w:rsidR="00511ECC" w:rsidRPr="001C6EC1">
        <w:rPr>
          <w:rFonts w:ascii="Calibri" w:hAnsi="Calibri" w:cs="Calibri"/>
          <w:sz w:val="22"/>
          <w:szCs w:val="22"/>
        </w:rPr>
        <w:t xml:space="preserve">. As additional </w:t>
      </w:r>
      <w:r w:rsidR="5D7E80B5" w:rsidRPr="001C6EC1">
        <w:rPr>
          <w:rFonts w:ascii="Calibri" w:hAnsi="Calibri" w:cs="Calibri"/>
          <w:sz w:val="22"/>
          <w:szCs w:val="22"/>
        </w:rPr>
        <w:t xml:space="preserve">USDA, APHIS </w:t>
      </w:r>
      <w:r w:rsidR="00511ECC" w:rsidRPr="001C6EC1">
        <w:rPr>
          <w:rFonts w:ascii="Calibri" w:hAnsi="Calibri" w:cs="Calibri"/>
          <w:sz w:val="22"/>
          <w:szCs w:val="22"/>
        </w:rPr>
        <w:t>production facilities come online</w:t>
      </w:r>
      <w:r w:rsidR="008E5FC0" w:rsidRPr="001C6EC1">
        <w:rPr>
          <w:rFonts w:ascii="Calibri" w:hAnsi="Calibri" w:cs="Calibri"/>
          <w:sz w:val="22"/>
          <w:szCs w:val="22"/>
        </w:rPr>
        <w:t>, APHIS will increase sterile NWS production to 500 million per week by the end of 2028.</w:t>
      </w:r>
      <w:r w:rsidRPr="001C6EC1">
        <w:rPr>
          <w:rFonts w:ascii="Calibri" w:hAnsi="Calibri" w:cs="Calibri"/>
          <w:sz w:val="22"/>
          <w:szCs w:val="22"/>
        </w:rPr>
        <w:t xml:space="preserve"> The sterilized pupae are </w:t>
      </w:r>
      <w:r w:rsidR="009A26D5" w:rsidRPr="001C6EC1">
        <w:rPr>
          <w:rFonts w:ascii="Calibri" w:hAnsi="Calibri" w:cs="Calibri"/>
          <w:sz w:val="22"/>
          <w:szCs w:val="22"/>
        </w:rPr>
        <w:t>transported</w:t>
      </w:r>
      <w:r w:rsidRPr="001C6EC1">
        <w:rPr>
          <w:rFonts w:ascii="Calibri" w:hAnsi="Calibri" w:cs="Calibri"/>
          <w:sz w:val="22"/>
          <w:szCs w:val="22"/>
        </w:rPr>
        <w:t xml:space="preserve"> to a designated base of operations</w:t>
      </w:r>
      <w:r w:rsidR="00CE2181" w:rsidRPr="001C6EC1">
        <w:rPr>
          <w:rFonts w:ascii="Calibri" w:hAnsi="Calibri" w:cs="Calibri"/>
          <w:sz w:val="22"/>
          <w:szCs w:val="22"/>
        </w:rPr>
        <w:t xml:space="preserve"> for </w:t>
      </w:r>
      <w:r w:rsidR="00165A1C" w:rsidRPr="001C6EC1">
        <w:rPr>
          <w:rFonts w:ascii="Calibri" w:hAnsi="Calibri" w:cs="Calibri"/>
          <w:sz w:val="22"/>
          <w:szCs w:val="22"/>
        </w:rPr>
        <w:t>release</w:t>
      </w:r>
      <w:r w:rsidRPr="001C6EC1">
        <w:rPr>
          <w:rFonts w:ascii="Calibri" w:hAnsi="Calibri" w:cs="Calibri"/>
          <w:sz w:val="22"/>
          <w:szCs w:val="22"/>
        </w:rPr>
        <w:t xml:space="preserve">. APHIS continues to evaluate and shift the </w:t>
      </w:r>
      <w:r w:rsidR="00165A1C" w:rsidRPr="001C6EC1">
        <w:rPr>
          <w:rFonts w:ascii="Calibri" w:hAnsi="Calibri" w:cs="Calibri"/>
          <w:sz w:val="22"/>
          <w:szCs w:val="22"/>
        </w:rPr>
        <w:t>release</w:t>
      </w:r>
      <w:r w:rsidRPr="001C6EC1">
        <w:rPr>
          <w:rFonts w:ascii="Calibri" w:hAnsi="Calibri" w:cs="Calibri"/>
          <w:sz w:val="22"/>
          <w:szCs w:val="22"/>
        </w:rPr>
        <w:t xml:space="preserve"> polygon and flight grids according to NWS detections. The contractor will work in partnership with APHIS to receive weekly updates regarding the flight grids/patterns flown. At any time during the execution of the contract, the number and/or the size of existing grids, as well as the number of municipalities under treatment, may change, as determined by the COR or his/her designated representative.</w:t>
      </w:r>
    </w:p>
    <w:p w14:paraId="1B3237EC" w14:textId="16246DC1" w:rsidR="00567A95" w:rsidRPr="001C6EC1" w:rsidRDefault="00567A95" w:rsidP="00567A95">
      <w:pPr>
        <w:rPr>
          <w:rFonts w:ascii="Calibri" w:hAnsi="Calibri" w:cs="Calibri"/>
          <w:sz w:val="22"/>
          <w:szCs w:val="22"/>
        </w:rPr>
      </w:pPr>
    </w:p>
    <w:p w14:paraId="4372AD8F" w14:textId="5CFC7E55" w:rsidR="00567A95" w:rsidRPr="001C6EC1" w:rsidRDefault="00567A95" w:rsidP="001268DC">
      <w:pPr>
        <w:pStyle w:val="Heading2"/>
      </w:pPr>
      <w:bookmarkStart w:id="8" w:name="_Toc236231130"/>
      <w:bookmarkStart w:id="9" w:name="_Toc240278143"/>
      <w:r w:rsidRPr="001C6EC1">
        <w:t>Contractor Performance Requirements</w:t>
      </w:r>
      <w:bookmarkEnd w:id="8"/>
      <w:bookmarkEnd w:id="9"/>
      <w:r w:rsidRPr="001C6EC1">
        <w:t xml:space="preserve"> </w:t>
      </w:r>
    </w:p>
    <w:p w14:paraId="6CB8B271" w14:textId="77705602" w:rsidR="00567A95" w:rsidRPr="001C6EC1" w:rsidRDefault="00567A95" w:rsidP="564CD102">
      <w:pPr>
        <w:rPr>
          <w:rFonts w:ascii="Calibri" w:hAnsi="Calibri" w:cs="Calibri"/>
          <w:sz w:val="22"/>
          <w:szCs w:val="22"/>
        </w:rPr>
      </w:pPr>
      <w:r w:rsidRPr="001C6EC1">
        <w:rPr>
          <w:rFonts w:ascii="Calibri" w:hAnsi="Calibri" w:cs="Calibri"/>
          <w:sz w:val="22"/>
          <w:szCs w:val="22"/>
        </w:rPr>
        <w:t xml:space="preserve">The contractor will provide </w:t>
      </w:r>
      <w:r w:rsidR="009A26D5" w:rsidRPr="001C6EC1">
        <w:rPr>
          <w:rFonts w:ascii="Calibri" w:hAnsi="Calibri" w:cs="Calibri"/>
          <w:sz w:val="22"/>
          <w:szCs w:val="22"/>
        </w:rPr>
        <w:t xml:space="preserve">aerial </w:t>
      </w:r>
      <w:r w:rsidR="00165A1C" w:rsidRPr="001C6EC1">
        <w:rPr>
          <w:rFonts w:ascii="Calibri" w:hAnsi="Calibri" w:cs="Calibri"/>
          <w:sz w:val="22"/>
          <w:szCs w:val="22"/>
        </w:rPr>
        <w:t>release</w:t>
      </w:r>
      <w:r w:rsidR="009A26D5" w:rsidRPr="001C6EC1">
        <w:rPr>
          <w:rFonts w:ascii="Calibri" w:hAnsi="Calibri" w:cs="Calibri"/>
          <w:sz w:val="22"/>
          <w:szCs w:val="22"/>
        </w:rPr>
        <w:t xml:space="preserve"> </w:t>
      </w:r>
      <w:r w:rsidRPr="001C6EC1">
        <w:rPr>
          <w:rFonts w:ascii="Calibri" w:hAnsi="Calibri" w:cs="Calibri"/>
          <w:sz w:val="22"/>
          <w:szCs w:val="22"/>
        </w:rPr>
        <w:t xml:space="preserve">services, as needed during the contract period, with </w:t>
      </w:r>
      <w:r w:rsidR="00163934" w:rsidRPr="001C6EC1">
        <w:rPr>
          <w:rFonts w:ascii="Calibri" w:hAnsi="Calibri" w:cs="Calibri"/>
          <w:sz w:val="22"/>
          <w:szCs w:val="22"/>
        </w:rPr>
        <w:t xml:space="preserve">adequate </w:t>
      </w:r>
      <w:r w:rsidRPr="001C6EC1">
        <w:rPr>
          <w:rFonts w:ascii="Calibri" w:hAnsi="Calibri" w:cs="Calibri"/>
          <w:sz w:val="22"/>
          <w:szCs w:val="22"/>
        </w:rPr>
        <w:t xml:space="preserve">number of operational fixed winged twin engine airplane(s) for </w:t>
      </w:r>
      <w:r w:rsidR="00165A1C" w:rsidRPr="001C6EC1">
        <w:rPr>
          <w:rFonts w:ascii="Calibri" w:hAnsi="Calibri" w:cs="Calibri"/>
          <w:sz w:val="22"/>
          <w:szCs w:val="22"/>
        </w:rPr>
        <w:t>release</w:t>
      </w:r>
      <w:r w:rsidRPr="001C6EC1">
        <w:rPr>
          <w:rFonts w:ascii="Calibri" w:hAnsi="Calibri" w:cs="Calibri"/>
          <w:sz w:val="22"/>
          <w:szCs w:val="22"/>
        </w:rPr>
        <w:t xml:space="preserve"> each day and qualified pilots/dispersers for the aerial </w:t>
      </w:r>
      <w:r w:rsidRPr="001C6EC1">
        <w:rPr>
          <w:rFonts w:ascii="Calibri" w:hAnsi="Calibri" w:cs="Calibri"/>
          <w:sz w:val="22"/>
          <w:szCs w:val="22"/>
        </w:rPr>
        <w:lastRenderedPageBreak/>
        <w:t xml:space="preserve">distribution of sterile NWS flies as designated in each task order.  Special purpose modifications of the contractor </w:t>
      </w:r>
      <w:r w:rsidR="00165A1C" w:rsidRPr="001C6EC1">
        <w:rPr>
          <w:rFonts w:ascii="Calibri" w:hAnsi="Calibri" w:cs="Calibri"/>
          <w:sz w:val="22"/>
          <w:szCs w:val="22"/>
        </w:rPr>
        <w:t>release</w:t>
      </w:r>
      <w:r w:rsidRPr="001C6EC1">
        <w:rPr>
          <w:rFonts w:ascii="Calibri" w:hAnsi="Calibri" w:cs="Calibri"/>
          <w:sz w:val="22"/>
          <w:szCs w:val="22"/>
        </w:rPr>
        <w:t xml:space="preserve"> aircraft, described herein shall be required for installation of the chilled insect release machine and related equipment provided by the U.S. Government (See Attachment One (1) - Insect Release Machine Drawings for information on the insect release machine equipment). The custom-made insect release box and </w:t>
      </w:r>
      <w:r w:rsidR="00165A1C" w:rsidRPr="001C6EC1">
        <w:rPr>
          <w:rFonts w:ascii="Calibri" w:hAnsi="Calibri" w:cs="Calibri"/>
          <w:sz w:val="22"/>
          <w:szCs w:val="22"/>
        </w:rPr>
        <w:t>release</w:t>
      </w:r>
      <w:r w:rsidRPr="001C6EC1">
        <w:rPr>
          <w:rFonts w:ascii="Calibri" w:hAnsi="Calibri" w:cs="Calibri"/>
          <w:sz w:val="22"/>
          <w:szCs w:val="22"/>
        </w:rPr>
        <w:t xml:space="preserve"> apparatus have several components: a base mounted inside the aircraft; </w:t>
      </w:r>
      <w:r w:rsidR="00165A1C" w:rsidRPr="001C6EC1">
        <w:rPr>
          <w:rFonts w:ascii="Calibri" w:hAnsi="Calibri" w:cs="Calibri"/>
          <w:sz w:val="22"/>
          <w:szCs w:val="22"/>
        </w:rPr>
        <w:t>release</w:t>
      </w:r>
      <w:r w:rsidRPr="001C6EC1">
        <w:rPr>
          <w:rFonts w:ascii="Calibri" w:hAnsi="Calibri" w:cs="Calibri"/>
          <w:sz w:val="22"/>
          <w:szCs w:val="22"/>
        </w:rPr>
        <w:t xml:space="preserve"> boxes; compressor; electrical regulator.  If using planes for a double box release machine, mounting legs must be added to the airplane and will be provided by the USDA.  </w:t>
      </w:r>
    </w:p>
    <w:p w14:paraId="04A298BC" w14:textId="77777777" w:rsidR="00567A95" w:rsidRPr="001C6EC1" w:rsidRDefault="00567A95" w:rsidP="00567A95">
      <w:pPr>
        <w:rPr>
          <w:rFonts w:ascii="Calibri" w:hAnsi="Calibri" w:cs="Calibri"/>
          <w:sz w:val="22"/>
          <w:szCs w:val="22"/>
        </w:rPr>
      </w:pPr>
    </w:p>
    <w:p w14:paraId="6CCA0530" w14:textId="38B9737F" w:rsidR="00567A95" w:rsidRPr="001C6EC1" w:rsidRDefault="00567A95" w:rsidP="00567A95">
      <w:pPr>
        <w:rPr>
          <w:rFonts w:ascii="Calibri" w:hAnsi="Calibri" w:cs="Calibri"/>
          <w:sz w:val="22"/>
          <w:szCs w:val="22"/>
        </w:rPr>
      </w:pPr>
      <w:r w:rsidRPr="001C6EC1">
        <w:rPr>
          <w:rFonts w:ascii="Calibri" w:hAnsi="Calibri" w:cs="Calibri"/>
          <w:sz w:val="22"/>
          <w:szCs w:val="22"/>
        </w:rPr>
        <w:t>The contractor will provide aircraft, personnel, supervision, labor, supplies, services, facilitating equipment, a vehicle that can operate inside the airport as backup and associated materials required for the aerial release of sterile insects in accordance with this</w:t>
      </w:r>
      <w:r w:rsidR="00E604EF" w:rsidRPr="001C6EC1">
        <w:rPr>
          <w:rFonts w:ascii="Calibri" w:hAnsi="Calibri" w:cs="Calibri"/>
          <w:sz w:val="22"/>
          <w:szCs w:val="22"/>
        </w:rPr>
        <w:t xml:space="preserve"> </w:t>
      </w:r>
      <w:r w:rsidR="00165A1C" w:rsidRPr="001C6EC1">
        <w:rPr>
          <w:rFonts w:ascii="Calibri" w:hAnsi="Calibri" w:cs="Calibri"/>
          <w:sz w:val="22"/>
          <w:szCs w:val="22"/>
        </w:rPr>
        <w:t>Performance Work Statement (PWS)</w:t>
      </w:r>
      <w:r w:rsidRPr="001C6EC1">
        <w:rPr>
          <w:rFonts w:ascii="Calibri" w:hAnsi="Calibri" w:cs="Calibri"/>
          <w:sz w:val="22"/>
          <w:szCs w:val="22"/>
        </w:rPr>
        <w:t>) except for fuel. The contractor will be responsible for fueling the aircraft at the designated base of operations and paying the vendor for fuel. Fuel will be reimbursed from the designated T&amp;M CLIN.</w:t>
      </w:r>
    </w:p>
    <w:p w14:paraId="1D35F8AD" w14:textId="77777777" w:rsidR="00567A95" w:rsidRPr="001C6EC1" w:rsidRDefault="00567A95" w:rsidP="00567A95">
      <w:pPr>
        <w:rPr>
          <w:rFonts w:ascii="Calibri" w:hAnsi="Calibri" w:cs="Calibri"/>
          <w:sz w:val="22"/>
          <w:szCs w:val="22"/>
        </w:rPr>
      </w:pPr>
    </w:p>
    <w:p w14:paraId="3A91D09A" w14:textId="3D5760C6" w:rsidR="00567A95" w:rsidRPr="001C6EC1" w:rsidRDefault="00567A95" w:rsidP="00567A95">
      <w:pPr>
        <w:rPr>
          <w:rFonts w:ascii="Calibri" w:hAnsi="Calibri" w:cs="Calibri"/>
          <w:sz w:val="22"/>
          <w:szCs w:val="22"/>
        </w:rPr>
      </w:pPr>
      <w:r w:rsidRPr="001C6EC1">
        <w:rPr>
          <w:rFonts w:ascii="Calibri" w:hAnsi="Calibri" w:cs="Calibri"/>
          <w:sz w:val="22"/>
          <w:szCs w:val="22"/>
        </w:rPr>
        <w:t xml:space="preserve">The contractor will be responsible for planning, managing and performing the services of the awarded contract independently without direction and supervision from the Contracting Officers’ Representative (COR) or other Government or Cooperative employees.  Regular meetings between the contractor’s Project Manager and the Government COR or his/her authorized </w:t>
      </w:r>
      <w:proofErr w:type="gramStart"/>
      <w:r w:rsidRPr="001C6EC1">
        <w:rPr>
          <w:rFonts w:ascii="Calibri" w:hAnsi="Calibri" w:cs="Calibri"/>
          <w:sz w:val="22"/>
          <w:szCs w:val="22"/>
        </w:rPr>
        <w:t>designee</w:t>
      </w:r>
      <w:proofErr w:type="gramEnd"/>
      <w:r w:rsidRPr="001C6EC1">
        <w:rPr>
          <w:rFonts w:ascii="Calibri" w:hAnsi="Calibri" w:cs="Calibri"/>
          <w:sz w:val="22"/>
          <w:szCs w:val="22"/>
        </w:rPr>
        <w:t xml:space="preserve"> are encouraged to share information, plan and schedule work. </w:t>
      </w:r>
      <w:r w:rsidR="00163934" w:rsidRPr="001C6EC1">
        <w:rPr>
          <w:rFonts w:ascii="Calibri" w:hAnsi="Calibri" w:cs="Calibri"/>
          <w:sz w:val="22"/>
          <w:szCs w:val="22"/>
        </w:rPr>
        <w:t xml:space="preserve">See Section 4.1 Operating Requirements for more detailed information on estimated flight hours and number of </w:t>
      </w:r>
      <w:r w:rsidR="00044822" w:rsidRPr="001C6EC1">
        <w:rPr>
          <w:rFonts w:ascii="Calibri" w:hAnsi="Calibri" w:cs="Calibri"/>
          <w:sz w:val="22"/>
          <w:szCs w:val="22"/>
        </w:rPr>
        <w:t>flights</w:t>
      </w:r>
      <w:r w:rsidR="00163934" w:rsidRPr="001C6EC1">
        <w:rPr>
          <w:rFonts w:ascii="Calibri" w:hAnsi="Calibri" w:cs="Calibri"/>
          <w:sz w:val="22"/>
          <w:szCs w:val="22"/>
        </w:rPr>
        <w:t xml:space="preserve"> per week</w:t>
      </w:r>
      <w:r w:rsidR="00BD5B7D" w:rsidRPr="001C6EC1">
        <w:rPr>
          <w:rFonts w:ascii="Calibri" w:hAnsi="Calibri" w:cs="Calibri"/>
          <w:sz w:val="22"/>
          <w:szCs w:val="22"/>
        </w:rPr>
        <w:t>.</w:t>
      </w:r>
    </w:p>
    <w:p w14:paraId="06FC6FED" w14:textId="77777777" w:rsidR="00567A95" w:rsidRPr="001C6EC1" w:rsidRDefault="00567A95" w:rsidP="00567A95">
      <w:pPr>
        <w:rPr>
          <w:rFonts w:ascii="Calibri" w:hAnsi="Calibri" w:cs="Calibri"/>
          <w:sz w:val="22"/>
          <w:szCs w:val="22"/>
        </w:rPr>
      </w:pPr>
    </w:p>
    <w:p w14:paraId="7733AA8B" w14:textId="65DAC4D0" w:rsidR="00567A95" w:rsidRPr="001C6EC1" w:rsidRDefault="00567A95" w:rsidP="00567A95">
      <w:pPr>
        <w:rPr>
          <w:rFonts w:ascii="Calibri" w:hAnsi="Calibri" w:cs="Calibri"/>
          <w:sz w:val="22"/>
          <w:szCs w:val="22"/>
        </w:rPr>
      </w:pPr>
      <w:r w:rsidRPr="001C6EC1">
        <w:rPr>
          <w:rFonts w:ascii="Calibri" w:hAnsi="Calibri" w:cs="Calibri"/>
          <w:sz w:val="22"/>
          <w:szCs w:val="22"/>
        </w:rPr>
        <w:t xml:space="preserve">Special purpose modifications of the contractor's airplane, described herein, will be required for installation of U.S. Government-owned chilled insect release machine and related equipment.  The Contractor airplane(s) used under this contract will be capable of being modified to accommodate the Government-owned property.  </w:t>
      </w:r>
    </w:p>
    <w:p w14:paraId="1422840B" w14:textId="77777777" w:rsidR="00567A95" w:rsidRPr="001C6EC1" w:rsidRDefault="00567A95" w:rsidP="00567A95">
      <w:pPr>
        <w:rPr>
          <w:rFonts w:ascii="Calibri" w:hAnsi="Calibri" w:cs="Calibri"/>
          <w:sz w:val="22"/>
          <w:szCs w:val="22"/>
        </w:rPr>
      </w:pPr>
    </w:p>
    <w:p w14:paraId="0B30630E" w14:textId="43FD8489" w:rsidR="00567A95" w:rsidRPr="001C6EC1" w:rsidRDefault="00567A95" w:rsidP="00567A95">
      <w:pPr>
        <w:rPr>
          <w:rFonts w:ascii="Calibri" w:hAnsi="Calibri" w:cs="Calibri"/>
          <w:color w:val="FF0000"/>
          <w:sz w:val="22"/>
          <w:szCs w:val="22"/>
        </w:rPr>
      </w:pPr>
      <w:r w:rsidRPr="001C6EC1">
        <w:rPr>
          <w:rFonts w:ascii="Calibri" w:hAnsi="Calibri" w:cs="Calibri"/>
          <w:sz w:val="22"/>
          <w:szCs w:val="22"/>
        </w:rPr>
        <w:t xml:space="preserve">In general, aerial </w:t>
      </w:r>
      <w:r w:rsidR="00165A1C" w:rsidRPr="001C6EC1">
        <w:rPr>
          <w:rFonts w:ascii="Calibri" w:hAnsi="Calibri" w:cs="Calibri"/>
          <w:sz w:val="22"/>
          <w:szCs w:val="22"/>
        </w:rPr>
        <w:t>release</w:t>
      </w:r>
      <w:r w:rsidRPr="001C6EC1">
        <w:rPr>
          <w:rFonts w:ascii="Calibri" w:hAnsi="Calibri" w:cs="Calibri"/>
          <w:sz w:val="22"/>
          <w:szCs w:val="22"/>
        </w:rPr>
        <w:t xml:space="preserve"> of sterilized NWS flies shall proceed in a timely manner at the proper application rate over designated areas assigned by the APHIS aerial program manager or designated Technical Representative. </w:t>
      </w:r>
    </w:p>
    <w:p w14:paraId="0171D665" w14:textId="7EDB1A8E" w:rsidR="00567A95" w:rsidRPr="001C6EC1" w:rsidRDefault="00567A95" w:rsidP="00567A95">
      <w:pPr>
        <w:rPr>
          <w:rFonts w:ascii="Calibri" w:hAnsi="Calibri" w:cs="Calibri"/>
          <w:sz w:val="22"/>
          <w:szCs w:val="22"/>
        </w:rPr>
      </w:pPr>
      <w:r w:rsidRPr="001C6EC1">
        <w:rPr>
          <w:rFonts w:ascii="Calibri" w:hAnsi="Calibri" w:cs="Calibri"/>
          <w:sz w:val="22"/>
          <w:szCs w:val="22"/>
        </w:rPr>
        <w:t xml:space="preserve">Contractor’s performance will strictly conform to the terms and conditions of the contract and work orders issued by the COR and/or the Authorized USDA Representative. On any operational day where aircraft cannot fly due to mechanical or weather conditions, the Government will not pay for </w:t>
      </w:r>
      <w:proofErr w:type="spellStart"/>
      <w:r w:rsidRPr="001C6EC1">
        <w:rPr>
          <w:rFonts w:ascii="Calibri" w:hAnsi="Calibri" w:cs="Calibri"/>
          <w:sz w:val="22"/>
          <w:szCs w:val="22"/>
        </w:rPr>
        <w:t>unflown</w:t>
      </w:r>
      <w:proofErr w:type="spellEnd"/>
      <w:r w:rsidRPr="001C6EC1">
        <w:rPr>
          <w:rFonts w:ascii="Calibri" w:hAnsi="Calibri" w:cs="Calibri"/>
          <w:sz w:val="22"/>
          <w:szCs w:val="22"/>
        </w:rPr>
        <w:t xml:space="preserve"> hours. The Contractor will proactively maintain aircraft to be operational prior to the start of each mission. Nonconforming services will be handled in accordance with Section </w:t>
      </w:r>
      <w:r w:rsidR="00A1647A" w:rsidRPr="001C6EC1">
        <w:rPr>
          <w:rFonts w:ascii="Calibri" w:hAnsi="Calibri" w:cs="Calibri"/>
          <w:sz w:val="22"/>
          <w:szCs w:val="22"/>
        </w:rPr>
        <w:t>6.1</w:t>
      </w:r>
      <w:r w:rsidRPr="001C6EC1">
        <w:rPr>
          <w:rFonts w:ascii="Calibri" w:hAnsi="Calibri" w:cs="Calibri"/>
          <w:sz w:val="22"/>
          <w:szCs w:val="22"/>
        </w:rPr>
        <w:t xml:space="preserve"> Contract Performance Standards.   </w:t>
      </w:r>
    </w:p>
    <w:p w14:paraId="073A815D" w14:textId="77777777" w:rsidR="00567A95" w:rsidRPr="001C6EC1" w:rsidRDefault="00567A95" w:rsidP="00567A95">
      <w:pPr>
        <w:rPr>
          <w:rFonts w:ascii="Calibri" w:hAnsi="Calibri" w:cs="Calibri"/>
          <w:sz w:val="22"/>
          <w:szCs w:val="22"/>
        </w:rPr>
      </w:pPr>
    </w:p>
    <w:p w14:paraId="6A8187C1" w14:textId="2D0E270B" w:rsidR="00567A95" w:rsidRPr="001C6EC1" w:rsidRDefault="00567A95" w:rsidP="564CD102">
      <w:pPr>
        <w:rPr>
          <w:rFonts w:ascii="Calibri" w:hAnsi="Calibri" w:cs="Calibri"/>
          <w:sz w:val="22"/>
          <w:szCs w:val="22"/>
        </w:rPr>
      </w:pPr>
      <w:r w:rsidRPr="001C6EC1">
        <w:rPr>
          <w:rFonts w:ascii="Calibri" w:hAnsi="Calibri" w:cs="Calibri"/>
          <w:sz w:val="22"/>
          <w:szCs w:val="22"/>
        </w:rPr>
        <w:t xml:space="preserve">When operating as Civil Operations in Mexico, the Contractor will comply with Agencia Federal de </w:t>
      </w:r>
      <w:proofErr w:type="spellStart"/>
      <w:r w:rsidRPr="001C6EC1">
        <w:rPr>
          <w:rFonts w:ascii="Calibri" w:hAnsi="Calibri" w:cs="Calibri"/>
          <w:sz w:val="22"/>
          <w:szCs w:val="22"/>
        </w:rPr>
        <w:t>Aviación</w:t>
      </w:r>
      <w:proofErr w:type="spellEnd"/>
      <w:r w:rsidRPr="001C6EC1">
        <w:rPr>
          <w:rFonts w:ascii="Calibri" w:hAnsi="Calibri" w:cs="Calibri"/>
          <w:sz w:val="22"/>
          <w:szCs w:val="22"/>
        </w:rPr>
        <w:t xml:space="preserve"> Civil (AFAC) requirements. When operating as Civil Operations, the Contractor missions will be conducted under 14 CFR Part 135 and related FAA rules applicable to commercial operations, including maintenance and airworthiness standards. </w:t>
      </w:r>
      <w:r w:rsidR="00247C1C">
        <w:rPr>
          <w:rFonts w:ascii="Calibri" w:hAnsi="Calibri" w:cs="Calibri"/>
          <w:sz w:val="22"/>
          <w:szCs w:val="22"/>
        </w:rPr>
        <w:t xml:space="preserve">When operating </w:t>
      </w:r>
      <w:r w:rsidR="00DC56CF">
        <w:rPr>
          <w:rFonts w:ascii="Calibri" w:hAnsi="Calibri" w:cs="Calibri"/>
          <w:sz w:val="22"/>
          <w:szCs w:val="22"/>
        </w:rPr>
        <w:t xml:space="preserve">under a </w:t>
      </w:r>
      <w:r w:rsidR="00247C1C">
        <w:rPr>
          <w:rFonts w:ascii="Calibri" w:hAnsi="Calibri" w:cs="Calibri"/>
          <w:sz w:val="22"/>
          <w:szCs w:val="22"/>
        </w:rPr>
        <w:t xml:space="preserve">PAO, the Contractor mission will be conducted under </w:t>
      </w:r>
      <w:r w:rsidR="00247C1C" w:rsidRPr="00247C1C">
        <w:rPr>
          <w:rFonts w:ascii="Calibri" w:hAnsi="Calibri" w:cs="Calibri"/>
          <w:sz w:val="22"/>
          <w:szCs w:val="22"/>
        </w:rPr>
        <w:t>14 CFR Part 91</w:t>
      </w:r>
      <w:r w:rsidR="00247C1C">
        <w:rPr>
          <w:rFonts w:ascii="Calibri" w:hAnsi="Calibri" w:cs="Calibri"/>
          <w:sz w:val="22"/>
          <w:szCs w:val="22"/>
        </w:rPr>
        <w:t xml:space="preserve"> and related FAA rules applicable. </w:t>
      </w:r>
      <w:r w:rsidRPr="001C6EC1">
        <w:rPr>
          <w:rFonts w:ascii="Calibri" w:hAnsi="Calibri" w:cs="Calibri"/>
          <w:sz w:val="22"/>
          <w:szCs w:val="22"/>
        </w:rPr>
        <w:t xml:space="preserve">All aircraft used under this contract for </w:t>
      </w:r>
      <w:r w:rsidR="00165A1C" w:rsidRPr="001C6EC1">
        <w:rPr>
          <w:rFonts w:ascii="Calibri" w:hAnsi="Calibri" w:cs="Calibri"/>
          <w:sz w:val="22"/>
          <w:szCs w:val="22"/>
        </w:rPr>
        <w:t>release</w:t>
      </w:r>
      <w:r w:rsidRPr="001C6EC1">
        <w:rPr>
          <w:rFonts w:ascii="Calibri" w:hAnsi="Calibri" w:cs="Calibri"/>
          <w:sz w:val="22"/>
          <w:szCs w:val="22"/>
        </w:rPr>
        <w:t xml:space="preserve"> must meet </w:t>
      </w:r>
      <w:r w:rsidR="001E7832">
        <w:rPr>
          <w:rFonts w:ascii="Calibri" w:hAnsi="Calibri" w:cs="Calibri"/>
          <w:sz w:val="22"/>
          <w:szCs w:val="22"/>
        </w:rPr>
        <w:t>PWS</w:t>
      </w:r>
      <w:r w:rsidRPr="001C6EC1">
        <w:rPr>
          <w:rFonts w:ascii="Calibri" w:hAnsi="Calibri" w:cs="Calibri"/>
          <w:sz w:val="22"/>
          <w:szCs w:val="22"/>
        </w:rPr>
        <w:t xml:space="preserve"> requirements and have the Government-furnished insect release system installed with required regulatory approvals.</w:t>
      </w:r>
    </w:p>
    <w:p w14:paraId="31104192" w14:textId="77777777" w:rsidR="00567A95" w:rsidRPr="001C6EC1" w:rsidRDefault="00567A95" w:rsidP="00567A95">
      <w:pPr>
        <w:rPr>
          <w:rFonts w:ascii="Calibri" w:hAnsi="Calibri" w:cs="Calibri"/>
          <w:sz w:val="22"/>
          <w:szCs w:val="22"/>
        </w:rPr>
      </w:pPr>
    </w:p>
    <w:p w14:paraId="315B9EF3" w14:textId="08F00419" w:rsidR="00AC5B97" w:rsidRPr="001C6EC1" w:rsidRDefault="00AC5B97" w:rsidP="001268DC">
      <w:pPr>
        <w:pStyle w:val="Heading2"/>
      </w:pPr>
      <w:bookmarkStart w:id="10" w:name="_Toc236231131"/>
      <w:bookmarkStart w:id="11" w:name="_Toc240278144"/>
      <w:r w:rsidRPr="001C6EC1">
        <w:t>Reporting Requirements</w:t>
      </w:r>
      <w:bookmarkEnd w:id="10"/>
      <w:bookmarkEnd w:id="11"/>
    </w:p>
    <w:p w14:paraId="287AA366" w14:textId="77777777" w:rsidR="00AC5B97" w:rsidRPr="001C6EC1" w:rsidRDefault="00AC5B97" w:rsidP="00AC5B97">
      <w:pPr>
        <w:rPr>
          <w:rFonts w:ascii="Calibri" w:hAnsi="Calibri" w:cs="Calibri"/>
          <w:sz w:val="22"/>
          <w:szCs w:val="22"/>
        </w:rPr>
      </w:pPr>
      <w:r w:rsidRPr="001C6EC1">
        <w:rPr>
          <w:rFonts w:ascii="Calibri" w:hAnsi="Calibri" w:cs="Calibri"/>
          <w:sz w:val="22"/>
          <w:szCs w:val="22"/>
        </w:rPr>
        <w:t xml:space="preserve">The aircraft and crew must report by [date to be inserted at award].  Delivery of Government furnished equipment to the contractor shall be made within fourteen calendar days before beginning performance under this contract.  After reporting, one day shall be required for inspection by the COR or USDA Representative and the crew orientation provided by the USDA.  </w:t>
      </w:r>
    </w:p>
    <w:p w14:paraId="1543840E" w14:textId="77777777" w:rsidR="00AC5B97" w:rsidRPr="001C6EC1" w:rsidRDefault="00AC5B97" w:rsidP="00AC5B97">
      <w:pPr>
        <w:rPr>
          <w:rFonts w:ascii="Calibri" w:hAnsi="Calibri" w:cs="Calibri"/>
          <w:sz w:val="22"/>
          <w:szCs w:val="22"/>
        </w:rPr>
      </w:pPr>
    </w:p>
    <w:p w14:paraId="27D297AC" w14:textId="1476EC80" w:rsidR="001268DC" w:rsidRPr="001C6EC1" w:rsidRDefault="001268DC" w:rsidP="001268DC">
      <w:pPr>
        <w:pStyle w:val="Heading2"/>
      </w:pPr>
      <w:bookmarkStart w:id="12" w:name="_Toc236231132"/>
      <w:bookmarkStart w:id="13" w:name="_Toc240278145"/>
      <w:r w:rsidRPr="001C6EC1">
        <w:t>Task orders</w:t>
      </w:r>
      <w:bookmarkEnd w:id="12"/>
      <w:bookmarkEnd w:id="13"/>
    </w:p>
    <w:p w14:paraId="1176132B" w14:textId="1491680D" w:rsidR="008B744B" w:rsidRPr="001C6EC1" w:rsidRDefault="00567A95" w:rsidP="00567A95">
      <w:pPr>
        <w:rPr>
          <w:rFonts w:ascii="Calibri" w:hAnsi="Calibri" w:cs="Calibri"/>
          <w:sz w:val="22"/>
          <w:szCs w:val="22"/>
        </w:rPr>
      </w:pPr>
      <w:r w:rsidRPr="001C6EC1">
        <w:rPr>
          <w:rFonts w:ascii="Calibri" w:hAnsi="Calibri" w:cs="Calibri"/>
          <w:sz w:val="22"/>
          <w:szCs w:val="22"/>
        </w:rPr>
        <w:t xml:space="preserve">Services shall be ordered through the issuance of individual task orders based on </w:t>
      </w:r>
      <w:r w:rsidR="00F23147" w:rsidRPr="00F23147">
        <w:rPr>
          <w:rFonts w:ascii="Calibri" w:hAnsi="Calibri" w:cs="Calibri"/>
          <w:sz w:val="22"/>
          <w:szCs w:val="22"/>
        </w:rPr>
        <w:t xml:space="preserve">Government-directed </w:t>
      </w:r>
      <w:r w:rsidR="00F23147">
        <w:rPr>
          <w:rFonts w:ascii="Calibri" w:hAnsi="Calibri" w:cs="Calibri"/>
          <w:sz w:val="22"/>
          <w:szCs w:val="22"/>
        </w:rPr>
        <w:t xml:space="preserve">flight </w:t>
      </w:r>
      <w:r w:rsidR="00F23147" w:rsidRPr="00F23147">
        <w:rPr>
          <w:rFonts w:ascii="Calibri" w:hAnsi="Calibri" w:cs="Calibri"/>
          <w:sz w:val="22"/>
          <w:szCs w:val="22"/>
        </w:rPr>
        <w:t>hours</w:t>
      </w:r>
      <w:r w:rsidR="00F23147">
        <w:rPr>
          <w:rFonts w:ascii="Calibri" w:hAnsi="Calibri" w:cs="Calibri"/>
          <w:sz w:val="22"/>
          <w:szCs w:val="22"/>
        </w:rPr>
        <w:t xml:space="preserve"> </w:t>
      </w:r>
      <w:r w:rsidRPr="001C6EC1">
        <w:rPr>
          <w:rFonts w:ascii="Calibri" w:hAnsi="Calibri" w:cs="Calibri"/>
          <w:sz w:val="22"/>
          <w:szCs w:val="22"/>
        </w:rPr>
        <w:t xml:space="preserve">. The T&amp;M CLIN will be funded at a not to exceed (NTE) amount for the designated period of performance on task orders. </w:t>
      </w:r>
      <w:r w:rsidR="00176BCA" w:rsidRPr="001C6EC1">
        <w:rPr>
          <w:rFonts w:ascii="Calibri" w:hAnsi="Calibri" w:cs="Calibri"/>
          <w:sz w:val="22"/>
          <w:szCs w:val="22"/>
        </w:rPr>
        <w:t xml:space="preserve">Each task order will have a period of performance of 6 months to one year. </w:t>
      </w:r>
      <w:r w:rsidR="009A26D5" w:rsidRPr="001C6EC1">
        <w:rPr>
          <w:rFonts w:ascii="Calibri" w:hAnsi="Calibri" w:cs="Calibri"/>
          <w:sz w:val="22"/>
          <w:szCs w:val="22"/>
        </w:rPr>
        <w:t>The Government may issue task orders for additional quantities on an as-needed basis in accordance with the terms of this contract.</w:t>
      </w:r>
      <w:r w:rsidR="008B744B" w:rsidRPr="001C6EC1">
        <w:rPr>
          <w:rFonts w:ascii="Calibri" w:hAnsi="Calibri" w:cs="Calibri"/>
          <w:sz w:val="22"/>
          <w:szCs w:val="22"/>
        </w:rPr>
        <w:t xml:space="preserve"> </w:t>
      </w:r>
    </w:p>
    <w:p w14:paraId="46E7B04C" w14:textId="77777777" w:rsidR="008B744B" w:rsidRPr="001C6EC1" w:rsidRDefault="008B744B" w:rsidP="00567A95">
      <w:pPr>
        <w:rPr>
          <w:rFonts w:ascii="Calibri" w:hAnsi="Calibri" w:cs="Calibri"/>
          <w:sz w:val="22"/>
          <w:szCs w:val="22"/>
        </w:rPr>
      </w:pPr>
    </w:p>
    <w:p w14:paraId="293FF89F" w14:textId="14316B22" w:rsidR="009A26D5" w:rsidRPr="001C6EC1" w:rsidRDefault="008B744B" w:rsidP="00567A95">
      <w:pPr>
        <w:rPr>
          <w:rFonts w:ascii="Calibri" w:hAnsi="Calibri" w:cs="Calibri"/>
          <w:sz w:val="22"/>
          <w:szCs w:val="22"/>
        </w:rPr>
      </w:pPr>
      <w:r w:rsidRPr="001C6EC1">
        <w:rPr>
          <w:rFonts w:ascii="Calibri" w:hAnsi="Calibri" w:cs="Calibri"/>
          <w:sz w:val="22"/>
          <w:szCs w:val="22"/>
        </w:rPr>
        <w:t>Below are procedures for issuing orders when multiple IDIQ contracts are issued for the same services.</w:t>
      </w:r>
    </w:p>
    <w:p w14:paraId="7877DFEA" w14:textId="77777777" w:rsidR="009A26D5" w:rsidRPr="001C6EC1" w:rsidRDefault="009A26D5" w:rsidP="00567A95">
      <w:pPr>
        <w:rPr>
          <w:rFonts w:ascii="Calibri" w:hAnsi="Calibri" w:cs="Calibri"/>
          <w:sz w:val="22"/>
          <w:szCs w:val="22"/>
        </w:rPr>
      </w:pPr>
    </w:p>
    <w:p w14:paraId="0C3D09F4" w14:textId="77777777" w:rsidR="009A26D5" w:rsidRPr="001C6EC1" w:rsidRDefault="009A26D5" w:rsidP="009A26D5">
      <w:pPr>
        <w:pStyle w:val="ListParagraph"/>
        <w:numPr>
          <w:ilvl w:val="0"/>
          <w:numId w:val="4"/>
        </w:numPr>
        <w:rPr>
          <w:rFonts w:ascii="Calibri" w:hAnsi="Calibri" w:cs="Calibri"/>
          <w:sz w:val="22"/>
          <w:szCs w:val="22"/>
        </w:rPr>
      </w:pPr>
      <w:r w:rsidRPr="001C6EC1">
        <w:rPr>
          <w:rFonts w:ascii="Calibri" w:hAnsi="Calibri" w:cs="Calibri"/>
          <w:sz w:val="22"/>
          <w:szCs w:val="22"/>
        </w:rPr>
        <w:lastRenderedPageBreak/>
        <w:t>All Task Orders issued under this IDIQ contract exceeding the micro</w:t>
      </w:r>
      <w:r w:rsidRPr="001C6EC1">
        <w:rPr>
          <w:rFonts w:ascii="Calibri" w:hAnsi="Calibri" w:cs="Calibri"/>
          <w:sz w:val="22"/>
          <w:szCs w:val="22"/>
        </w:rPr>
        <w:noBreakHyphen/>
        <w:t xml:space="preserve">purchase threshold are subject to the Fair Opportunity procedures of FAR 16.507. </w:t>
      </w:r>
    </w:p>
    <w:p w14:paraId="1CB393AF" w14:textId="77777777" w:rsidR="009A26D5" w:rsidRPr="001C6EC1" w:rsidRDefault="009A26D5" w:rsidP="009A26D5">
      <w:pPr>
        <w:pStyle w:val="ListParagraph"/>
        <w:numPr>
          <w:ilvl w:val="0"/>
          <w:numId w:val="4"/>
        </w:numPr>
        <w:rPr>
          <w:rFonts w:ascii="Calibri" w:hAnsi="Calibri" w:cs="Calibri"/>
          <w:sz w:val="22"/>
          <w:szCs w:val="22"/>
        </w:rPr>
      </w:pPr>
      <w:r w:rsidRPr="001C6EC1">
        <w:rPr>
          <w:rFonts w:ascii="Calibri" w:hAnsi="Calibri" w:cs="Calibri"/>
          <w:sz w:val="22"/>
          <w:szCs w:val="22"/>
        </w:rPr>
        <w:t xml:space="preserve">The Contracting Officer (CO) will issue an Order Request for Proposal (RFP) or Request for Quotation (RFQ) to all contract holders with relevant capability. Order request will include: </w:t>
      </w:r>
    </w:p>
    <w:p w14:paraId="30356356" w14:textId="5BA70F38" w:rsidR="009A26D5" w:rsidRPr="001C6EC1" w:rsidRDefault="009A26D5" w:rsidP="009A26D5">
      <w:pPr>
        <w:pStyle w:val="ListParagraph"/>
        <w:numPr>
          <w:ilvl w:val="0"/>
          <w:numId w:val="5"/>
        </w:numPr>
        <w:rPr>
          <w:rFonts w:ascii="Calibri" w:hAnsi="Calibri" w:cs="Calibri"/>
          <w:sz w:val="22"/>
          <w:szCs w:val="22"/>
        </w:rPr>
      </w:pPr>
      <w:r w:rsidRPr="001C6EC1">
        <w:rPr>
          <w:rFonts w:ascii="Calibri" w:hAnsi="Calibri" w:cs="Calibri"/>
          <w:sz w:val="22"/>
          <w:szCs w:val="22"/>
        </w:rPr>
        <w:t xml:space="preserve">Estimate </w:t>
      </w:r>
      <w:r w:rsidR="00165A1C" w:rsidRPr="001C6EC1">
        <w:rPr>
          <w:rFonts w:ascii="Calibri" w:hAnsi="Calibri" w:cs="Calibri"/>
          <w:sz w:val="22"/>
          <w:szCs w:val="22"/>
        </w:rPr>
        <w:t>release</w:t>
      </w:r>
      <w:r w:rsidRPr="001C6EC1">
        <w:rPr>
          <w:rFonts w:ascii="Calibri" w:hAnsi="Calibri" w:cs="Calibri"/>
          <w:sz w:val="22"/>
          <w:szCs w:val="22"/>
        </w:rPr>
        <w:t xml:space="preserve"> for the period of performance </w:t>
      </w:r>
    </w:p>
    <w:p w14:paraId="0B30AE04" w14:textId="77777777" w:rsidR="009A26D5" w:rsidRPr="001C6EC1" w:rsidRDefault="009A26D5" w:rsidP="009A26D5">
      <w:pPr>
        <w:pStyle w:val="ListParagraph"/>
        <w:numPr>
          <w:ilvl w:val="0"/>
          <w:numId w:val="5"/>
        </w:numPr>
        <w:rPr>
          <w:rFonts w:ascii="Calibri" w:hAnsi="Calibri" w:cs="Calibri"/>
          <w:sz w:val="22"/>
          <w:szCs w:val="22"/>
        </w:rPr>
      </w:pPr>
      <w:r w:rsidRPr="001C6EC1">
        <w:rPr>
          <w:rFonts w:ascii="Calibri" w:hAnsi="Calibri" w:cs="Calibri"/>
          <w:sz w:val="22"/>
          <w:szCs w:val="22"/>
        </w:rPr>
        <w:t>Submission instructions</w:t>
      </w:r>
    </w:p>
    <w:p w14:paraId="659085C6" w14:textId="77777777" w:rsidR="009A26D5" w:rsidRPr="001C6EC1" w:rsidRDefault="009A26D5" w:rsidP="009A26D5">
      <w:pPr>
        <w:pStyle w:val="ListParagraph"/>
        <w:numPr>
          <w:ilvl w:val="0"/>
          <w:numId w:val="5"/>
        </w:numPr>
        <w:rPr>
          <w:rFonts w:ascii="Calibri" w:hAnsi="Calibri" w:cs="Calibri"/>
          <w:sz w:val="22"/>
          <w:szCs w:val="22"/>
        </w:rPr>
      </w:pPr>
      <w:r w:rsidRPr="001C6EC1">
        <w:rPr>
          <w:rFonts w:ascii="Calibri" w:hAnsi="Calibri" w:cs="Calibri"/>
          <w:sz w:val="22"/>
          <w:szCs w:val="22"/>
        </w:rPr>
        <w:t>Evaluation criteria aligned with paragraph (c) below.</w:t>
      </w:r>
    </w:p>
    <w:p w14:paraId="1E60329F" w14:textId="0B6BEA5B" w:rsidR="008F0993" w:rsidRPr="00567A95" w:rsidRDefault="008F0993" w:rsidP="008F0993">
      <w:pPr>
        <w:pStyle w:val="ListParagraph"/>
        <w:numPr>
          <w:ilvl w:val="0"/>
          <w:numId w:val="4"/>
        </w:numPr>
        <w:rPr>
          <w:rFonts w:ascii="Calibri" w:hAnsi="Calibri" w:cs="Calibri"/>
          <w:sz w:val="22"/>
          <w:szCs w:val="22"/>
        </w:rPr>
      </w:pPr>
      <w:r w:rsidRPr="00567A95">
        <w:rPr>
          <w:rFonts w:ascii="Calibri" w:hAnsi="Calibri" w:cs="Calibri"/>
          <w:sz w:val="22"/>
          <w:szCs w:val="22"/>
        </w:rPr>
        <w:t xml:space="preserve">Orders will be </w:t>
      </w:r>
      <w:r>
        <w:rPr>
          <w:rFonts w:ascii="Calibri" w:hAnsi="Calibri" w:cs="Calibri"/>
          <w:sz w:val="22"/>
          <w:szCs w:val="22"/>
        </w:rPr>
        <w:t xml:space="preserve">issued to all IDIQ contract holders for varying flight hours </w:t>
      </w:r>
      <w:r w:rsidR="00E6682B">
        <w:rPr>
          <w:rFonts w:ascii="Calibri" w:hAnsi="Calibri" w:cs="Calibri"/>
          <w:sz w:val="22"/>
          <w:szCs w:val="22"/>
        </w:rPr>
        <w:t xml:space="preserve">or to one IDIQ contractor holder </w:t>
      </w:r>
      <w:r>
        <w:rPr>
          <w:rFonts w:ascii="Calibri" w:hAnsi="Calibri" w:cs="Calibri"/>
          <w:sz w:val="22"/>
          <w:szCs w:val="22"/>
        </w:rPr>
        <w:t xml:space="preserve">based on </w:t>
      </w:r>
      <w:r w:rsidRPr="00567A95">
        <w:rPr>
          <w:rFonts w:ascii="Calibri" w:hAnsi="Calibri" w:cs="Calibri"/>
          <w:sz w:val="22"/>
          <w:szCs w:val="22"/>
        </w:rPr>
        <w:t>the following factors (listed in descending order of importance):</w:t>
      </w:r>
    </w:p>
    <w:p w14:paraId="6B82B056" w14:textId="77777777" w:rsidR="008F0993" w:rsidRPr="00567A95" w:rsidRDefault="008F0993" w:rsidP="008F0993">
      <w:pPr>
        <w:numPr>
          <w:ilvl w:val="0"/>
          <w:numId w:val="3"/>
        </w:numPr>
        <w:tabs>
          <w:tab w:val="num" w:pos="720"/>
        </w:tabs>
        <w:rPr>
          <w:rFonts w:ascii="Calibri" w:hAnsi="Calibri" w:cs="Calibri"/>
          <w:sz w:val="22"/>
          <w:szCs w:val="22"/>
        </w:rPr>
      </w:pPr>
      <w:r w:rsidRPr="00567A95">
        <w:rPr>
          <w:rFonts w:ascii="Calibri" w:hAnsi="Calibri" w:cs="Calibri"/>
          <w:sz w:val="22"/>
          <w:szCs w:val="22"/>
        </w:rPr>
        <w:t>Technical Capability – Will look at contractor’s capacity/capability to perform services when requested (aircraft and crew availability)</w:t>
      </w:r>
    </w:p>
    <w:p w14:paraId="0FB3CFE4" w14:textId="77777777" w:rsidR="008F0993" w:rsidRDefault="008F0993" w:rsidP="008F0993">
      <w:pPr>
        <w:numPr>
          <w:ilvl w:val="0"/>
          <w:numId w:val="3"/>
        </w:numPr>
        <w:rPr>
          <w:rFonts w:ascii="Calibri" w:hAnsi="Calibri" w:cs="Calibri"/>
          <w:sz w:val="22"/>
          <w:szCs w:val="22"/>
        </w:rPr>
      </w:pPr>
      <w:r w:rsidRPr="00567A95">
        <w:rPr>
          <w:rFonts w:ascii="Calibri" w:hAnsi="Calibri" w:cs="Calibri"/>
          <w:sz w:val="22"/>
          <w:szCs w:val="22"/>
        </w:rPr>
        <w:t>Past Performance on earlier orders under the contract, including quality, timeliness.</w:t>
      </w:r>
    </w:p>
    <w:p w14:paraId="003B0445" w14:textId="77777777" w:rsidR="008F0993" w:rsidRPr="00567A95" w:rsidRDefault="008F0993" w:rsidP="008F0993">
      <w:pPr>
        <w:numPr>
          <w:ilvl w:val="0"/>
          <w:numId w:val="3"/>
        </w:numPr>
        <w:rPr>
          <w:rFonts w:ascii="Calibri" w:hAnsi="Calibri" w:cs="Calibri"/>
          <w:sz w:val="22"/>
          <w:szCs w:val="22"/>
        </w:rPr>
      </w:pPr>
      <w:r w:rsidRPr="00567A95">
        <w:rPr>
          <w:rFonts w:ascii="Calibri" w:hAnsi="Calibri" w:cs="Calibri"/>
          <w:sz w:val="22"/>
          <w:szCs w:val="22"/>
        </w:rPr>
        <w:t>Price as established in the Pricing Schedule and any additional proposed discount from the fixed unit price</w:t>
      </w:r>
    </w:p>
    <w:p w14:paraId="1D872B8D" w14:textId="5012CCB2" w:rsidR="009A26D5" w:rsidRPr="001C6EC1" w:rsidRDefault="009A26D5" w:rsidP="009A26D5">
      <w:pPr>
        <w:pStyle w:val="ListParagraph"/>
        <w:numPr>
          <w:ilvl w:val="0"/>
          <w:numId w:val="4"/>
        </w:numPr>
        <w:rPr>
          <w:rFonts w:ascii="Calibri" w:hAnsi="Calibri" w:cs="Calibri"/>
          <w:sz w:val="22"/>
          <w:szCs w:val="22"/>
        </w:rPr>
      </w:pPr>
      <w:r w:rsidRPr="001C6EC1">
        <w:rPr>
          <w:rFonts w:ascii="Calibri" w:hAnsi="Calibri" w:cs="Calibri"/>
          <w:sz w:val="22"/>
          <w:szCs w:val="22"/>
        </w:rPr>
        <w:t>Orders may be issued without fair opportunity per FAR 16.507</w:t>
      </w:r>
      <w:r w:rsidRPr="001C6EC1">
        <w:rPr>
          <w:rFonts w:ascii="Cambria Math" w:hAnsi="Cambria Math" w:cs="Cambria Math"/>
          <w:sz w:val="22"/>
          <w:szCs w:val="22"/>
        </w:rPr>
        <w:t>‑</w:t>
      </w:r>
      <w:r w:rsidRPr="001C6EC1">
        <w:rPr>
          <w:rFonts w:ascii="Calibri" w:hAnsi="Calibri" w:cs="Calibri"/>
          <w:sz w:val="22"/>
          <w:szCs w:val="22"/>
        </w:rPr>
        <w:t>6 exceptions (e.g., urgency, sole-source necessity, logical follow-on to a prior order, minimum guarantee, statutory authority)</w:t>
      </w:r>
    </w:p>
    <w:p w14:paraId="73F2F39A" w14:textId="77777777" w:rsidR="009A26D5" w:rsidRPr="001C6EC1" w:rsidRDefault="009A26D5" w:rsidP="00567A95">
      <w:pPr>
        <w:rPr>
          <w:rFonts w:ascii="Calibri" w:hAnsi="Calibri" w:cs="Calibri"/>
          <w:sz w:val="22"/>
          <w:szCs w:val="22"/>
        </w:rPr>
      </w:pPr>
    </w:p>
    <w:p w14:paraId="6529F2BB" w14:textId="02AD74A2" w:rsidR="00567A95" w:rsidRPr="001C6EC1" w:rsidRDefault="00567A95" w:rsidP="00567A95">
      <w:pPr>
        <w:rPr>
          <w:rFonts w:ascii="Calibri" w:hAnsi="Calibri" w:cs="Calibri"/>
          <w:sz w:val="22"/>
          <w:szCs w:val="22"/>
        </w:rPr>
      </w:pPr>
      <w:r w:rsidRPr="001C6EC1">
        <w:rPr>
          <w:rFonts w:ascii="Calibri" w:hAnsi="Calibri" w:cs="Calibri"/>
          <w:sz w:val="22"/>
          <w:szCs w:val="22"/>
        </w:rPr>
        <w:t>Task order prices will be in accordance with the fixed unit prices</w:t>
      </w:r>
      <w:r w:rsidR="00070E04" w:rsidRPr="001C6EC1">
        <w:rPr>
          <w:rFonts w:ascii="Calibri" w:hAnsi="Calibri" w:cs="Calibri"/>
          <w:sz w:val="22"/>
          <w:szCs w:val="22"/>
        </w:rPr>
        <w:t xml:space="preserve"> as established in the IDIQ</w:t>
      </w:r>
      <w:r w:rsidRPr="001C6EC1">
        <w:rPr>
          <w:rFonts w:ascii="Calibri" w:hAnsi="Calibri" w:cs="Calibri"/>
          <w:sz w:val="22"/>
          <w:szCs w:val="22"/>
        </w:rPr>
        <w:t xml:space="preserve"> for </w:t>
      </w:r>
      <w:r w:rsidR="00165A1C" w:rsidRPr="001C6EC1">
        <w:rPr>
          <w:rFonts w:ascii="Calibri" w:hAnsi="Calibri" w:cs="Calibri"/>
          <w:sz w:val="22"/>
          <w:szCs w:val="22"/>
        </w:rPr>
        <w:t>release</w:t>
      </w:r>
      <w:r w:rsidRPr="001C6EC1">
        <w:rPr>
          <w:rFonts w:ascii="Calibri" w:hAnsi="Calibri" w:cs="Calibri"/>
          <w:sz w:val="22"/>
          <w:szCs w:val="22"/>
        </w:rPr>
        <w:t xml:space="preserve"> </w:t>
      </w:r>
      <w:r w:rsidR="00176BCA" w:rsidRPr="001C6EC1">
        <w:rPr>
          <w:rFonts w:ascii="Calibri" w:hAnsi="Calibri" w:cs="Calibri"/>
          <w:sz w:val="22"/>
          <w:szCs w:val="22"/>
        </w:rPr>
        <w:t>unless additional discounts are provided by the contractor</w:t>
      </w:r>
      <w:r w:rsidR="00070E04" w:rsidRPr="001C6EC1">
        <w:rPr>
          <w:rFonts w:ascii="Calibri" w:hAnsi="Calibri" w:cs="Calibri"/>
          <w:sz w:val="22"/>
          <w:szCs w:val="22"/>
        </w:rPr>
        <w:t xml:space="preserve"> at the task order level</w:t>
      </w:r>
      <w:r w:rsidR="00176BCA" w:rsidRPr="001C6EC1">
        <w:rPr>
          <w:rFonts w:ascii="Calibri" w:hAnsi="Calibri" w:cs="Calibri"/>
          <w:sz w:val="22"/>
          <w:szCs w:val="22"/>
        </w:rPr>
        <w:t xml:space="preserve">. </w:t>
      </w:r>
      <w:r w:rsidRPr="001C6EC1">
        <w:rPr>
          <w:rFonts w:ascii="Calibri" w:hAnsi="Calibri" w:cs="Calibri"/>
          <w:sz w:val="22"/>
          <w:szCs w:val="22"/>
        </w:rPr>
        <w:t xml:space="preserve">The unit price for FFP CLINS shall include all costs associated with performing all work under the contract in a complete and acceptable manner. The unit price for </w:t>
      </w:r>
      <w:r w:rsidR="00165A1C" w:rsidRPr="001C6EC1">
        <w:rPr>
          <w:rFonts w:ascii="Calibri" w:hAnsi="Calibri" w:cs="Calibri"/>
          <w:sz w:val="22"/>
          <w:szCs w:val="22"/>
        </w:rPr>
        <w:t>release</w:t>
      </w:r>
      <w:r w:rsidR="00643430" w:rsidRPr="001C6EC1">
        <w:rPr>
          <w:rFonts w:ascii="Calibri" w:hAnsi="Calibri" w:cs="Calibri"/>
          <w:sz w:val="22"/>
          <w:szCs w:val="22"/>
        </w:rPr>
        <w:t xml:space="preserve"> </w:t>
      </w:r>
      <w:r w:rsidRPr="001C6EC1">
        <w:rPr>
          <w:rFonts w:ascii="Calibri" w:hAnsi="Calibri" w:cs="Calibri"/>
          <w:sz w:val="22"/>
          <w:szCs w:val="22"/>
        </w:rPr>
        <w:t>CLIN will not be changed based on the quantity ordered by the Government</w:t>
      </w:r>
      <w:r w:rsidR="00DC56CF">
        <w:rPr>
          <w:rFonts w:ascii="Calibri" w:hAnsi="Calibri" w:cs="Calibri"/>
          <w:sz w:val="22"/>
          <w:szCs w:val="22"/>
        </w:rPr>
        <w:t xml:space="preserve"> unless</w:t>
      </w:r>
      <w:r w:rsidR="00070E04" w:rsidRPr="001C6EC1">
        <w:rPr>
          <w:rFonts w:ascii="Calibri" w:hAnsi="Calibri" w:cs="Calibri"/>
          <w:sz w:val="22"/>
          <w:szCs w:val="22"/>
        </w:rPr>
        <w:t xml:space="preserve"> additional discounts are provided by the contractor at the task order level.</w:t>
      </w:r>
    </w:p>
    <w:p w14:paraId="1551E5E0" w14:textId="77777777" w:rsidR="00567A95" w:rsidRPr="001C6EC1" w:rsidRDefault="00567A95" w:rsidP="00567A95">
      <w:pPr>
        <w:rPr>
          <w:rFonts w:ascii="Calibri" w:hAnsi="Calibri" w:cs="Calibri"/>
          <w:sz w:val="22"/>
          <w:szCs w:val="22"/>
        </w:rPr>
      </w:pPr>
    </w:p>
    <w:p w14:paraId="01EC721C" w14:textId="77777777" w:rsidR="00567A95" w:rsidRPr="001C6EC1" w:rsidRDefault="00567A95" w:rsidP="00567A95">
      <w:pPr>
        <w:rPr>
          <w:rFonts w:ascii="Calibri" w:hAnsi="Calibri" w:cs="Calibri"/>
          <w:sz w:val="22"/>
          <w:szCs w:val="22"/>
        </w:rPr>
      </w:pPr>
      <w:r w:rsidRPr="001C6EC1">
        <w:rPr>
          <w:rFonts w:ascii="Calibri" w:hAnsi="Calibri" w:cs="Calibri"/>
          <w:sz w:val="22"/>
          <w:szCs w:val="22"/>
        </w:rPr>
        <w:t>Contract and task order minimum and maximum amounts are specified in the following clauses: 52.216-19 Ordering Limitations. The ultimate contract price for any given ordering period will be the sum of the task orders issued during that period. The contractor must inform the APHIS Contracting Officer when the task order reaches 80% of the total ordered quantity.</w:t>
      </w:r>
    </w:p>
    <w:p w14:paraId="66E24455" w14:textId="77777777" w:rsidR="00567A95" w:rsidRPr="001C6EC1" w:rsidRDefault="00567A95" w:rsidP="00567A95">
      <w:pPr>
        <w:rPr>
          <w:rFonts w:ascii="Calibri" w:hAnsi="Calibri" w:cs="Calibri"/>
          <w:sz w:val="22"/>
          <w:szCs w:val="22"/>
        </w:rPr>
      </w:pPr>
    </w:p>
    <w:p w14:paraId="7CEBB7CA" w14:textId="7AFBFE27" w:rsidR="001268DC" w:rsidRPr="001C6EC1" w:rsidRDefault="00BD5B7D" w:rsidP="008B744B">
      <w:pPr>
        <w:pStyle w:val="Heading2"/>
      </w:pPr>
      <w:bookmarkStart w:id="14" w:name="_Toc236231133"/>
      <w:bookmarkStart w:id="15" w:name="_Toc240278146"/>
      <w:r w:rsidRPr="001C6EC1">
        <w:t>Flight Schedule</w:t>
      </w:r>
      <w:r w:rsidR="001268DC" w:rsidRPr="001C6EC1">
        <w:t xml:space="preserve"> Coordination</w:t>
      </w:r>
      <w:bookmarkEnd w:id="14"/>
      <w:bookmarkEnd w:id="15"/>
    </w:p>
    <w:p w14:paraId="4FFC5D35" w14:textId="7178B98A" w:rsidR="00567A95" w:rsidRPr="001C6EC1" w:rsidRDefault="00567A95" w:rsidP="00567A95">
      <w:pPr>
        <w:ind w:left="360"/>
        <w:rPr>
          <w:rFonts w:ascii="Calibri" w:hAnsi="Calibri" w:cs="Calibri"/>
          <w:sz w:val="22"/>
          <w:szCs w:val="22"/>
        </w:rPr>
      </w:pPr>
      <w:r w:rsidRPr="001C6EC1">
        <w:rPr>
          <w:rFonts w:ascii="Calibri" w:hAnsi="Calibri" w:cs="Calibri"/>
          <w:sz w:val="22"/>
          <w:szCs w:val="22"/>
        </w:rPr>
        <w:t xml:space="preserve">The USDA, APHIS shall designate a Contracting Officer Representative(s) (COR) and Authorized USDA Representative to work with the Contractor(s) to coordinate all aspects of this contract.  The Representative(s) name for the contract will be provided at contract award. The COR or USDA Representative will issue </w:t>
      </w:r>
      <w:r w:rsidR="00BD5B7D" w:rsidRPr="001C6EC1">
        <w:rPr>
          <w:rFonts w:ascii="Calibri" w:hAnsi="Calibri" w:cs="Calibri"/>
          <w:sz w:val="22"/>
          <w:szCs w:val="22"/>
        </w:rPr>
        <w:t xml:space="preserve">flight schedule </w:t>
      </w:r>
      <w:r w:rsidRPr="001C6EC1">
        <w:rPr>
          <w:rFonts w:ascii="Calibri" w:hAnsi="Calibri" w:cs="Calibri"/>
          <w:sz w:val="22"/>
          <w:szCs w:val="22"/>
        </w:rPr>
        <w:t xml:space="preserve">via email at a frequency of no less than once every 4-7 calendar days.  The </w:t>
      </w:r>
      <w:r w:rsidR="00BD5B7D" w:rsidRPr="001C6EC1">
        <w:rPr>
          <w:rFonts w:ascii="Calibri" w:hAnsi="Calibri" w:cs="Calibri"/>
          <w:sz w:val="22"/>
          <w:szCs w:val="22"/>
        </w:rPr>
        <w:t>flight schedule</w:t>
      </w:r>
      <w:r w:rsidRPr="001C6EC1">
        <w:rPr>
          <w:rFonts w:ascii="Calibri" w:hAnsi="Calibri" w:cs="Calibri"/>
          <w:sz w:val="22"/>
          <w:szCs w:val="22"/>
        </w:rPr>
        <w:t xml:space="preserve"> will convey information on the number of flights for NWS flies to be disbursed during the 4-</w:t>
      </w:r>
      <w:r w:rsidR="00774B40" w:rsidRPr="001C6EC1">
        <w:rPr>
          <w:rFonts w:ascii="Calibri" w:hAnsi="Calibri" w:cs="Calibri"/>
          <w:sz w:val="22"/>
          <w:szCs w:val="22"/>
        </w:rPr>
        <w:t>7 calendar</w:t>
      </w:r>
      <w:r w:rsidRPr="001C6EC1">
        <w:rPr>
          <w:rFonts w:ascii="Calibri" w:hAnsi="Calibri" w:cs="Calibri"/>
          <w:sz w:val="22"/>
          <w:szCs w:val="22"/>
        </w:rPr>
        <w:t xml:space="preserve"> day period and </w:t>
      </w:r>
      <w:r w:rsidR="00BD5B7D" w:rsidRPr="001C6EC1">
        <w:rPr>
          <w:rFonts w:ascii="Calibri" w:hAnsi="Calibri" w:cs="Calibri"/>
          <w:sz w:val="22"/>
          <w:szCs w:val="22"/>
        </w:rPr>
        <w:t xml:space="preserve">may </w:t>
      </w:r>
      <w:r w:rsidRPr="001C6EC1">
        <w:rPr>
          <w:rFonts w:ascii="Calibri" w:hAnsi="Calibri" w:cs="Calibri"/>
          <w:sz w:val="22"/>
          <w:szCs w:val="22"/>
        </w:rPr>
        <w:t xml:space="preserve">include the estimated aircraft that may be required to complete </w:t>
      </w:r>
      <w:r w:rsidR="00BD5B7D" w:rsidRPr="001C6EC1">
        <w:rPr>
          <w:rFonts w:ascii="Calibri" w:hAnsi="Calibri" w:cs="Calibri"/>
          <w:sz w:val="22"/>
          <w:szCs w:val="22"/>
        </w:rPr>
        <w:t>scheduled flights</w:t>
      </w:r>
      <w:r w:rsidRPr="001C6EC1">
        <w:rPr>
          <w:rFonts w:ascii="Calibri" w:hAnsi="Calibri" w:cs="Calibri"/>
          <w:sz w:val="22"/>
          <w:szCs w:val="22"/>
        </w:rPr>
        <w:t>.</w:t>
      </w:r>
    </w:p>
    <w:p w14:paraId="211E25D9" w14:textId="77777777" w:rsidR="00567A95" w:rsidRPr="001C6EC1" w:rsidRDefault="00567A95" w:rsidP="00567A95">
      <w:pPr>
        <w:ind w:left="360"/>
        <w:rPr>
          <w:rFonts w:ascii="Calibri" w:hAnsi="Calibri" w:cs="Calibri"/>
          <w:sz w:val="22"/>
          <w:szCs w:val="22"/>
        </w:rPr>
      </w:pPr>
    </w:p>
    <w:p w14:paraId="5B6BABF0" w14:textId="1969F513" w:rsidR="001268DC" w:rsidRPr="001C6EC1" w:rsidRDefault="001268DC" w:rsidP="008B744B">
      <w:pPr>
        <w:pStyle w:val="Heading2"/>
      </w:pPr>
      <w:bookmarkStart w:id="16" w:name="_Toc236231134"/>
      <w:bookmarkStart w:id="17" w:name="_Toc240278147"/>
      <w:r w:rsidRPr="001C6EC1">
        <w:t>Instructions &amp; Covered Flight Areas</w:t>
      </w:r>
      <w:bookmarkEnd w:id="16"/>
      <w:bookmarkEnd w:id="17"/>
    </w:p>
    <w:p w14:paraId="56BCB95F" w14:textId="518298CA" w:rsidR="00567A95" w:rsidRPr="001C6EC1" w:rsidRDefault="00567A95" w:rsidP="00567A95">
      <w:pPr>
        <w:ind w:left="360"/>
        <w:rPr>
          <w:rFonts w:ascii="Calibri" w:hAnsi="Calibri" w:cs="Calibri"/>
          <w:sz w:val="22"/>
          <w:szCs w:val="22"/>
        </w:rPr>
      </w:pPr>
      <w:r w:rsidRPr="001C6EC1">
        <w:rPr>
          <w:rFonts w:ascii="Calibri" w:hAnsi="Calibri" w:cs="Calibri"/>
          <w:sz w:val="22"/>
          <w:szCs w:val="22"/>
        </w:rPr>
        <w:t xml:space="preserve">Specific direction (when, where, hours, etc.) will be provided by the COR or Authorized USDA Representative </w:t>
      </w:r>
      <w:r w:rsidR="00774B40" w:rsidRPr="001C6EC1">
        <w:rPr>
          <w:rFonts w:ascii="Calibri" w:hAnsi="Calibri" w:cs="Calibri"/>
          <w:sz w:val="22"/>
          <w:szCs w:val="22"/>
        </w:rPr>
        <w:t>daily</w:t>
      </w:r>
      <w:r w:rsidRPr="001C6EC1">
        <w:rPr>
          <w:rFonts w:ascii="Calibri" w:hAnsi="Calibri" w:cs="Calibri"/>
          <w:sz w:val="22"/>
          <w:szCs w:val="22"/>
        </w:rPr>
        <w:t xml:space="preserve">. Areas to be flown will be assigned before each day's operation and may change throughout the day due to weather or other circumstances. Areas to be flown are considered 75% congested areas. Flights that are unacceptably flown and accomplished, for reasons within control of the contractor, monetary consideration shall be deducted from the contractor’s invoice. Unacceptable flights </w:t>
      </w:r>
      <w:r w:rsidR="00774B40" w:rsidRPr="001C6EC1">
        <w:rPr>
          <w:rFonts w:ascii="Calibri" w:hAnsi="Calibri" w:cs="Calibri"/>
          <w:sz w:val="22"/>
          <w:szCs w:val="22"/>
        </w:rPr>
        <w:t>mean</w:t>
      </w:r>
      <w:r w:rsidRPr="001C6EC1">
        <w:rPr>
          <w:rFonts w:ascii="Calibri" w:hAnsi="Calibri" w:cs="Calibri"/>
          <w:sz w:val="22"/>
          <w:szCs w:val="22"/>
        </w:rPr>
        <w:t xml:space="preserve">: </w:t>
      </w:r>
    </w:p>
    <w:p w14:paraId="2120668D" w14:textId="77777777" w:rsidR="00567A95" w:rsidRPr="001C6EC1" w:rsidRDefault="00567A95" w:rsidP="00567A95">
      <w:pPr>
        <w:ind w:left="360"/>
        <w:rPr>
          <w:rFonts w:ascii="Calibri" w:hAnsi="Calibri" w:cs="Calibri"/>
          <w:sz w:val="22"/>
          <w:szCs w:val="22"/>
        </w:rPr>
      </w:pPr>
      <w:r w:rsidRPr="001C6EC1">
        <w:rPr>
          <w:rFonts w:ascii="Calibri" w:hAnsi="Calibri" w:cs="Calibri"/>
          <w:sz w:val="22"/>
          <w:szCs w:val="22"/>
        </w:rPr>
        <w:t>•</w:t>
      </w:r>
      <w:r w:rsidRPr="001C6EC1">
        <w:rPr>
          <w:rFonts w:ascii="Calibri" w:hAnsi="Calibri" w:cs="Calibri"/>
          <w:sz w:val="22"/>
          <w:szCs w:val="22"/>
        </w:rPr>
        <w:tab/>
        <w:t xml:space="preserve">Performing a flight without functioning flight data logging system </w:t>
      </w:r>
    </w:p>
    <w:p w14:paraId="730AFE6B" w14:textId="09B60DA6" w:rsidR="00567A95" w:rsidRPr="001C6EC1" w:rsidRDefault="00567A95" w:rsidP="00567A95">
      <w:pPr>
        <w:ind w:left="360"/>
        <w:rPr>
          <w:rFonts w:ascii="Calibri" w:hAnsi="Calibri" w:cs="Calibri"/>
          <w:sz w:val="22"/>
          <w:szCs w:val="22"/>
        </w:rPr>
      </w:pPr>
      <w:r w:rsidRPr="001C6EC1">
        <w:rPr>
          <w:rFonts w:ascii="Calibri" w:hAnsi="Calibri" w:cs="Calibri"/>
          <w:sz w:val="22"/>
          <w:szCs w:val="22"/>
        </w:rPr>
        <w:t>•</w:t>
      </w:r>
      <w:r w:rsidRPr="001C6EC1">
        <w:rPr>
          <w:rFonts w:ascii="Calibri" w:hAnsi="Calibri" w:cs="Calibri"/>
          <w:sz w:val="22"/>
          <w:szCs w:val="22"/>
        </w:rPr>
        <w:tab/>
        <w:t xml:space="preserve">Changing a </w:t>
      </w:r>
      <w:r w:rsidR="00165A1C" w:rsidRPr="001C6EC1">
        <w:rPr>
          <w:rFonts w:ascii="Calibri" w:hAnsi="Calibri" w:cs="Calibri"/>
          <w:sz w:val="22"/>
          <w:szCs w:val="22"/>
        </w:rPr>
        <w:t>release</w:t>
      </w:r>
      <w:r w:rsidRPr="001C6EC1">
        <w:rPr>
          <w:rFonts w:ascii="Calibri" w:hAnsi="Calibri" w:cs="Calibri"/>
          <w:sz w:val="22"/>
          <w:szCs w:val="22"/>
        </w:rPr>
        <w:t xml:space="preserve"> region/release rate without preapproval </w:t>
      </w:r>
    </w:p>
    <w:p w14:paraId="1950817A" w14:textId="28364742" w:rsidR="00567A95" w:rsidRPr="001C6EC1" w:rsidRDefault="00567A95" w:rsidP="00567A95">
      <w:pPr>
        <w:ind w:left="360"/>
        <w:rPr>
          <w:rFonts w:ascii="Calibri" w:hAnsi="Calibri" w:cs="Calibri"/>
          <w:sz w:val="22"/>
          <w:szCs w:val="22"/>
        </w:rPr>
      </w:pPr>
      <w:r w:rsidRPr="001C6EC1">
        <w:rPr>
          <w:rFonts w:ascii="Calibri" w:hAnsi="Calibri" w:cs="Calibri"/>
          <w:sz w:val="22"/>
          <w:szCs w:val="22"/>
        </w:rPr>
        <w:t>•</w:t>
      </w:r>
      <w:r w:rsidRPr="001C6EC1">
        <w:rPr>
          <w:rFonts w:ascii="Calibri" w:hAnsi="Calibri" w:cs="Calibri"/>
          <w:sz w:val="22"/>
          <w:szCs w:val="22"/>
        </w:rPr>
        <w:tab/>
        <w:t xml:space="preserve">Releasing outside of the boundaries of a </w:t>
      </w:r>
      <w:r w:rsidR="00165A1C" w:rsidRPr="001C6EC1">
        <w:rPr>
          <w:rFonts w:ascii="Calibri" w:hAnsi="Calibri" w:cs="Calibri"/>
          <w:sz w:val="22"/>
          <w:szCs w:val="22"/>
        </w:rPr>
        <w:t>release</w:t>
      </w:r>
      <w:r w:rsidRPr="001C6EC1">
        <w:rPr>
          <w:rFonts w:ascii="Calibri" w:hAnsi="Calibri" w:cs="Calibri"/>
          <w:sz w:val="22"/>
          <w:szCs w:val="22"/>
        </w:rPr>
        <w:t xml:space="preserve"> area without preapproval</w:t>
      </w:r>
    </w:p>
    <w:p w14:paraId="29C17C8F" w14:textId="77777777" w:rsidR="00567A95" w:rsidRPr="001C6EC1" w:rsidRDefault="00567A95" w:rsidP="00567A95">
      <w:pPr>
        <w:ind w:left="360"/>
        <w:rPr>
          <w:rFonts w:ascii="Calibri" w:hAnsi="Calibri" w:cs="Calibri"/>
          <w:sz w:val="22"/>
          <w:szCs w:val="22"/>
        </w:rPr>
      </w:pPr>
    </w:p>
    <w:p w14:paraId="7B2EF5C9" w14:textId="0B2162BB" w:rsidR="001268DC" w:rsidRPr="001C6EC1" w:rsidRDefault="001268DC" w:rsidP="001268DC">
      <w:pPr>
        <w:pStyle w:val="Heading2"/>
      </w:pPr>
      <w:bookmarkStart w:id="18" w:name="_Toc236231136"/>
      <w:bookmarkStart w:id="19" w:name="_Toc240278148"/>
      <w:r w:rsidRPr="001C6EC1">
        <w:t>Contract Work Hours</w:t>
      </w:r>
      <w:bookmarkEnd w:id="18"/>
      <w:bookmarkEnd w:id="19"/>
    </w:p>
    <w:p w14:paraId="5248AFA4" w14:textId="08111C13" w:rsidR="00567A95" w:rsidRPr="001C6EC1" w:rsidRDefault="00567A95" w:rsidP="564CD102">
      <w:pPr>
        <w:rPr>
          <w:rFonts w:ascii="Calibri" w:hAnsi="Calibri" w:cs="Calibri"/>
          <w:sz w:val="22"/>
          <w:szCs w:val="22"/>
        </w:rPr>
      </w:pPr>
      <w:r w:rsidRPr="001C6EC1">
        <w:rPr>
          <w:rFonts w:ascii="Calibri" w:hAnsi="Calibri" w:cs="Calibri"/>
          <w:sz w:val="22"/>
          <w:szCs w:val="22"/>
        </w:rPr>
        <w:t xml:space="preserve">The workday shall begin at the time of arrival at the SIT site.  Workdays normally consist of an eight-hour workday plus a ½ hour lunch break, seven days a week, Sunday through Saturday, </w:t>
      </w:r>
      <w:r w:rsidR="008B744B" w:rsidRPr="001C6EC1">
        <w:rPr>
          <w:rFonts w:ascii="Calibri" w:hAnsi="Calibri" w:cs="Calibri"/>
          <w:sz w:val="22"/>
          <w:szCs w:val="22"/>
        </w:rPr>
        <w:t>including</w:t>
      </w:r>
      <w:r w:rsidRPr="001C6EC1">
        <w:rPr>
          <w:rFonts w:ascii="Calibri" w:hAnsi="Calibri" w:cs="Calibri"/>
          <w:sz w:val="22"/>
          <w:szCs w:val="22"/>
        </w:rPr>
        <w:t xml:space="preserve"> Federal holidays, unless otherwise notified by the COR or COR Authorized USDA Representative that additional or fewer workdays are required. </w:t>
      </w:r>
      <w:r w:rsidR="008B744B" w:rsidRPr="001C6EC1">
        <w:rPr>
          <w:rFonts w:ascii="Calibri" w:hAnsi="Calibri" w:cs="Calibri"/>
          <w:sz w:val="22"/>
          <w:szCs w:val="22"/>
        </w:rPr>
        <w:t>Workday</w:t>
      </w:r>
      <w:r w:rsidR="00CE2181" w:rsidRPr="001C6EC1">
        <w:rPr>
          <w:rFonts w:ascii="Calibri" w:hAnsi="Calibri" w:cs="Calibri"/>
          <w:sz w:val="22"/>
          <w:szCs w:val="22"/>
        </w:rPr>
        <w:t xml:space="preserve"> typically begins 6:30am - 7:30am local time.  </w:t>
      </w:r>
      <w:r w:rsidRPr="001C6EC1">
        <w:rPr>
          <w:rFonts w:ascii="Calibri" w:hAnsi="Calibri" w:cs="Calibri"/>
          <w:sz w:val="22"/>
          <w:szCs w:val="22"/>
        </w:rPr>
        <w:t xml:space="preserve">All required Contractor’s employees will report at the time designated by the COR or USDA Representative and will remain on site until released by the COR or COR Authorized USDA Representative. If this requirement is unmet, for reasons within control of the contractor, monetary consideration shall be deducted from the contractor’s invoice. Refer to Section </w:t>
      </w:r>
      <w:r w:rsidR="00A1647A" w:rsidRPr="001C6EC1">
        <w:rPr>
          <w:rFonts w:ascii="Calibri" w:hAnsi="Calibri" w:cs="Calibri"/>
          <w:sz w:val="22"/>
          <w:szCs w:val="22"/>
        </w:rPr>
        <w:t>6.1</w:t>
      </w:r>
      <w:r w:rsidRPr="001C6EC1">
        <w:rPr>
          <w:rFonts w:ascii="Calibri" w:hAnsi="Calibri" w:cs="Calibri"/>
          <w:sz w:val="22"/>
          <w:szCs w:val="22"/>
        </w:rPr>
        <w:t>, Contractor Performance Standards.</w:t>
      </w:r>
    </w:p>
    <w:p w14:paraId="7616585C" w14:textId="77777777" w:rsidR="00567A95" w:rsidRPr="001C6EC1" w:rsidRDefault="00567A95" w:rsidP="00567A95">
      <w:pPr>
        <w:rPr>
          <w:rFonts w:ascii="Calibri" w:hAnsi="Calibri" w:cs="Calibri"/>
          <w:sz w:val="22"/>
          <w:szCs w:val="22"/>
        </w:rPr>
      </w:pPr>
    </w:p>
    <w:p w14:paraId="41B9ACA7" w14:textId="1827AA7B" w:rsidR="001268DC" w:rsidRPr="001C6EC1" w:rsidRDefault="001268DC" w:rsidP="001268DC">
      <w:pPr>
        <w:pStyle w:val="Heading2"/>
      </w:pPr>
      <w:bookmarkStart w:id="20" w:name="_Toc236231137"/>
      <w:bookmarkStart w:id="21" w:name="_Toc240278149"/>
      <w:r w:rsidRPr="001C6EC1">
        <w:t>Importance of Starting and Accomplishing Flights on Time</w:t>
      </w:r>
      <w:bookmarkEnd w:id="20"/>
      <w:bookmarkEnd w:id="21"/>
    </w:p>
    <w:p w14:paraId="134CC748" w14:textId="77777777" w:rsidR="00567A95" w:rsidRPr="001C6EC1" w:rsidRDefault="00567A95" w:rsidP="00567A95">
      <w:pPr>
        <w:rPr>
          <w:rFonts w:ascii="Calibri" w:hAnsi="Calibri" w:cs="Calibri"/>
          <w:sz w:val="22"/>
          <w:szCs w:val="22"/>
        </w:rPr>
      </w:pPr>
      <w:r w:rsidRPr="001C6EC1">
        <w:rPr>
          <w:rFonts w:ascii="Calibri" w:hAnsi="Calibri" w:cs="Calibri"/>
          <w:sz w:val="22"/>
          <w:szCs w:val="22"/>
        </w:rPr>
        <w:t xml:space="preserve">There are numerous biological, entomological and physical factors that determine the amount of time insects may be held at the temperature required in the release machine.  Starting and accomplishing flights on time will ensure these times are held to a minimum.  If performance is delayed for reasons within the control of the contractor (excluding excusable delays defined </w:t>
      </w:r>
      <w:proofErr w:type="gramStart"/>
      <w:r w:rsidRPr="001C6EC1">
        <w:rPr>
          <w:rFonts w:ascii="Calibri" w:hAnsi="Calibri" w:cs="Calibri"/>
          <w:sz w:val="22"/>
          <w:szCs w:val="22"/>
        </w:rPr>
        <w:t>in</w:t>
      </w:r>
      <w:proofErr w:type="gramEnd"/>
      <w:r w:rsidRPr="001C6EC1">
        <w:rPr>
          <w:rFonts w:ascii="Calibri" w:hAnsi="Calibri" w:cs="Calibri"/>
          <w:sz w:val="22"/>
          <w:szCs w:val="22"/>
        </w:rPr>
        <w:t xml:space="preserve"> 52.212-4, monetary consideration will be deducted from the contractor’s invoice.  In addition to monetary deductions, other remedies for nonperformance as outlined in FAR 52.212-4 will be applicable.</w:t>
      </w:r>
    </w:p>
    <w:p w14:paraId="6CD95711" w14:textId="77777777" w:rsidR="00567A95" w:rsidRPr="001C6EC1" w:rsidRDefault="00567A95" w:rsidP="00567A95">
      <w:pPr>
        <w:rPr>
          <w:rFonts w:ascii="Calibri" w:hAnsi="Calibri" w:cs="Calibri"/>
          <w:sz w:val="22"/>
          <w:szCs w:val="22"/>
        </w:rPr>
      </w:pPr>
    </w:p>
    <w:p w14:paraId="148DB03A" w14:textId="482D882B" w:rsidR="001268DC" w:rsidRPr="001C6EC1" w:rsidRDefault="001268DC" w:rsidP="001268DC">
      <w:pPr>
        <w:pStyle w:val="Heading2"/>
      </w:pPr>
      <w:bookmarkStart w:id="22" w:name="_Toc236231138"/>
      <w:bookmarkStart w:id="23" w:name="_Toc240278150"/>
      <w:r w:rsidRPr="001C6EC1">
        <w:t xml:space="preserve">Area Covered </w:t>
      </w:r>
      <w:r w:rsidR="00BE7CCE" w:rsidRPr="001C6EC1">
        <w:t>(Assigned Flight Grids)</w:t>
      </w:r>
      <w:bookmarkEnd w:id="22"/>
      <w:bookmarkEnd w:id="23"/>
    </w:p>
    <w:p w14:paraId="6C882868" w14:textId="15CDC419" w:rsidR="00BE7CCE" w:rsidRPr="001C6EC1" w:rsidRDefault="00BE7CCE" w:rsidP="00BE7CCE">
      <w:pPr>
        <w:rPr>
          <w:rFonts w:ascii="Calibri" w:hAnsi="Calibri" w:cs="Calibri"/>
          <w:sz w:val="22"/>
          <w:szCs w:val="22"/>
        </w:rPr>
      </w:pPr>
      <w:r w:rsidRPr="001C6EC1">
        <w:rPr>
          <w:rFonts w:ascii="Calibri" w:hAnsi="Calibri" w:cs="Calibri"/>
          <w:sz w:val="22"/>
          <w:szCs w:val="22"/>
        </w:rPr>
        <w:t xml:space="preserve">Areas to be flown will be assigned by the COR or Authorized USDA Representative before each day’s operation and may change throughout the day or week due to weather or other circumstances. Changes may be communicated the day before or the day </w:t>
      </w:r>
      <w:proofErr w:type="gramStart"/>
      <w:r w:rsidRPr="001C6EC1">
        <w:rPr>
          <w:rFonts w:ascii="Calibri" w:hAnsi="Calibri" w:cs="Calibri"/>
          <w:sz w:val="22"/>
          <w:szCs w:val="22"/>
        </w:rPr>
        <w:t>of</w:t>
      </w:r>
      <w:proofErr w:type="gramEnd"/>
      <w:r w:rsidRPr="001C6EC1">
        <w:rPr>
          <w:rFonts w:ascii="Calibri" w:hAnsi="Calibri" w:cs="Calibri"/>
          <w:sz w:val="22"/>
          <w:szCs w:val="22"/>
        </w:rPr>
        <w:t>. The areas to be flown will be considered 75% or more congested.</w:t>
      </w:r>
    </w:p>
    <w:p w14:paraId="3B655606" w14:textId="77777777" w:rsidR="001268DC" w:rsidRPr="001C6EC1" w:rsidRDefault="001268DC" w:rsidP="001268DC">
      <w:pPr>
        <w:rPr>
          <w:rFonts w:ascii="Calibri" w:hAnsi="Calibri" w:cs="Calibri"/>
          <w:sz w:val="22"/>
          <w:szCs w:val="22"/>
        </w:rPr>
      </w:pPr>
    </w:p>
    <w:p w14:paraId="2F7CAF37" w14:textId="3005A36B" w:rsidR="0094756C" w:rsidRPr="001C6EC1" w:rsidRDefault="0094756C" w:rsidP="001268DC">
      <w:pPr>
        <w:pStyle w:val="Heading1"/>
      </w:pPr>
      <w:bookmarkStart w:id="24" w:name="_Toc236231139"/>
      <w:bookmarkStart w:id="25" w:name="_Toc240278151"/>
      <w:r w:rsidRPr="001C6EC1">
        <w:t>TECHNICAL REQUIREMENTS</w:t>
      </w:r>
      <w:r w:rsidR="00BE7CCE" w:rsidRPr="001C6EC1">
        <w:t>, AIRCRAFT &amp; EQUIPMENT</w:t>
      </w:r>
      <w:bookmarkEnd w:id="24"/>
      <w:bookmarkEnd w:id="25"/>
    </w:p>
    <w:p w14:paraId="4E960D3E" w14:textId="74D9AAE6" w:rsidR="00567A95" w:rsidRPr="001C6EC1" w:rsidRDefault="00567A95" w:rsidP="00567A95">
      <w:pPr>
        <w:pStyle w:val="Heading2"/>
      </w:pPr>
      <w:bookmarkStart w:id="26" w:name="_Toc236231140"/>
      <w:bookmarkStart w:id="27" w:name="_Toc240278152"/>
      <w:r w:rsidRPr="001C6EC1">
        <w:t>Operating Requirements</w:t>
      </w:r>
      <w:bookmarkEnd w:id="26"/>
      <w:bookmarkEnd w:id="27"/>
    </w:p>
    <w:p w14:paraId="7D8013A2" w14:textId="77777777" w:rsidR="00BE7CCE" w:rsidRPr="001C6EC1" w:rsidRDefault="00BE7CCE" w:rsidP="00BE7CCE">
      <w:pPr>
        <w:numPr>
          <w:ilvl w:val="0"/>
          <w:numId w:val="6"/>
        </w:numPr>
        <w:rPr>
          <w:rFonts w:ascii="Calibri" w:hAnsi="Calibri" w:cs="Calibri"/>
          <w:sz w:val="22"/>
          <w:szCs w:val="22"/>
        </w:rPr>
      </w:pPr>
      <w:r w:rsidRPr="001C6EC1">
        <w:rPr>
          <w:rFonts w:ascii="Calibri" w:hAnsi="Calibri" w:cs="Calibri"/>
          <w:sz w:val="22"/>
          <w:szCs w:val="22"/>
        </w:rPr>
        <w:t xml:space="preserve">All aerial distribution of NWS flies will be conducted during daylight hours under Visual Flight Rules (VFR), and all Air Traffic Control (ATC) instructions and airport procedures will be strictly adhered to.  </w:t>
      </w:r>
    </w:p>
    <w:p w14:paraId="357E3699" w14:textId="77777777" w:rsidR="00BE7CCE" w:rsidRPr="001C6EC1" w:rsidRDefault="00BE7CCE" w:rsidP="00BE7CCE">
      <w:pPr>
        <w:rPr>
          <w:rFonts w:ascii="Calibri" w:hAnsi="Calibri" w:cs="Calibri"/>
          <w:sz w:val="22"/>
          <w:szCs w:val="22"/>
        </w:rPr>
      </w:pPr>
    </w:p>
    <w:p w14:paraId="7A7BFD2B" w14:textId="37C9007D" w:rsidR="00176BCA" w:rsidRPr="001C6EC1" w:rsidRDefault="00BE7CCE" w:rsidP="00BE7CCE">
      <w:pPr>
        <w:numPr>
          <w:ilvl w:val="0"/>
          <w:numId w:val="6"/>
        </w:numPr>
        <w:rPr>
          <w:rFonts w:ascii="Calibri" w:hAnsi="Calibri" w:cs="Calibri"/>
          <w:sz w:val="22"/>
          <w:szCs w:val="22"/>
        </w:rPr>
      </w:pPr>
      <w:r w:rsidRPr="001C6EC1">
        <w:rPr>
          <w:rFonts w:ascii="Calibri" w:hAnsi="Calibri" w:cs="Calibri"/>
          <w:sz w:val="22"/>
          <w:szCs w:val="22"/>
        </w:rPr>
        <w:t xml:space="preserve">The </w:t>
      </w:r>
      <w:r w:rsidR="00165A1C" w:rsidRPr="001C6EC1">
        <w:rPr>
          <w:rFonts w:ascii="Calibri" w:hAnsi="Calibri" w:cs="Calibri"/>
          <w:sz w:val="22"/>
          <w:szCs w:val="22"/>
        </w:rPr>
        <w:t>release</w:t>
      </w:r>
      <w:r w:rsidRPr="001C6EC1">
        <w:rPr>
          <w:rFonts w:ascii="Calibri" w:hAnsi="Calibri" w:cs="Calibri"/>
          <w:sz w:val="22"/>
          <w:szCs w:val="22"/>
        </w:rPr>
        <w:t xml:space="preserve"> flights will be conducted seven days per week</w:t>
      </w:r>
      <w:r w:rsidR="007C1325" w:rsidRPr="001C6EC1">
        <w:rPr>
          <w:rFonts w:ascii="Calibri" w:hAnsi="Calibri" w:cs="Calibri"/>
          <w:sz w:val="22"/>
          <w:szCs w:val="22"/>
        </w:rPr>
        <w:t>.</w:t>
      </w:r>
      <w:r w:rsidRPr="001C6EC1">
        <w:rPr>
          <w:rFonts w:ascii="Calibri" w:hAnsi="Calibri" w:cs="Calibri"/>
          <w:sz w:val="22"/>
          <w:szCs w:val="22"/>
        </w:rPr>
        <w:t xml:space="preserve"> </w:t>
      </w:r>
      <w:r w:rsidR="00176BCA" w:rsidRPr="001C6EC1">
        <w:rPr>
          <w:rFonts w:ascii="Calibri" w:hAnsi="Calibri" w:cs="Calibri"/>
          <w:sz w:val="22"/>
          <w:szCs w:val="22"/>
        </w:rPr>
        <w:t xml:space="preserve">Below are our current estimates of </w:t>
      </w:r>
      <w:r w:rsidR="00165A1C" w:rsidRPr="001C6EC1">
        <w:rPr>
          <w:rFonts w:ascii="Calibri" w:hAnsi="Calibri" w:cs="Calibri"/>
          <w:sz w:val="22"/>
          <w:szCs w:val="22"/>
        </w:rPr>
        <w:t>release</w:t>
      </w:r>
      <w:r w:rsidR="00176BCA" w:rsidRPr="001C6EC1">
        <w:rPr>
          <w:rFonts w:ascii="Calibri" w:hAnsi="Calibri" w:cs="Calibri"/>
          <w:sz w:val="22"/>
          <w:szCs w:val="22"/>
        </w:rPr>
        <w:t xml:space="preserve"> operations</w:t>
      </w:r>
      <w:r w:rsidR="00F23147">
        <w:rPr>
          <w:rFonts w:ascii="Calibri" w:hAnsi="Calibri" w:cs="Calibri"/>
          <w:sz w:val="22"/>
          <w:szCs w:val="22"/>
        </w:rPr>
        <w:t>. These numbers are informational only and do not represent actual flight hours that will be ordered.</w:t>
      </w:r>
    </w:p>
    <w:tbl>
      <w:tblPr>
        <w:tblW w:w="0" w:type="auto"/>
        <w:tblInd w:w="72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16"/>
        <w:gridCol w:w="3117"/>
        <w:gridCol w:w="3117"/>
      </w:tblGrid>
      <w:tr w:rsidR="00CE2181" w:rsidRPr="001C6EC1" w14:paraId="13363403" w14:textId="77777777">
        <w:tc>
          <w:tcPr>
            <w:tcW w:w="3116"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CF764E9" w14:textId="77777777" w:rsidR="00CE2181" w:rsidRPr="001C6EC1" w:rsidRDefault="00CE2181">
            <w:pPr>
              <w:pStyle w:val="NormalWeb"/>
              <w:rPr>
                <w:rFonts w:ascii="Calibri" w:hAnsi="Calibri" w:cs="Calibri"/>
                <w:sz w:val="22"/>
                <w:szCs w:val="22"/>
              </w:rPr>
            </w:pPr>
            <w:r w:rsidRPr="001C6EC1">
              <w:rPr>
                <w:rFonts w:ascii="Calibri" w:hAnsi="Calibri" w:cs="Calibri"/>
                <w:sz w:val="22"/>
                <w:szCs w:val="22"/>
              </w:rPr>
              <w:t>Timeframe</w:t>
            </w:r>
          </w:p>
        </w:tc>
        <w:tc>
          <w:tcPr>
            <w:tcW w:w="3117" w:type="dxa"/>
            <w:tcBorders>
              <w:top w:val="single" w:sz="8"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79E70F0A" w14:textId="77777777" w:rsidR="00CE2181" w:rsidRPr="001C6EC1" w:rsidRDefault="00CE2181">
            <w:pPr>
              <w:pStyle w:val="NormalWeb"/>
              <w:rPr>
                <w:rFonts w:ascii="Calibri" w:hAnsi="Calibri" w:cs="Calibri"/>
                <w:sz w:val="22"/>
                <w:szCs w:val="22"/>
              </w:rPr>
            </w:pPr>
            <w:r w:rsidRPr="001C6EC1">
              <w:rPr>
                <w:rFonts w:ascii="Calibri" w:hAnsi="Calibri" w:cs="Calibri"/>
                <w:sz w:val="22"/>
                <w:szCs w:val="22"/>
              </w:rPr>
              <w:t>Flight hours per week</w:t>
            </w:r>
          </w:p>
        </w:tc>
        <w:tc>
          <w:tcPr>
            <w:tcW w:w="3117" w:type="dxa"/>
            <w:tcBorders>
              <w:top w:val="single" w:sz="8"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3038EF04" w14:textId="13885829" w:rsidR="00CE2181" w:rsidRPr="001C6EC1" w:rsidRDefault="00CE2181">
            <w:pPr>
              <w:pStyle w:val="NormalWeb"/>
              <w:rPr>
                <w:rFonts w:ascii="Calibri" w:hAnsi="Calibri" w:cs="Calibri"/>
                <w:sz w:val="22"/>
                <w:szCs w:val="22"/>
              </w:rPr>
            </w:pPr>
            <w:r w:rsidRPr="001C6EC1">
              <w:rPr>
                <w:rFonts w:ascii="Calibri" w:hAnsi="Calibri" w:cs="Calibri"/>
                <w:sz w:val="22"/>
                <w:szCs w:val="22"/>
              </w:rPr>
              <w:t xml:space="preserve">Estimated </w:t>
            </w:r>
            <w:proofErr w:type="gramStart"/>
            <w:r w:rsidRPr="001C6EC1">
              <w:rPr>
                <w:rFonts w:ascii="Calibri" w:hAnsi="Calibri" w:cs="Calibri"/>
                <w:sz w:val="22"/>
                <w:szCs w:val="22"/>
              </w:rPr>
              <w:t># of flights</w:t>
            </w:r>
            <w:proofErr w:type="gramEnd"/>
            <w:r w:rsidRPr="001C6EC1">
              <w:rPr>
                <w:rFonts w:ascii="Calibri" w:hAnsi="Calibri" w:cs="Calibri"/>
                <w:sz w:val="22"/>
                <w:szCs w:val="22"/>
              </w:rPr>
              <w:t xml:space="preserve"> per day (based on 4hrs </w:t>
            </w:r>
            <w:r w:rsidR="00165A1C" w:rsidRPr="001C6EC1">
              <w:rPr>
                <w:rFonts w:ascii="Calibri" w:hAnsi="Calibri" w:cs="Calibri"/>
                <w:sz w:val="22"/>
                <w:szCs w:val="22"/>
              </w:rPr>
              <w:t>release</w:t>
            </w:r>
            <w:r w:rsidRPr="001C6EC1">
              <w:rPr>
                <w:rFonts w:ascii="Calibri" w:hAnsi="Calibri" w:cs="Calibri"/>
                <w:sz w:val="22"/>
                <w:szCs w:val="22"/>
              </w:rPr>
              <w:t xml:space="preserve"> time per load/flight)</w:t>
            </w:r>
          </w:p>
        </w:tc>
      </w:tr>
      <w:tr w:rsidR="00CE2181" w:rsidRPr="001C6EC1" w14:paraId="4B7E98E5" w14:textId="77777777">
        <w:tc>
          <w:tcPr>
            <w:tcW w:w="3116"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21761C7A" w14:textId="77777777" w:rsidR="00CE2181" w:rsidRPr="001C6EC1" w:rsidRDefault="00CE2181">
            <w:pPr>
              <w:pStyle w:val="NormalWeb"/>
              <w:rPr>
                <w:rFonts w:ascii="Calibri" w:hAnsi="Calibri" w:cs="Calibri"/>
                <w:sz w:val="22"/>
                <w:szCs w:val="22"/>
              </w:rPr>
            </w:pPr>
            <w:r w:rsidRPr="001C6EC1">
              <w:rPr>
                <w:rFonts w:ascii="Calibri" w:hAnsi="Calibri" w:cs="Calibri"/>
                <w:sz w:val="22"/>
                <w:szCs w:val="22"/>
              </w:rPr>
              <w:t>12/15/2026 – 12/14/2027</w:t>
            </w:r>
          </w:p>
        </w:tc>
        <w:tc>
          <w:tcPr>
            <w:tcW w:w="3117"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4B2F2F70" w14:textId="77777777" w:rsidR="00CE2181" w:rsidRPr="001C6EC1" w:rsidRDefault="00CE2181">
            <w:pPr>
              <w:pStyle w:val="NormalWeb"/>
              <w:rPr>
                <w:rFonts w:ascii="Calibri" w:hAnsi="Calibri" w:cs="Calibri"/>
                <w:sz w:val="22"/>
                <w:szCs w:val="22"/>
              </w:rPr>
            </w:pPr>
            <w:r w:rsidRPr="001C6EC1">
              <w:rPr>
                <w:rFonts w:ascii="Calibri" w:hAnsi="Calibri" w:cs="Calibri"/>
                <w:sz w:val="22"/>
                <w:szCs w:val="22"/>
              </w:rPr>
              <w:t>468</w:t>
            </w:r>
          </w:p>
        </w:tc>
        <w:tc>
          <w:tcPr>
            <w:tcW w:w="3117"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6C3BC196" w14:textId="77777777" w:rsidR="00CE2181" w:rsidRPr="001C6EC1" w:rsidRDefault="00CE2181">
            <w:pPr>
              <w:pStyle w:val="NormalWeb"/>
              <w:rPr>
                <w:rFonts w:ascii="Calibri" w:hAnsi="Calibri" w:cs="Calibri"/>
                <w:sz w:val="22"/>
                <w:szCs w:val="22"/>
              </w:rPr>
            </w:pPr>
            <w:r w:rsidRPr="001C6EC1">
              <w:rPr>
                <w:rFonts w:ascii="Calibri" w:hAnsi="Calibri" w:cs="Calibri"/>
                <w:sz w:val="22"/>
                <w:szCs w:val="22"/>
              </w:rPr>
              <w:t>10-16</w:t>
            </w:r>
          </w:p>
        </w:tc>
      </w:tr>
      <w:tr w:rsidR="00CE2181" w:rsidRPr="001C6EC1" w14:paraId="1E508B21" w14:textId="77777777">
        <w:tc>
          <w:tcPr>
            <w:tcW w:w="3116"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52BC5757" w14:textId="77777777" w:rsidR="00CE2181" w:rsidRPr="001C6EC1" w:rsidRDefault="00CE2181">
            <w:pPr>
              <w:pStyle w:val="NormalWeb"/>
              <w:rPr>
                <w:rFonts w:ascii="Calibri" w:hAnsi="Calibri" w:cs="Calibri"/>
                <w:sz w:val="22"/>
                <w:szCs w:val="22"/>
              </w:rPr>
            </w:pPr>
            <w:r w:rsidRPr="001C6EC1">
              <w:rPr>
                <w:rFonts w:ascii="Calibri" w:hAnsi="Calibri" w:cs="Calibri"/>
                <w:sz w:val="22"/>
                <w:szCs w:val="22"/>
              </w:rPr>
              <w:t>12/15/2027 – 12/14/2028</w:t>
            </w:r>
          </w:p>
        </w:tc>
        <w:tc>
          <w:tcPr>
            <w:tcW w:w="3117"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1E6F8FC1" w14:textId="77777777" w:rsidR="00CE2181" w:rsidRPr="001C6EC1" w:rsidRDefault="00CE2181">
            <w:pPr>
              <w:pStyle w:val="NormalWeb"/>
              <w:rPr>
                <w:rFonts w:ascii="Calibri" w:hAnsi="Calibri" w:cs="Calibri"/>
                <w:sz w:val="22"/>
                <w:szCs w:val="22"/>
              </w:rPr>
            </w:pPr>
            <w:r w:rsidRPr="001C6EC1">
              <w:rPr>
                <w:rFonts w:ascii="Calibri" w:hAnsi="Calibri" w:cs="Calibri"/>
                <w:sz w:val="22"/>
                <w:szCs w:val="22"/>
              </w:rPr>
              <w:t>720</w:t>
            </w:r>
          </w:p>
        </w:tc>
        <w:tc>
          <w:tcPr>
            <w:tcW w:w="3117"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38EAAF36" w14:textId="77777777" w:rsidR="00CE2181" w:rsidRPr="001C6EC1" w:rsidRDefault="00CE2181">
            <w:pPr>
              <w:pStyle w:val="NormalWeb"/>
              <w:rPr>
                <w:rFonts w:ascii="Calibri" w:hAnsi="Calibri" w:cs="Calibri"/>
                <w:sz w:val="22"/>
                <w:szCs w:val="22"/>
              </w:rPr>
            </w:pPr>
            <w:r w:rsidRPr="001C6EC1">
              <w:rPr>
                <w:rFonts w:ascii="Calibri" w:hAnsi="Calibri" w:cs="Calibri"/>
                <w:sz w:val="22"/>
                <w:szCs w:val="22"/>
              </w:rPr>
              <w:t>17-25</w:t>
            </w:r>
          </w:p>
        </w:tc>
      </w:tr>
      <w:tr w:rsidR="00CE2181" w:rsidRPr="001C6EC1" w14:paraId="5466650F" w14:textId="77777777">
        <w:tc>
          <w:tcPr>
            <w:tcW w:w="3116"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2F622AB" w14:textId="77777777" w:rsidR="00CE2181" w:rsidRPr="001C6EC1" w:rsidRDefault="00CE2181">
            <w:pPr>
              <w:pStyle w:val="NormalWeb"/>
              <w:rPr>
                <w:rFonts w:ascii="Calibri" w:hAnsi="Calibri" w:cs="Calibri"/>
                <w:sz w:val="22"/>
                <w:szCs w:val="22"/>
              </w:rPr>
            </w:pPr>
            <w:r w:rsidRPr="001C6EC1">
              <w:rPr>
                <w:rFonts w:ascii="Calibri" w:hAnsi="Calibri" w:cs="Calibri"/>
                <w:sz w:val="22"/>
                <w:szCs w:val="22"/>
              </w:rPr>
              <w:t>12/15/2028 – 12/14/2029</w:t>
            </w:r>
          </w:p>
        </w:tc>
        <w:tc>
          <w:tcPr>
            <w:tcW w:w="3117"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079CBE03" w14:textId="77777777" w:rsidR="00CE2181" w:rsidRPr="001C6EC1" w:rsidRDefault="00CE2181">
            <w:pPr>
              <w:pStyle w:val="NormalWeb"/>
              <w:rPr>
                <w:rFonts w:ascii="Calibri" w:hAnsi="Calibri" w:cs="Calibri"/>
                <w:sz w:val="22"/>
                <w:szCs w:val="22"/>
              </w:rPr>
            </w:pPr>
            <w:r w:rsidRPr="001C6EC1">
              <w:rPr>
                <w:rFonts w:ascii="Calibri" w:hAnsi="Calibri" w:cs="Calibri"/>
                <w:sz w:val="22"/>
                <w:szCs w:val="22"/>
              </w:rPr>
              <w:t>1260</w:t>
            </w:r>
          </w:p>
        </w:tc>
        <w:tc>
          <w:tcPr>
            <w:tcW w:w="3117"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23321BEF" w14:textId="77777777" w:rsidR="00CE2181" w:rsidRPr="001C6EC1" w:rsidRDefault="00CE2181">
            <w:pPr>
              <w:pStyle w:val="NormalWeb"/>
              <w:rPr>
                <w:rFonts w:ascii="Calibri" w:hAnsi="Calibri" w:cs="Calibri"/>
                <w:sz w:val="22"/>
                <w:szCs w:val="22"/>
              </w:rPr>
            </w:pPr>
            <w:r w:rsidRPr="001C6EC1">
              <w:rPr>
                <w:rFonts w:ascii="Calibri" w:hAnsi="Calibri" w:cs="Calibri"/>
                <w:sz w:val="22"/>
                <w:szCs w:val="22"/>
              </w:rPr>
              <w:t>26-45</w:t>
            </w:r>
          </w:p>
        </w:tc>
      </w:tr>
      <w:tr w:rsidR="00CE2181" w:rsidRPr="001C6EC1" w14:paraId="1E6F6DC2" w14:textId="77777777">
        <w:tc>
          <w:tcPr>
            <w:tcW w:w="3116"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773FC3FE" w14:textId="77777777" w:rsidR="00CE2181" w:rsidRPr="001C6EC1" w:rsidRDefault="00CE2181">
            <w:pPr>
              <w:pStyle w:val="NormalWeb"/>
              <w:rPr>
                <w:rFonts w:ascii="Calibri" w:hAnsi="Calibri" w:cs="Calibri"/>
                <w:sz w:val="22"/>
                <w:szCs w:val="22"/>
              </w:rPr>
            </w:pPr>
            <w:r w:rsidRPr="001C6EC1">
              <w:rPr>
                <w:rFonts w:ascii="Calibri" w:hAnsi="Calibri" w:cs="Calibri"/>
                <w:sz w:val="22"/>
                <w:szCs w:val="22"/>
              </w:rPr>
              <w:t>12/15/2029 – 12/14/2030</w:t>
            </w:r>
          </w:p>
        </w:tc>
        <w:tc>
          <w:tcPr>
            <w:tcW w:w="3117"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644ED56B" w14:textId="77777777" w:rsidR="00CE2181" w:rsidRPr="001C6EC1" w:rsidRDefault="00CE2181">
            <w:pPr>
              <w:pStyle w:val="NormalWeb"/>
              <w:rPr>
                <w:rFonts w:ascii="Calibri" w:hAnsi="Calibri" w:cs="Calibri"/>
                <w:sz w:val="22"/>
                <w:szCs w:val="22"/>
              </w:rPr>
            </w:pPr>
            <w:r w:rsidRPr="001C6EC1">
              <w:rPr>
                <w:rFonts w:ascii="Calibri" w:hAnsi="Calibri" w:cs="Calibri"/>
                <w:sz w:val="22"/>
                <w:szCs w:val="22"/>
              </w:rPr>
              <w:t>1260</w:t>
            </w:r>
          </w:p>
        </w:tc>
        <w:tc>
          <w:tcPr>
            <w:tcW w:w="3117"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3F5E444F" w14:textId="77777777" w:rsidR="00CE2181" w:rsidRPr="001C6EC1" w:rsidRDefault="00CE2181">
            <w:pPr>
              <w:pStyle w:val="NormalWeb"/>
              <w:rPr>
                <w:rFonts w:ascii="Calibri" w:hAnsi="Calibri" w:cs="Calibri"/>
                <w:sz w:val="22"/>
                <w:szCs w:val="22"/>
              </w:rPr>
            </w:pPr>
            <w:r w:rsidRPr="001C6EC1">
              <w:rPr>
                <w:rFonts w:ascii="Calibri" w:hAnsi="Calibri" w:cs="Calibri"/>
                <w:sz w:val="22"/>
                <w:szCs w:val="22"/>
              </w:rPr>
              <w:t>26-45</w:t>
            </w:r>
          </w:p>
        </w:tc>
      </w:tr>
      <w:tr w:rsidR="00CE2181" w:rsidRPr="001C6EC1" w14:paraId="404063C0" w14:textId="77777777">
        <w:tc>
          <w:tcPr>
            <w:tcW w:w="3116" w:type="dxa"/>
            <w:tcBorders>
              <w:top w:val="outset" w:sz="6"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33D263E6" w14:textId="77777777" w:rsidR="00CE2181" w:rsidRPr="001C6EC1" w:rsidRDefault="00CE2181">
            <w:pPr>
              <w:pStyle w:val="NormalWeb"/>
              <w:rPr>
                <w:rFonts w:ascii="Calibri" w:hAnsi="Calibri" w:cs="Calibri"/>
                <w:sz w:val="22"/>
                <w:szCs w:val="22"/>
              </w:rPr>
            </w:pPr>
            <w:r w:rsidRPr="001C6EC1">
              <w:rPr>
                <w:rFonts w:ascii="Calibri" w:hAnsi="Calibri" w:cs="Calibri"/>
                <w:sz w:val="22"/>
                <w:szCs w:val="22"/>
              </w:rPr>
              <w:t>12/15/2030 – 12/14/2031</w:t>
            </w:r>
          </w:p>
        </w:tc>
        <w:tc>
          <w:tcPr>
            <w:tcW w:w="3117"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294F3FC7" w14:textId="77777777" w:rsidR="00CE2181" w:rsidRPr="001C6EC1" w:rsidRDefault="00CE2181">
            <w:pPr>
              <w:pStyle w:val="NormalWeb"/>
              <w:rPr>
                <w:rFonts w:ascii="Calibri" w:hAnsi="Calibri" w:cs="Calibri"/>
                <w:sz w:val="22"/>
                <w:szCs w:val="22"/>
              </w:rPr>
            </w:pPr>
            <w:r w:rsidRPr="001C6EC1">
              <w:rPr>
                <w:rFonts w:ascii="Calibri" w:hAnsi="Calibri" w:cs="Calibri"/>
                <w:sz w:val="22"/>
                <w:szCs w:val="22"/>
              </w:rPr>
              <w:t>1260</w:t>
            </w:r>
          </w:p>
        </w:tc>
        <w:tc>
          <w:tcPr>
            <w:tcW w:w="3117" w:type="dxa"/>
            <w:tcBorders>
              <w:top w:val="outset" w:sz="6" w:space="0" w:color="auto"/>
              <w:left w:val="outset" w:sz="6" w:space="0" w:color="auto"/>
              <w:bottom w:val="single" w:sz="8" w:space="0" w:color="auto"/>
              <w:right w:val="single" w:sz="8" w:space="0" w:color="auto"/>
            </w:tcBorders>
            <w:tcMar>
              <w:top w:w="0" w:type="dxa"/>
              <w:left w:w="108" w:type="dxa"/>
              <w:bottom w:w="0" w:type="dxa"/>
              <w:right w:w="108" w:type="dxa"/>
            </w:tcMar>
            <w:hideMark/>
          </w:tcPr>
          <w:p w14:paraId="604E8B3C" w14:textId="77777777" w:rsidR="00CE2181" w:rsidRPr="001C6EC1" w:rsidRDefault="00CE2181">
            <w:pPr>
              <w:pStyle w:val="NormalWeb"/>
              <w:rPr>
                <w:rFonts w:ascii="Calibri" w:hAnsi="Calibri" w:cs="Calibri"/>
                <w:sz w:val="22"/>
                <w:szCs w:val="22"/>
              </w:rPr>
            </w:pPr>
            <w:r w:rsidRPr="001C6EC1">
              <w:rPr>
                <w:rFonts w:ascii="Calibri" w:hAnsi="Calibri" w:cs="Calibri"/>
                <w:sz w:val="22"/>
                <w:szCs w:val="22"/>
              </w:rPr>
              <w:t>26-45</w:t>
            </w:r>
          </w:p>
        </w:tc>
      </w:tr>
    </w:tbl>
    <w:p w14:paraId="01AC66C7" w14:textId="77777777" w:rsidR="00176BCA" w:rsidRPr="001C6EC1" w:rsidRDefault="00176BCA" w:rsidP="00070E04">
      <w:pPr>
        <w:pStyle w:val="ListParagraph"/>
        <w:rPr>
          <w:rFonts w:ascii="Calibri" w:hAnsi="Calibri" w:cs="Calibri"/>
          <w:sz w:val="22"/>
          <w:szCs w:val="22"/>
        </w:rPr>
      </w:pPr>
    </w:p>
    <w:p w14:paraId="46015217" w14:textId="780B2FC0" w:rsidR="00BE7CCE" w:rsidRPr="001C6EC1" w:rsidRDefault="00BE7CCE" w:rsidP="00BE7CCE">
      <w:pPr>
        <w:numPr>
          <w:ilvl w:val="0"/>
          <w:numId w:val="6"/>
        </w:numPr>
        <w:rPr>
          <w:rFonts w:ascii="Calibri" w:hAnsi="Calibri" w:cs="Calibri"/>
          <w:sz w:val="22"/>
          <w:szCs w:val="22"/>
        </w:rPr>
      </w:pPr>
      <w:r w:rsidRPr="001C6EC1">
        <w:rPr>
          <w:rFonts w:ascii="Calibri" w:hAnsi="Calibri" w:cs="Calibri"/>
          <w:sz w:val="22"/>
          <w:szCs w:val="22"/>
        </w:rPr>
        <w:t xml:space="preserve">If areas of sterile insect </w:t>
      </w:r>
      <w:r w:rsidR="00165A1C" w:rsidRPr="001C6EC1">
        <w:rPr>
          <w:rFonts w:ascii="Calibri" w:hAnsi="Calibri" w:cs="Calibri"/>
          <w:sz w:val="22"/>
          <w:szCs w:val="22"/>
        </w:rPr>
        <w:t>release</w:t>
      </w:r>
      <w:r w:rsidRPr="001C6EC1">
        <w:rPr>
          <w:rFonts w:ascii="Calibri" w:hAnsi="Calibri" w:cs="Calibri"/>
          <w:sz w:val="22"/>
          <w:szCs w:val="22"/>
        </w:rPr>
        <w:t xml:space="preserve"> expand or lessen, then flight hours required may increase or decrease accordingly.  </w:t>
      </w:r>
      <w:r w:rsidR="00163934" w:rsidRPr="001C6EC1">
        <w:rPr>
          <w:rFonts w:ascii="Calibri" w:hAnsi="Calibri" w:cs="Calibri"/>
          <w:sz w:val="22"/>
          <w:szCs w:val="22"/>
        </w:rPr>
        <w:t xml:space="preserve">The need for aircraft and crew may vary throughout the contract period due to unforeseeable events such as, reduced availability of sterile insects, program changes, or termination of the program. </w:t>
      </w:r>
      <w:r w:rsidRPr="001C6EC1">
        <w:rPr>
          <w:rFonts w:ascii="Calibri" w:hAnsi="Calibri" w:cs="Calibri"/>
          <w:sz w:val="22"/>
          <w:szCs w:val="22"/>
        </w:rPr>
        <w:t>The above figures do not constitute, nor are they to be construed as a guarantee of the volume of work that may be placed on the contract.</w:t>
      </w:r>
    </w:p>
    <w:p w14:paraId="3BB71346" w14:textId="77777777" w:rsidR="00BE7CCE" w:rsidRPr="001C6EC1" w:rsidRDefault="00BE7CCE" w:rsidP="00BE7CCE">
      <w:pPr>
        <w:pStyle w:val="ListParagraph"/>
        <w:rPr>
          <w:rFonts w:ascii="Calibri" w:hAnsi="Calibri" w:cs="Calibri"/>
          <w:sz w:val="22"/>
          <w:szCs w:val="22"/>
        </w:rPr>
      </w:pPr>
    </w:p>
    <w:p w14:paraId="55FBBAAD" w14:textId="69BE046C" w:rsidR="00163934" w:rsidRPr="001C6EC1" w:rsidRDefault="00163934" w:rsidP="00BE7CCE">
      <w:pPr>
        <w:numPr>
          <w:ilvl w:val="0"/>
          <w:numId w:val="6"/>
        </w:numPr>
        <w:rPr>
          <w:rFonts w:ascii="Calibri" w:hAnsi="Calibri" w:cs="Calibri"/>
          <w:sz w:val="22"/>
          <w:szCs w:val="22"/>
        </w:rPr>
      </w:pPr>
      <w:r w:rsidRPr="001C6EC1">
        <w:rPr>
          <w:rFonts w:ascii="Calibri" w:hAnsi="Calibri" w:cs="Calibri"/>
          <w:sz w:val="22"/>
          <w:szCs w:val="22"/>
        </w:rPr>
        <w:t>The COR will provide the contractor with a five-calendar day written notice of program changes that will result in more than a ten percent plus or minus change to the average requirement</w:t>
      </w:r>
    </w:p>
    <w:p w14:paraId="353552EC" w14:textId="77777777" w:rsidR="00163934" w:rsidRPr="001C6EC1" w:rsidRDefault="00163934" w:rsidP="00070E04">
      <w:pPr>
        <w:pStyle w:val="ListParagraph"/>
        <w:rPr>
          <w:rFonts w:ascii="Calibri" w:hAnsi="Calibri" w:cs="Calibri"/>
          <w:sz w:val="22"/>
          <w:szCs w:val="22"/>
        </w:rPr>
      </w:pPr>
    </w:p>
    <w:p w14:paraId="796B32E0" w14:textId="020A08AE" w:rsidR="00BE7CCE" w:rsidRPr="001C6EC1" w:rsidRDefault="00BE7CCE" w:rsidP="00BE7CCE">
      <w:pPr>
        <w:numPr>
          <w:ilvl w:val="0"/>
          <w:numId w:val="6"/>
        </w:numPr>
        <w:rPr>
          <w:rFonts w:ascii="Calibri" w:hAnsi="Calibri" w:cs="Calibri"/>
          <w:sz w:val="22"/>
          <w:szCs w:val="22"/>
        </w:rPr>
      </w:pPr>
      <w:r w:rsidRPr="001C6EC1">
        <w:rPr>
          <w:rFonts w:ascii="Calibri" w:hAnsi="Calibri" w:cs="Calibri"/>
          <w:sz w:val="22"/>
          <w:szCs w:val="22"/>
        </w:rPr>
        <w:t>The operating altitude will be assigned by the COR, COR Authorized USDA Representative or Air Traffic Control in each release area.</w:t>
      </w:r>
    </w:p>
    <w:p w14:paraId="208BC266" w14:textId="77777777" w:rsidR="00BE7CCE" w:rsidRPr="001C6EC1" w:rsidRDefault="00BE7CCE" w:rsidP="00BE7CCE">
      <w:pPr>
        <w:pStyle w:val="ListParagraph"/>
        <w:rPr>
          <w:rFonts w:ascii="Calibri" w:hAnsi="Calibri" w:cs="Calibri"/>
          <w:sz w:val="22"/>
          <w:szCs w:val="22"/>
        </w:rPr>
      </w:pPr>
    </w:p>
    <w:p w14:paraId="17807BDF" w14:textId="620FCF16" w:rsidR="00BE7CCE" w:rsidRDefault="004F54BC" w:rsidP="008B744B">
      <w:pPr>
        <w:numPr>
          <w:ilvl w:val="0"/>
          <w:numId w:val="6"/>
        </w:numPr>
        <w:rPr>
          <w:rFonts w:ascii="Calibri" w:hAnsi="Calibri" w:cs="Calibri"/>
          <w:sz w:val="22"/>
          <w:szCs w:val="22"/>
        </w:rPr>
      </w:pPr>
      <w:r w:rsidRPr="001C6EC1">
        <w:rPr>
          <w:rFonts w:ascii="Calibri" w:hAnsi="Calibri" w:cs="Calibri"/>
          <w:sz w:val="22"/>
          <w:szCs w:val="22"/>
        </w:rPr>
        <w:t xml:space="preserve">Operating release speed shall be 165 knots indicated </w:t>
      </w:r>
      <w:r w:rsidR="002D6243" w:rsidRPr="001C6EC1">
        <w:rPr>
          <w:rFonts w:ascii="Calibri" w:hAnsi="Calibri" w:cs="Calibri"/>
          <w:sz w:val="22"/>
          <w:szCs w:val="22"/>
        </w:rPr>
        <w:t>air speed</w:t>
      </w:r>
      <w:r w:rsidRPr="001C6EC1">
        <w:rPr>
          <w:rFonts w:ascii="Calibri" w:hAnsi="Calibri" w:cs="Calibri"/>
          <w:sz w:val="22"/>
          <w:szCs w:val="22"/>
        </w:rPr>
        <w:t xml:space="preserve">, unless otherwise assigned by the COR or Authorized USDA Representative. </w:t>
      </w:r>
    </w:p>
    <w:p w14:paraId="1ACE3E27" w14:textId="77777777" w:rsidR="00247C1C" w:rsidRPr="001C6EC1" w:rsidRDefault="00247C1C" w:rsidP="00247C1C">
      <w:pPr>
        <w:rPr>
          <w:rFonts w:ascii="Calibri" w:hAnsi="Calibri" w:cs="Calibri"/>
          <w:sz w:val="22"/>
          <w:szCs w:val="22"/>
        </w:rPr>
      </w:pPr>
    </w:p>
    <w:p w14:paraId="371CDBBA" w14:textId="35D99964" w:rsidR="00BE7CCE" w:rsidRPr="001C6EC1" w:rsidRDefault="00BE7CCE" w:rsidP="00BE7CCE">
      <w:pPr>
        <w:numPr>
          <w:ilvl w:val="0"/>
          <w:numId w:val="6"/>
        </w:numPr>
        <w:rPr>
          <w:rFonts w:ascii="Calibri" w:hAnsi="Calibri" w:cs="Calibri"/>
          <w:sz w:val="22"/>
          <w:szCs w:val="22"/>
        </w:rPr>
      </w:pPr>
      <w:r w:rsidRPr="001C6EC1">
        <w:rPr>
          <w:rFonts w:ascii="Calibri" w:hAnsi="Calibri" w:cs="Calibri"/>
          <w:sz w:val="22"/>
          <w:szCs w:val="22"/>
        </w:rPr>
        <w:t xml:space="preserve">The estimated average </w:t>
      </w:r>
      <w:r w:rsidR="00165A1C" w:rsidRPr="001C6EC1">
        <w:rPr>
          <w:rFonts w:ascii="Calibri" w:hAnsi="Calibri" w:cs="Calibri"/>
          <w:sz w:val="22"/>
          <w:szCs w:val="22"/>
        </w:rPr>
        <w:t>release</w:t>
      </w:r>
      <w:r w:rsidRPr="001C6EC1">
        <w:rPr>
          <w:rFonts w:ascii="Calibri" w:hAnsi="Calibri" w:cs="Calibri"/>
          <w:sz w:val="22"/>
          <w:szCs w:val="22"/>
        </w:rPr>
        <w:t xml:space="preserve"> time per load shall be 4 hours.  The </w:t>
      </w:r>
      <w:r w:rsidR="00165A1C" w:rsidRPr="001C6EC1">
        <w:rPr>
          <w:rFonts w:ascii="Calibri" w:hAnsi="Calibri" w:cs="Calibri"/>
          <w:sz w:val="22"/>
          <w:szCs w:val="22"/>
        </w:rPr>
        <w:t>release</w:t>
      </w:r>
      <w:r w:rsidRPr="001C6EC1">
        <w:rPr>
          <w:rFonts w:ascii="Calibri" w:hAnsi="Calibri" w:cs="Calibri"/>
          <w:sz w:val="22"/>
          <w:szCs w:val="22"/>
        </w:rPr>
        <w:t xml:space="preserve"> aircraft must have the ability to operate a minimum of 3 hours without re-fueling. </w:t>
      </w:r>
    </w:p>
    <w:p w14:paraId="16F16D92" w14:textId="77777777" w:rsidR="00BE7CCE" w:rsidRPr="001C6EC1" w:rsidRDefault="00BE7CCE" w:rsidP="00BE7CCE">
      <w:pPr>
        <w:rPr>
          <w:rFonts w:ascii="Calibri" w:hAnsi="Calibri" w:cs="Calibri"/>
          <w:sz w:val="22"/>
          <w:szCs w:val="22"/>
        </w:rPr>
      </w:pPr>
    </w:p>
    <w:p w14:paraId="47053502" w14:textId="4C23BC4F" w:rsidR="00BE7CCE" w:rsidRPr="001C6EC1" w:rsidRDefault="00BE7CCE" w:rsidP="564CD102">
      <w:pPr>
        <w:numPr>
          <w:ilvl w:val="0"/>
          <w:numId w:val="6"/>
        </w:numPr>
        <w:rPr>
          <w:rFonts w:ascii="Calibri" w:hAnsi="Calibri" w:cs="Calibri"/>
          <w:sz w:val="22"/>
          <w:szCs w:val="22"/>
        </w:rPr>
      </w:pPr>
      <w:r w:rsidRPr="001C6EC1">
        <w:rPr>
          <w:rFonts w:ascii="Calibri" w:hAnsi="Calibri" w:cs="Calibri"/>
          <w:sz w:val="22"/>
          <w:szCs w:val="22"/>
        </w:rPr>
        <w:t>The base of operations</w:t>
      </w:r>
      <w:r w:rsidR="00CE2181" w:rsidRPr="001C6EC1">
        <w:rPr>
          <w:rFonts w:ascii="Calibri" w:hAnsi="Calibri" w:cs="Calibri"/>
          <w:sz w:val="22"/>
          <w:szCs w:val="22"/>
        </w:rPr>
        <w:t xml:space="preserve"> is currently at </w:t>
      </w:r>
      <w:r w:rsidRPr="001C6EC1">
        <w:rPr>
          <w:rFonts w:ascii="Calibri" w:hAnsi="Calibri" w:cs="Calibri"/>
          <w:sz w:val="22"/>
          <w:szCs w:val="22"/>
        </w:rPr>
        <w:t>Moore Air Base in Edinburg, Texas</w:t>
      </w:r>
      <w:r w:rsidR="00CE2181" w:rsidRPr="001C6EC1">
        <w:rPr>
          <w:rFonts w:ascii="Calibri" w:hAnsi="Calibri" w:cs="Calibri"/>
          <w:sz w:val="22"/>
          <w:szCs w:val="22"/>
        </w:rPr>
        <w:t xml:space="preserve">. Additional locations </w:t>
      </w:r>
      <w:r w:rsidR="4D423DC6" w:rsidRPr="001C6EC1">
        <w:rPr>
          <w:rFonts w:ascii="Calibri" w:hAnsi="Calibri" w:cs="Calibri"/>
          <w:sz w:val="22"/>
          <w:szCs w:val="22"/>
        </w:rPr>
        <w:t xml:space="preserve">to </w:t>
      </w:r>
      <w:r w:rsidR="002D6243" w:rsidRPr="001C6EC1">
        <w:rPr>
          <w:rFonts w:ascii="Calibri" w:hAnsi="Calibri" w:cs="Calibri"/>
          <w:sz w:val="22"/>
          <w:szCs w:val="22"/>
        </w:rPr>
        <w:t>include but</w:t>
      </w:r>
      <w:r w:rsidR="4D423DC6" w:rsidRPr="001C6EC1">
        <w:rPr>
          <w:rFonts w:ascii="Calibri" w:hAnsi="Calibri" w:cs="Calibri"/>
          <w:sz w:val="22"/>
          <w:szCs w:val="22"/>
        </w:rPr>
        <w:t xml:space="preserve"> not limited to</w:t>
      </w:r>
      <w:r w:rsidR="00CE2181" w:rsidRPr="001C6EC1">
        <w:rPr>
          <w:rFonts w:ascii="Calibri" w:hAnsi="Calibri" w:cs="Calibri"/>
          <w:sz w:val="22"/>
          <w:szCs w:val="22"/>
        </w:rPr>
        <w:t xml:space="preserve"> Arizona</w:t>
      </w:r>
      <w:r w:rsidR="001E7832">
        <w:rPr>
          <w:rFonts w:ascii="Calibri" w:hAnsi="Calibri" w:cs="Calibri"/>
          <w:sz w:val="22"/>
          <w:szCs w:val="22"/>
        </w:rPr>
        <w:t xml:space="preserve">, </w:t>
      </w:r>
      <w:r w:rsidR="00CE2181" w:rsidRPr="001C6EC1">
        <w:rPr>
          <w:rFonts w:ascii="Calibri" w:hAnsi="Calibri" w:cs="Calibri"/>
          <w:sz w:val="22"/>
          <w:szCs w:val="22"/>
        </w:rPr>
        <w:t>Florida</w:t>
      </w:r>
      <w:r w:rsidR="001E7832">
        <w:rPr>
          <w:rFonts w:ascii="Calibri" w:hAnsi="Calibri" w:cs="Calibri"/>
          <w:sz w:val="22"/>
          <w:szCs w:val="22"/>
        </w:rPr>
        <w:t>, and Tampico, MX</w:t>
      </w:r>
      <w:r w:rsidR="00CE2181" w:rsidRPr="001C6EC1">
        <w:rPr>
          <w:rFonts w:ascii="Calibri" w:hAnsi="Calibri" w:cs="Calibri"/>
          <w:sz w:val="22"/>
          <w:szCs w:val="22"/>
        </w:rPr>
        <w:t xml:space="preserve"> may be added as a base of operation for </w:t>
      </w:r>
      <w:r w:rsidR="00165A1C" w:rsidRPr="001C6EC1">
        <w:rPr>
          <w:rFonts w:ascii="Calibri" w:hAnsi="Calibri" w:cs="Calibri"/>
          <w:sz w:val="22"/>
          <w:szCs w:val="22"/>
        </w:rPr>
        <w:t>release</w:t>
      </w:r>
      <w:r w:rsidR="00CE2181" w:rsidRPr="001C6EC1">
        <w:rPr>
          <w:rFonts w:ascii="Calibri" w:hAnsi="Calibri" w:cs="Calibri"/>
          <w:sz w:val="22"/>
          <w:szCs w:val="22"/>
        </w:rPr>
        <w:t xml:space="preserve"> in the future. The COR or Authorized USDA Representative will notify </w:t>
      </w:r>
      <w:r w:rsidR="00774B40" w:rsidRPr="001C6EC1">
        <w:rPr>
          <w:rFonts w:ascii="Calibri" w:hAnsi="Calibri" w:cs="Calibri"/>
          <w:sz w:val="22"/>
          <w:szCs w:val="22"/>
        </w:rPr>
        <w:t xml:space="preserve">the </w:t>
      </w:r>
      <w:r w:rsidR="00CE2181" w:rsidRPr="001C6EC1">
        <w:rPr>
          <w:rFonts w:ascii="Calibri" w:hAnsi="Calibri" w:cs="Calibri"/>
          <w:sz w:val="22"/>
          <w:szCs w:val="22"/>
        </w:rPr>
        <w:t xml:space="preserve">contractor of </w:t>
      </w:r>
      <w:r w:rsidR="008078CE" w:rsidRPr="001C6EC1">
        <w:rPr>
          <w:rFonts w:ascii="Calibri" w:hAnsi="Calibri" w:cs="Calibri"/>
          <w:sz w:val="22"/>
          <w:szCs w:val="22"/>
        </w:rPr>
        <w:t xml:space="preserve">any changes </w:t>
      </w:r>
      <w:r w:rsidR="007E3D9D">
        <w:rPr>
          <w:rFonts w:ascii="Calibri" w:hAnsi="Calibri" w:cs="Calibri"/>
          <w:sz w:val="22"/>
          <w:szCs w:val="22"/>
        </w:rPr>
        <w:t xml:space="preserve">to bases of operation </w:t>
      </w:r>
      <w:r w:rsidR="008078CE" w:rsidRPr="001C6EC1">
        <w:rPr>
          <w:rFonts w:ascii="Calibri" w:hAnsi="Calibri" w:cs="Calibri"/>
          <w:sz w:val="22"/>
          <w:szCs w:val="22"/>
        </w:rPr>
        <w:t>within 30 days.</w:t>
      </w:r>
    </w:p>
    <w:p w14:paraId="436EA467" w14:textId="77777777" w:rsidR="00BE7CCE" w:rsidRPr="001C6EC1" w:rsidRDefault="00BE7CCE" w:rsidP="00BE7CCE">
      <w:pPr>
        <w:rPr>
          <w:rFonts w:ascii="Calibri" w:hAnsi="Calibri" w:cs="Calibri"/>
          <w:sz w:val="22"/>
          <w:szCs w:val="22"/>
        </w:rPr>
      </w:pPr>
    </w:p>
    <w:p w14:paraId="64A83E86" w14:textId="64709CC8" w:rsidR="00567A95" w:rsidRPr="001C6EC1" w:rsidRDefault="00165A1C" w:rsidP="00567A95">
      <w:pPr>
        <w:pStyle w:val="Heading2"/>
      </w:pPr>
      <w:bookmarkStart w:id="28" w:name="_Toc236231141"/>
      <w:bookmarkStart w:id="29" w:name="_Toc240278153"/>
      <w:r w:rsidRPr="001C6EC1">
        <w:t>Release</w:t>
      </w:r>
      <w:r w:rsidR="6A12E75A" w:rsidRPr="001C6EC1">
        <w:t xml:space="preserve"> </w:t>
      </w:r>
      <w:r w:rsidR="00567A95" w:rsidRPr="001C6EC1">
        <w:t>Aircraft Modifications Requirement</w:t>
      </w:r>
      <w:bookmarkEnd w:id="28"/>
      <w:bookmarkEnd w:id="29"/>
      <w:r w:rsidR="00567A95" w:rsidRPr="001C6EC1">
        <w:t xml:space="preserve"> </w:t>
      </w:r>
    </w:p>
    <w:p w14:paraId="32079139" w14:textId="77777777" w:rsidR="00882CD2" w:rsidRPr="001C6EC1" w:rsidRDefault="00882CD2" w:rsidP="00882CD2">
      <w:pPr>
        <w:numPr>
          <w:ilvl w:val="0"/>
          <w:numId w:val="7"/>
        </w:numPr>
        <w:rPr>
          <w:rFonts w:ascii="Calibri" w:hAnsi="Calibri" w:cs="Calibri"/>
          <w:sz w:val="22"/>
          <w:szCs w:val="22"/>
        </w:rPr>
      </w:pPr>
      <w:r w:rsidRPr="001C6EC1">
        <w:rPr>
          <w:rFonts w:ascii="Calibri" w:hAnsi="Calibri" w:cs="Calibri"/>
          <w:sz w:val="22"/>
          <w:szCs w:val="22"/>
        </w:rPr>
        <w:lastRenderedPageBreak/>
        <w:t>The aircraft will be required to operate in the restricted category.</w:t>
      </w:r>
    </w:p>
    <w:p w14:paraId="675AFF43" w14:textId="77777777" w:rsidR="00882CD2" w:rsidRPr="001C6EC1" w:rsidRDefault="00882CD2" w:rsidP="00882CD2">
      <w:pPr>
        <w:rPr>
          <w:rFonts w:ascii="Calibri" w:hAnsi="Calibri" w:cs="Calibri"/>
          <w:sz w:val="22"/>
          <w:szCs w:val="22"/>
        </w:rPr>
      </w:pPr>
    </w:p>
    <w:p w14:paraId="28FF9917" w14:textId="3C0CAE2A" w:rsidR="00882CD2" w:rsidRPr="001C6EC1" w:rsidRDefault="00882CD2" w:rsidP="00882CD2">
      <w:pPr>
        <w:numPr>
          <w:ilvl w:val="0"/>
          <w:numId w:val="7"/>
        </w:numPr>
        <w:rPr>
          <w:rFonts w:ascii="Calibri" w:hAnsi="Calibri" w:cs="Calibri"/>
          <w:sz w:val="22"/>
          <w:szCs w:val="22"/>
        </w:rPr>
      </w:pPr>
      <w:r w:rsidRPr="001C6EC1">
        <w:rPr>
          <w:rFonts w:ascii="Calibri" w:hAnsi="Calibri" w:cs="Calibri"/>
          <w:sz w:val="22"/>
          <w:szCs w:val="22"/>
        </w:rPr>
        <w:t xml:space="preserve">The aircraft furnished will be a single engine or multi-engine fixed wing airplane capable of maintaining a minimum cruise speed of </w:t>
      </w:r>
      <w:r w:rsidR="004F54BC" w:rsidRPr="001C6EC1">
        <w:rPr>
          <w:rFonts w:ascii="Calibri" w:hAnsi="Calibri" w:cs="Calibri"/>
          <w:sz w:val="22"/>
          <w:szCs w:val="22"/>
        </w:rPr>
        <w:t>165 kts</w:t>
      </w:r>
      <w:r w:rsidRPr="001C6EC1">
        <w:rPr>
          <w:rFonts w:ascii="Calibri" w:hAnsi="Calibri" w:cs="Calibri"/>
          <w:sz w:val="22"/>
          <w:szCs w:val="22"/>
        </w:rPr>
        <w:t xml:space="preserve">.  For </w:t>
      </w:r>
      <w:r w:rsidR="00165A1C" w:rsidRPr="001C6EC1">
        <w:rPr>
          <w:rFonts w:ascii="Calibri" w:hAnsi="Calibri" w:cs="Calibri"/>
          <w:sz w:val="22"/>
          <w:szCs w:val="22"/>
        </w:rPr>
        <w:t>release</w:t>
      </w:r>
      <w:r w:rsidRPr="001C6EC1">
        <w:rPr>
          <w:rFonts w:ascii="Calibri" w:hAnsi="Calibri" w:cs="Calibri"/>
          <w:sz w:val="22"/>
          <w:szCs w:val="22"/>
        </w:rPr>
        <w:t xml:space="preserve"> aircraft, the cabin space behind the crew shall be big enough to accommodate the installation of an insect release machine furnished by the Government.  The insect release machine base will be mounted on top of an aluminum frame.  A minimum three-inch clearance between the aluminum frame and the airplane floor will be required to accommodate the installation of the chute attached to the bottom of the machine.  The insect release machine dimensions and weight of each component are described in Attachment One - Insect Release Machine Drawings.  Cargo doors are required to simplify installation of the insect release machine and loading/unloading of the insect holding box. </w:t>
      </w:r>
    </w:p>
    <w:p w14:paraId="70A0C279" w14:textId="77777777" w:rsidR="00882CD2" w:rsidRPr="001C6EC1" w:rsidRDefault="00882CD2" w:rsidP="00882CD2">
      <w:pPr>
        <w:rPr>
          <w:rFonts w:ascii="Calibri" w:hAnsi="Calibri" w:cs="Calibri"/>
          <w:sz w:val="22"/>
          <w:szCs w:val="22"/>
        </w:rPr>
      </w:pPr>
    </w:p>
    <w:p w14:paraId="625181DC" w14:textId="788F44EE" w:rsidR="00882CD2" w:rsidRPr="001C6EC1" w:rsidRDefault="00165A1C" w:rsidP="00882CD2">
      <w:pPr>
        <w:numPr>
          <w:ilvl w:val="0"/>
          <w:numId w:val="7"/>
        </w:numPr>
        <w:rPr>
          <w:rFonts w:ascii="Calibri" w:hAnsi="Calibri" w:cs="Calibri"/>
          <w:sz w:val="22"/>
          <w:szCs w:val="22"/>
        </w:rPr>
      </w:pPr>
      <w:r w:rsidRPr="001C6EC1">
        <w:rPr>
          <w:rFonts w:ascii="Calibri" w:hAnsi="Calibri" w:cs="Calibri"/>
          <w:sz w:val="22"/>
          <w:szCs w:val="22"/>
        </w:rPr>
        <w:t>Release</w:t>
      </w:r>
      <w:r w:rsidR="00882CD2" w:rsidRPr="001C6EC1">
        <w:rPr>
          <w:rFonts w:ascii="Calibri" w:hAnsi="Calibri" w:cs="Calibri"/>
          <w:sz w:val="22"/>
          <w:szCs w:val="22"/>
        </w:rPr>
        <w:t xml:space="preserve"> airplanes will require modifications to accommodate the installation of the insect release machine and related equipment. The contractor is responsible for any costs associated with the aircraft modification.  The Contractor is responsible for performing the needed modifications to the aircraft and installing the insect release machine in their aircraft. These modifications for </w:t>
      </w:r>
      <w:proofErr w:type="gramStart"/>
      <w:r w:rsidRPr="001C6EC1">
        <w:rPr>
          <w:rFonts w:ascii="Calibri" w:hAnsi="Calibri" w:cs="Calibri"/>
          <w:sz w:val="22"/>
          <w:szCs w:val="22"/>
        </w:rPr>
        <w:t>release</w:t>
      </w:r>
      <w:proofErr w:type="gramEnd"/>
      <w:r w:rsidR="00882CD2" w:rsidRPr="001C6EC1">
        <w:rPr>
          <w:rFonts w:ascii="Calibri" w:hAnsi="Calibri" w:cs="Calibri"/>
          <w:sz w:val="22"/>
          <w:szCs w:val="22"/>
        </w:rPr>
        <w:t xml:space="preserve"> aircraft include:</w:t>
      </w:r>
    </w:p>
    <w:p w14:paraId="6BEFAFF5" w14:textId="77777777" w:rsidR="00882CD2" w:rsidRPr="001C6EC1" w:rsidRDefault="00882CD2" w:rsidP="00882CD2">
      <w:pPr>
        <w:rPr>
          <w:rFonts w:ascii="Calibri" w:hAnsi="Calibri" w:cs="Calibri"/>
          <w:sz w:val="22"/>
          <w:szCs w:val="22"/>
        </w:rPr>
      </w:pPr>
    </w:p>
    <w:p w14:paraId="653E3E71" w14:textId="77777777" w:rsidR="00882CD2" w:rsidRPr="001C6EC1" w:rsidRDefault="00882CD2" w:rsidP="00882CD2">
      <w:pPr>
        <w:numPr>
          <w:ilvl w:val="1"/>
          <w:numId w:val="7"/>
        </w:numPr>
        <w:rPr>
          <w:rFonts w:ascii="Calibri" w:hAnsi="Calibri" w:cs="Calibri"/>
          <w:sz w:val="22"/>
          <w:szCs w:val="22"/>
        </w:rPr>
      </w:pPr>
      <w:r w:rsidRPr="001C6EC1">
        <w:rPr>
          <w:rFonts w:ascii="Calibri" w:hAnsi="Calibri" w:cs="Calibri"/>
          <w:sz w:val="22"/>
          <w:szCs w:val="22"/>
        </w:rPr>
        <w:t>Opening (s) through the floor and belly of the airplane to allow installation of a funnel and chute (s) to carry the insects overboard from the exit opening on the bottom of the insect release machine.</w:t>
      </w:r>
    </w:p>
    <w:p w14:paraId="1FEE5962" w14:textId="77777777" w:rsidR="00882CD2" w:rsidRPr="001C6EC1" w:rsidRDefault="00882CD2" w:rsidP="00882CD2">
      <w:pPr>
        <w:numPr>
          <w:ilvl w:val="1"/>
          <w:numId w:val="7"/>
        </w:numPr>
        <w:rPr>
          <w:rFonts w:ascii="Calibri" w:hAnsi="Calibri" w:cs="Calibri"/>
          <w:sz w:val="22"/>
          <w:szCs w:val="22"/>
        </w:rPr>
      </w:pPr>
      <w:r w:rsidRPr="001C6EC1">
        <w:rPr>
          <w:rFonts w:ascii="Calibri" w:hAnsi="Calibri" w:cs="Calibri"/>
          <w:sz w:val="22"/>
          <w:szCs w:val="22"/>
        </w:rPr>
        <w:t>Electrical supply to operate the insect release machine.</w:t>
      </w:r>
    </w:p>
    <w:p w14:paraId="15E7C066" w14:textId="77777777" w:rsidR="00882CD2" w:rsidRPr="001C6EC1" w:rsidRDefault="00882CD2" w:rsidP="00882CD2">
      <w:pPr>
        <w:rPr>
          <w:rFonts w:ascii="Calibri" w:hAnsi="Calibri" w:cs="Calibri"/>
          <w:sz w:val="22"/>
          <w:szCs w:val="22"/>
        </w:rPr>
      </w:pPr>
    </w:p>
    <w:p w14:paraId="76CCBA94" w14:textId="77777777" w:rsidR="00882CD2" w:rsidRPr="001C6EC1" w:rsidRDefault="00882CD2" w:rsidP="00882CD2">
      <w:pPr>
        <w:numPr>
          <w:ilvl w:val="0"/>
          <w:numId w:val="7"/>
        </w:numPr>
        <w:rPr>
          <w:rFonts w:ascii="Calibri" w:hAnsi="Calibri" w:cs="Calibri"/>
          <w:sz w:val="22"/>
          <w:szCs w:val="22"/>
        </w:rPr>
      </w:pPr>
      <w:r w:rsidRPr="001C6EC1">
        <w:rPr>
          <w:rFonts w:ascii="Calibri" w:hAnsi="Calibri" w:cs="Calibri"/>
          <w:sz w:val="22"/>
          <w:szCs w:val="22"/>
        </w:rPr>
        <w:t>At the time the contractor begins performance under the contract, the airplane will be in good operating condition with a current 100-hour inspection with ferry time only from the contractor’s base of operation to the program base of operations and will be capable of operating a minimum of ten hours per week with no more than routine maintenance.  The airplane will have no history of any pesticide use.</w:t>
      </w:r>
    </w:p>
    <w:p w14:paraId="271EC271" w14:textId="77777777" w:rsidR="00882CD2" w:rsidRPr="001C6EC1" w:rsidRDefault="00882CD2" w:rsidP="00882CD2">
      <w:pPr>
        <w:rPr>
          <w:rFonts w:ascii="Calibri" w:hAnsi="Calibri" w:cs="Calibri"/>
          <w:sz w:val="22"/>
          <w:szCs w:val="22"/>
        </w:rPr>
      </w:pPr>
    </w:p>
    <w:p w14:paraId="62163A7F" w14:textId="77777777" w:rsidR="00882CD2" w:rsidRPr="001C6EC1" w:rsidRDefault="00882CD2" w:rsidP="00882CD2">
      <w:pPr>
        <w:numPr>
          <w:ilvl w:val="0"/>
          <w:numId w:val="7"/>
        </w:numPr>
        <w:rPr>
          <w:rFonts w:ascii="Calibri" w:hAnsi="Calibri" w:cs="Calibri"/>
          <w:sz w:val="22"/>
          <w:szCs w:val="22"/>
        </w:rPr>
      </w:pPr>
      <w:r w:rsidRPr="001C6EC1">
        <w:rPr>
          <w:rFonts w:ascii="Calibri" w:hAnsi="Calibri" w:cs="Calibri"/>
          <w:sz w:val="22"/>
          <w:szCs w:val="22"/>
        </w:rPr>
        <w:t>In addition to the airplane being equipped for flights as described in Federal Aviation Regulation 14 CFR 91.205, (a) (b) (c) and (d, 2): and 91.215, it will have an intercom system with compatible headsets for communications between the pilot and authorized program personnel and/or crewmember.</w:t>
      </w:r>
    </w:p>
    <w:p w14:paraId="09CF04FD" w14:textId="77777777" w:rsidR="00882CD2" w:rsidRPr="001C6EC1" w:rsidRDefault="00882CD2" w:rsidP="00882CD2">
      <w:pPr>
        <w:rPr>
          <w:rFonts w:ascii="Calibri" w:hAnsi="Calibri" w:cs="Calibri"/>
          <w:sz w:val="22"/>
          <w:szCs w:val="22"/>
        </w:rPr>
      </w:pPr>
    </w:p>
    <w:p w14:paraId="65FF1222" w14:textId="77777777" w:rsidR="00882CD2" w:rsidRPr="001C6EC1" w:rsidRDefault="00882CD2" w:rsidP="00882CD2">
      <w:pPr>
        <w:numPr>
          <w:ilvl w:val="0"/>
          <w:numId w:val="7"/>
        </w:numPr>
        <w:rPr>
          <w:rFonts w:ascii="Calibri" w:hAnsi="Calibri" w:cs="Calibri"/>
          <w:sz w:val="22"/>
          <w:szCs w:val="22"/>
        </w:rPr>
      </w:pPr>
      <w:r w:rsidRPr="001C6EC1">
        <w:rPr>
          <w:rFonts w:ascii="Calibri" w:hAnsi="Calibri" w:cs="Calibri"/>
          <w:sz w:val="22"/>
          <w:szCs w:val="22"/>
        </w:rPr>
        <w:t xml:space="preserve">The airplane will have a recorder (MASTER SWITCH ACTIVATED NOT ACCEPTED) that will automatically record flight time in hours and tenths of hours.  Flight time recorders will be subject to accuracy checks by the COR or USDA Representative.  If the contractor changes the flight recording equipment, they must notify the COR. If there are discrepancies in the measurement of flight hours, the contractor will be required to have the flight measurement equipment calibrated by and provide the government with the calibration certificate. </w:t>
      </w:r>
    </w:p>
    <w:p w14:paraId="05679359" w14:textId="77777777" w:rsidR="00882CD2" w:rsidRPr="001C6EC1" w:rsidRDefault="00882CD2" w:rsidP="00882CD2">
      <w:pPr>
        <w:pStyle w:val="ListParagraph"/>
        <w:rPr>
          <w:rFonts w:ascii="Calibri" w:hAnsi="Calibri" w:cs="Calibri"/>
          <w:sz w:val="22"/>
          <w:szCs w:val="22"/>
        </w:rPr>
      </w:pPr>
    </w:p>
    <w:p w14:paraId="718C6D82" w14:textId="2B545DFE" w:rsidR="00882CD2" w:rsidRPr="001C6EC1" w:rsidRDefault="00882CD2" w:rsidP="00882CD2">
      <w:pPr>
        <w:numPr>
          <w:ilvl w:val="0"/>
          <w:numId w:val="7"/>
        </w:numPr>
        <w:rPr>
          <w:rFonts w:ascii="Calibri" w:hAnsi="Calibri" w:cs="Calibri"/>
          <w:sz w:val="22"/>
          <w:szCs w:val="22"/>
        </w:rPr>
      </w:pPr>
      <w:r w:rsidRPr="001C6EC1">
        <w:rPr>
          <w:rFonts w:ascii="Calibri" w:hAnsi="Calibri" w:cs="Calibri"/>
          <w:sz w:val="22"/>
          <w:szCs w:val="22"/>
        </w:rPr>
        <w:t xml:space="preserve">The airplane will be equipped with a 28-volt electrical system to provide a minimum 50 amperes of electrical power in addition to the normal electrical load required for the airplane radios and other components.  For </w:t>
      </w:r>
      <w:r w:rsidR="00165A1C" w:rsidRPr="001C6EC1">
        <w:rPr>
          <w:rFonts w:ascii="Calibri" w:hAnsi="Calibri" w:cs="Calibri"/>
          <w:sz w:val="22"/>
          <w:szCs w:val="22"/>
        </w:rPr>
        <w:t>release</w:t>
      </w:r>
      <w:r w:rsidRPr="001C6EC1">
        <w:rPr>
          <w:rFonts w:ascii="Calibri" w:hAnsi="Calibri" w:cs="Calibri"/>
          <w:sz w:val="22"/>
          <w:szCs w:val="22"/>
        </w:rPr>
        <w:t xml:space="preserve"> aircraft, electrical power is needed to operate the insect release machine (approximately 50 amperes).</w:t>
      </w:r>
    </w:p>
    <w:p w14:paraId="33520C90" w14:textId="77777777" w:rsidR="00882CD2" w:rsidRPr="001C6EC1" w:rsidRDefault="00882CD2" w:rsidP="00882CD2">
      <w:pPr>
        <w:pStyle w:val="ListParagraph"/>
        <w:rPr>
          <w:rFonts w:ascii="Calibri" w:hAnsi="Calibri" w:cs="Calibri"/>
          <w:sz w:val="22"/>
          <w:szCs w:val="22"/>
        </w:rPr>
      </w:pPr>
    </w:p>
    <w:p w14:paraId="6DB8BF5C" w14:textId="5EA692BE" w:rsidR="00882CD2" w:rsidRPr="001C6EC1" w:rsidRDefault="00882CD2" w:rsidP="00882CD2">
      <w:pPr>
        <w:numPr>
          <w:ilvl w:val="0"/>
          <w:numId w:val="7"/>
        </w:numPr>
        <w:rPr>
          <w:rFonts w:ascii="Calibri" w:hAnsi="Calibri" w:cs="Calibri"/>
          <w:sz w:val="22"/>
          <w:szCs w:val="22"/>
        </w:rPr>
      </w:pPr>
      <w:r w:rsidRPr="001C6EC1">
        <w:rPr>
          <w:rFonts w:ascii="Calibri" w:hAnsi="Calibri" w:cs="Calibri"/>
          <w:sz w:val="22"/>
          <w:szCs w:val="22"/>
        </w:rPr>
        <w:t xml:space="preserve">The Contractor will provide a Portable Electric Generator for </w:t>
      </w:r>
      <w:proofErr w:type="gramStart"/>
      <w:r w:rsidR="00165A1C" w:rsidRPr="001C6EC1">
        <w:rPr>
          <w:rFonts w:ascii="Calibri" w:hAnsi="Calibri" w:cs="Calibri"/>
          <w:sz w:val="22"/>
          <w:szCs w:val="22"/>
        </w:rPr>
        <w:t>release</w:t>
      </w:r>
      <w:proofErr w:type="gramEnd"/>
      <w:r w:rsidRPr="001C6EC1">
        <w:rPr>
          <w:rFonts w:ascii="Calibri" w:hAnsi="Calibri" w:cs="Calibri"/>
          <w:sz w:val="22"/>
          <w:szCs w:val="22"/>
        </w:rPr>
        <w:t xml:space="preserve"> aircraft, with all the accessories required to properly perform the aircraft cleaning, this process should be carried out after each flight. </w:t>
      </w:r>
    </w:p>
    <w:p w14:paraId="63921E76" w14:textId="77777777" w:rsidR="00882CD2" w:rsidRPr="001C6EC1" w:rsidRDefault="00882CD2" w:rsidP="00882CD2">
      <w:pPr>
        <w:rPr>
          <w:rFonts w:ascii="Calibri" w:hAnsi="Calibri" w:cs="Calibri"/>
          <w:sz w:val="22"/>
          <w:szCs w:val="22"/>
        </w:rPr>
      </w:pPr>
    </w:p>
    <w:p w14:paraId="77A78063" w14:textId="77777777" w:rsidR="00882CD2" w:rsidRPr="001C6EC1" w:rsidRDefault="00882CD2" w:rsidP="00882CD2">
      <w:pPr>
        <w:numPr>
          <w:ilvl w:val="0"/>
          <w:numId w:val="7"/>
        </w:numPr>
        <w:rPr>
          <w:rFonts w:ascii="Calibri" w:hAnsi="Calibri" w:cs="Calibri"/>
          <w:sz w:val="22"/>
          <w:szCs w:val="22"/>
        </w:rPr>
      </w:pPr>
      <w:r w:rsidRPr="001C6EC1">
        <w:rPr>
          <w:rFonts w:ascii="Calibri" w:hAnsi="Calibri" w:cs="Calibri"/>
          <w:sz w:val="22"/>
          <w:szCs w:val="22"/>
        </w:rPr>
        <w:t>Aircraft appearance must be maintained in a condition which does not indicate neglect, and is acceptable to the COR.</w:t>
      </w:r>
    </w:p>
    <w:p w14:paraId="56450CC4" w14:textId="77777777" w:rsidR="00882CD2" w:rsidRPr="001C6EC1" w:rsidRDefault="00882CD2" w:rsidP="00882CD2">
      <w:pPr>
        <w:rPr>
          <w:rFonts w:ascii="Calibri" w:hAnsi="Calibri" w:cs="Calibri"/>
          <w:sz w:val="22"/>
          <w:szCs w:val="22"/>
        </w:rPr>
      </w:pPr>
    </w:p>
    <w:p w14:paraId="4C0F2326" w14:textId="77777777" w:rsidR="00567A95" w:rsidRPr="001C6EC1" w:rsidRDefault="00567A95" w:rsidP="00567A95">
      <w:pPr>
        <w:pStyle w:val="Heading2"/>
      </w:pPr>
      <w:bookmarkStart w:id="30" w:name="_Toc236231142"/>
      <w:bookmarkStart w:id="31" w:name="_Toc240278154"/>
      <w:r w:rsidRPr="001C6EC1">
        <w:t>Maintenance &amp; Condition of Equipment</w:t>
      </w:r>
      <w:bookmarkEnd w:id="30"/>
      <w:bookmarkEnd w:id="31"/>
    </w:p>
    <w:p w14:paraId="03CBD4D0" w14:textId="09B1634E" w:rsidR="00A854DA" w:rsidRPr="001C6EC1" w:rsidRDefault="00882CD2" w:rsidP="00A854DA">
      <w:pPr>
        <w:rPr>
          <w:rFonts w:ascii="Calibri" w:hAnsi="Calibri" w:cs="Calibri"/>
          <w:sz w:val="22"/>
          <w:szCs w:val="22"/>
        </w:rPr>
      </w:pPr>
      <w:r w:rsidRPr="001C6EC1">
        <w:rPr>
          <w:rFonts w:ascii="Calibri" w:hAnsi="Calibri" w:cs="Calibri"/>
          <w:sz w:val="22"/>
          <w:szCs w:val="22"/>
        </w:rPr>
        <w:t xml:space="preserve">The Contractor shall ensure that all aircraft, equipment, and supplies required for use in the performance of this contract are in good operating condition. </w:t>
      </w:r>
      <w:r w:rsidR="00A51BB3" w:rsidRPr="001C6EC1">
        <w:rPr>
          <w:rFonts w:ascii="Calibri" w:hAnsi="Calibri" w:cs="Calibri"/>
          <w:sz w:val="22"/>
          <w:szCs w:val="22"/>
        </w:rPr>
        <w:t>Aircraft</w:t>
      </w:r>
      <w:r w:rsidRPr="001C6EC1">
        <w:rPr>
          <w:rFonts w:ascii="Calibri" w:hAnsi="Calibri" w:cs="Calibri"/>
          <w:sz w:val="22"/>
          <w:szCs w:val="22"/>
        </w:rPr>
        <w:t xml:space="preserve"> in unsatisfactory condition or otherwise determined by the COR or Authorized USDA Representative to be unsuitable for safe and efficient performance of the services required of this contract, shall not be used. Any unsuitable aircraft, aircraft grounded for repair/maintenance, equipment, and/or supplies must be promptly removed from the work site and replaced with equivalent or better aircraft, equipment, and/or supplies that are in good operational condition</w:t>
      </w:r>
      <w:r w:rsidR="005D6DE8" w:rsidRPr="001C6EC1">
        <w:rPr>
          <w:rFonts w:ascii="Calibri" w:hAnsi="Calibri" w:cs="Calibri"/>
          <w:sz w:val="22"/>
          <w:szCs w:val="22"/>
        </w:rPr>
        <w:t>.</w:t>
      </w:r>
      <w:r w:rsidR="00A854DA" w:rsidRPr="001C6EC1">
        <w:rPr>
          <w:rFonts w:ascii="Calibri" w:hAnsi="Calibri" w:cs="Calibri"/>
          <w:sz w:val="22"/>
          <w:szCs w:val="22"/>
        </w:rPr>
        <w:t xml:space="preserve"> Routine maintenance and repair must not affect availability of aircraft available to perform services.  </w:t>
      </w:r>
    </w:p>
    <w:p w14:paraId="624A5B53" w14:textId="3DAFE9EF" w:rsidR="00882CD2" w:rsidRPr="001C6EC1" w:rsidRDefault="00882CD2" w:rsidP="00882CD2">
      <w:pPr>
        <w:rPr>
          <w:rFonts w:ascii="Calibri" w:hAnsi="Calibri" w:cs="Calibri"/>
          <w:sz w:val="22"/>
          <w:szCs w:val="22"/>
          <w:u w:val="single"/>
        </w:rPr>
      </w:pPr>
    </w:p>
    <w:p w14:paraId="599E76F6" w14:textId="77777777" w:rsidR="00882CD2" w:rsidRPr="001C6EC1" w:rsidRDefault="00882CD2" w:rsidP="00882CD2">
      <w:pPr>
        <w:rPr>
          <w:rFonts w:ascii="Calibri" w:hAnsi="Calibri" w:cs="Calibri"/>
          <w:sz w:val="22"/>
          <w:szCs w:val="22"/>
        </w:rPr>
      </w:pPr>
    </w:p>
    <w:p w14:paraId="2F46A637" w14:textId="3B4ABFB4" w:rsidR="00882CD2" w:rsidRPr="001C6EC1" w:rsidRDefault="00882CD2" w:rsidP="00882CD2">
      <w:pPr>
        <w:rPr>
          <w:rFonts w:ascii="Calibri" w:hAnsi="Calibri" w:cs="Calibri"/>
          <w:sz w:val="22"/>
          <w:szCs w:val="22"/>
        </w:rPr>
      </w:pPr>
      <w:r w:rsidRPr="001C6EC1">
        <w:rPr>
          <w:rFonts w:ascii="Calibri" w:hAnsi="Calibri" w:cs="Calibri"/>
          <w:sz w:val="22"/>
          <w:szCs w:val="22"/>
        </w:rPr>
        <w:t xml:space="preserve">The Contractor will be responsible for obtaining the Airport’s permits (for vehicle and pilot) to access the Take-off platform to make repairs. </w:t>
      </w:r>
    </w:p>
    <w:p w14:paraId="44636692" w14:textId="77777777" w:rsidR="00882CD2" w:rsidRPr="001C6EC1" w:rsidRDefault="00882CD2" w:rsidP="00882CD2">
      <w:pPr>
        <w:rPr>
          <w:rFonts w:ascii="Calibri" w:hAnsi="Calibri" w:cs="Calibri"/>
          <w:sz w:val="22"/>
          <w:szCs w:val="22"/>
        </w:rPr>
      </w:pPr>
    </w:p>
    <w:p w14:paraId="3462B9AB" w14:textId="740DD260" w:rsidR="00882CD2" w:rsidRPr="001C6EC1" w:rsidRDefault="00882CD2" w:rsidP="00882CD2">
      <w:pPr>
        <w:rPr>
          <w:rFonts w:ascii="Calibri" w:hAnsi="Calibri" w:cs="Calibri"/>
          <w:sz w:val="22"/>
          <w:szCs w:val="22"/>
        </w:rPr>
      </w:pPr>
      <w:r w:rsidRPr="001C6EC1">
        <w:rPr>
          <w:rFonts w:ascii="Calibri" w:hAnsi="Calibri" w:cs="Calibri"/>
          <w:sz w:val="22"/>
          <w:szCs w:val="22"/>
        </w:rPr>
        <w:t>Contractor must follow equipment and aircraft maintenance plan submitted during the solicitation that is used under this contract.</w:t>
      </w:r>
      <w:r w:rsidR="00A854DA" w:rsidRPr="001C6EC1">
        <w:rPr>
          <w:rFonts w:ascii="Calibri" w:hAnsi="Calibri" w:cs="Calibri"/>
          <w:sz w:val="22"/>
          <w:szCs w:val="22"/>
        </w:rPr>
        <w:t xml:space="preserve"> </w:t>
      </w:r>
      <w:r w:rsidRPr="001C6EC1">
        <w:rPr>
          <w:rFonts w:ascii="Calibri" w:hAnsi="Calibri" w:cs="Calibri"/>
          <w:sz w:val="22"/>
          <w:szCs w:val="22"/>
        </w:rPr>
        <w:t xml:space="preserve">Transportation of maintenance personnel and equipment must be provided by the Contractor at no additional cost to the Government. Aircraft must be operated and maintained in accordance with all manufacturers’ requirements and applicable Federal Aviation Regulations. The Contractor must assure that all maintenance performed on contract aircraft is recorded in the affected aircraft’s maintenance record in accordance with FAR 43, 91, and 135 as applicable. Contractor-furnished equipment failure is not an acceptable cause for performance delays or nonperformance.  </w:t>
      </w:r>
    </w:p>
    <w:p w14:paraId="4A79ABAA" w14:textId="77777777" w:rsidR="00882CD2" w:rsidRPr="001C6EC1" w:rsidRDefault="00882CD2" w:rsidP="00882CD2">
      <w:pPr>
        <w:rPr>
          <w:rFonts w:ascii="Calibri" w:hAnsi="Calibri" w:cs="Calibri"/>
          <w:sz w:val="22"/>
          <w:szCs w:val="22"/>
        </w:rPr>
      </w:pPr>
    </w:p>
    <w:p w14:paraId="38BB6ABB" w14:textId="37586914" w:rsidR="00882CD2" w:rsidRPr="001C6EC1" w:rsidRDefault="00882CD2" w:rsidP="00882CD2">
      <w:pPr>
        <w:rPr>
          <w:rFonts w:ascii="Calibri" w:eastAsia="Calibri" w:hAnsi="Calibri" w:cs="Calibri"/>
          <w:sz w:val="22"/>
          <w:szCs w:val="22"/>
        </w:rPr>
      </w:pPr>
      <w:r w:rsidRPr="001C6EC1">
        <w:rPr>
          <w:rFonts w:ascii="Calibri" w:eastAsia="Calibri" w:hAnsi="Calibri" w:cs="Calibri"/>
          <w:sz w:val="22"/>
          <w:szCs w:val="22"/>
        </w:rPr>
        <w:t xml:space="preserve">A test flight must be performed at the Contractor’s expense following overhaul or replacement of an engine, propeller, major component, or flight control equipment, and following adjustment of the flight control system, before the aircraft resumes service under the contract. Test flights may not be performed while the Contractor is performing aerial </w:t>
      </w:r>
      <w:r w:rsidR="00165A1C" w:rsidRPr="001C6EC1">
        <w:rPr>
          <w:rFonts w:ascii="Calibri" w:eastAsia="Calibri" w:hAnsi="Calibri" w:cs="Calibri"/>
          <w:sz w:val="22"/>
          <w:szCs w:val="22"/>
        </w:rPr>
        <w:t>release</w:t>
      </w:r>
      <w:r w:rsidRPr="001C6EC1">
        <w:rPr>
          <w:rFonts w:ascii="Calibri" w:eastAsia="Calibri" w:hAnsi="Calibri" w:cs="Calibri"/>
          <w:sz w:val="22"/>
          <w:szCs w:val="22"/>
        </w:rPr>
        <w:t xml:space="preserve"> services.</w:t>
      </w:r>
    </w:p>
    <w:p w14:paraId="330502D4" w14:textId="77777777" w:rsidR="00882CD2" w:rsidRPr="001C6EC1" w:rsidRDefault="00882CD2" w:rsidP="00882CD2">
      <w:pPr>
        <w:rPr>
          <w:rFonts w:ascii="Calibri" w:hAnsi="Calibri" w:cs="Calibri"/>
          <w:sz w:val="22"/>
          <w:szCs w:val="22"/>
        </w:rPr>
      </w:pPr>
    </w:p>
    <w:p w14:paraId="18A757E6" w14:textId="3F86E589" w:rsidR="00567A95" w:rsidRPr="001C6EC1" w:rsidRDefault="00567A95" w:rsidP="00567A95">
      <w:pPr>
        <w:pStyle w:val="Heading2"/>
      </w:pPr>
      <w:bookmarkStart w:id="32" w:name="_Toc236231143"/>
      <w:bookmarkStart w:id="33" w:name="_Toc240278155"/>
      <w:r w:rsidRPr="001C6EC1">
        <w:t xml:space="preserve">Aircraft Guidance &amp; Flight </w:t>
      </w:r>
      <w:r w:rsidR="00BE7CCE" w:rsidRPr="001C6EC1">
        <w:t>Logging</w:t>
      </w:r>
      <w:r w:rsidRPr="001C6EC1">
        <w:t xml:space="preserve"> systems Requirements</w:t>
      </w:r>
      <w:bookmarkEnd w:id="32"/>
      <w:bookmarkEnd w:id="33"/>
    </w:p>
    <w:p w14:paraId="106AA184" w14:textId="55C3E6E0" w:rsidR="00882CD2" w:rsidRPr="001C6EC1" w:rsidRDefault="00882CD2" w:rsidP="00882CD2">
      <w:pPr>
        <w:numPr>
          <w:ilvl w:val="0"/>
          <w:numId w:val="8"/>
        </w:numPr>
        <w:tabs>
          <w:tab w:val="left" w:pos="720"/>
        </w:tabs>
        <w:rPr>
          <w:rFonts w:ascii="Calibri" w:hAnsi="Calibri" w:cs="Calibri"/>
          <w:sz w:val="22"/>
          <w:szCs w:val="22"/>
        </w:rPr>
      </w:pPr>
      <w:r w:rsidRPr="001C6EC1">
        <w:rPr>
          <w:rFonts w:ascii="Calibri" w:hAnsi="Calibri" w:cs="Calibri"/>
          <w:sz w:val="22"/>
          <w:szCs w:val="22"/>
        </w:rPr>
        <w:t xml:space="preserve">All aircraft will be equipped with a fully equipped AG-NAV Guia Gold.  An operational Global Positioning System (GPS) and flight data logging software that will log and display the date and time of the entire flight from takeoff to landing and differentiate between standard flight and flight when the </w:t>
      </w:r>
      <w:r w:rsidR="00165A1C" w:rsidRPr="001C6EC1">
        <w:rPr>
          <w:rFonts w:ascii="Calibri" w:hAnsi="Calibri" w:cs="Calibri"/>
          <w:sz w:val="22"/>
          <w:szCs w:val="22"/>
        </w:rPr>
        <w:t>release</w:t>
      </w:r>
      <w:r w:rsidRPr="001C6EC1">
        <w:rPr>
          <w:rFonts w:ascii="Calibri" w:hAnsi="Calibri" w:cs="Calibri"/>
          <w:sz w:val="22"/>
          <w:szCs w:val="22"/>
        </w:rPr>
        <w:t xml:space="preserve"> system is on or off.  The system will provide immediate deviation indications and be sufficiently accurate to keep the airplane on the desired flight path. The contractors flying crew must be well versed and capable of using </w:t>
      </w:r>
      <w:proofErr w:type="spellStart"/>
      <w:r w:rsidRPr="001C6EC1">
        <w:rPr>
          <w:rFonts w:ascii="Calibri" w:hAnsi="Calibri" w:cs="Calibri"/>
          <w:sz w:val="22"/>
          <w:szCs w:val="22"/>
        </w:rPr>
        <w:t>AgNav</w:t>
      </w:r>
      <w:proofErr w:type="spellEnd"/>
      <w:r w:rsidRPr="001C6EC1">
        <w:rPr>
          <w:rFonts w:ascii="Calibri" w:hAnsi="Calibri" w:cs="Calibri"/>
          <w:sz w:val="22"/>
          <w:szCs w:val="22"/>
        </w:rPr>
        <w:t xml:space="preserve"> DGPS.</w:t>
      </w:r>
    </w:p>
    <w:p w14:paraId="65C2FCD9" w14:textId="77777777" w:rsidR="00882CD2" w:rsidRPr="001C6EC1" w:rsidRDefault="00882CD2" w:rsidP="00882CD2">
      <w:pPr>
        <w:rPr>
          <w:rFonts w:ascii="Calibri" w:hAnsi="Calibri" w:cs="Calibri"/>
          <w:sz w:val="22"/>
          <w:szCs w:val="22"/>
        </w:rPr>
      </w:pPr>
    </w:p>
    <w:p w14:paraId="046AFE02" w14:textId="77777777" w:rsidR="00882CD2" w:rsidRPr="001C6EC1" w:rsidRDefault="00882CD2" w:rsidP="00882CD2">
      <w:pPr>
        <w:numPr>
          <w:ilvl w:val="0"/>
          <w:numId w:val="8"/>
        </w:numPr>
        <w:tabs>
          <w:tab w:val="left" w:pos="720"/>
        </w:tabs>
        <w:rPr>
          <w:rFonts w:ascii="Calibri" w:hAnsi="Calibri" w:cs="Calibri"/>
          <w:sz w:val="22"/>
          <w:szCs w:val="22"/>
        </w:rPr>
      </w:pPr>
      <w:r w:rsidRPr="001C6EC1">
        <w:rPr>
          <w:rFonts w:ascii="Calibri" w:hAnsi="Calibri" w:cs="Calibri"/>
          <w:sz w:val="22"/>
          <w:szCs w:val="22"/>
        </w:rPr>
        <w:t>Compact moving map display with polygon feature that will alert the pilot when the airplane is entering or exiting a specific geographic polygon.</w:t>
      </w:r>
    </w:p>
    <w:p w14:paraId="179F38CB" w14:textId="77777777" w:rsidR="00882CD2" w:rsidRPr="001C6EC1" w:rsidRDefault="00882CD2" w:rsidP="00882CD2">
      <w:pPr>
        <w:rPr>
          <w:rFonts w:ascii="Calibri" w:hAnsi="Calibri" w:cs="Calibri"/>
          <w:sz w:val="22"/>
          <w:szCs w:val="22"/>
        </w:rPr>
      </w:pPr>
    </w:p>
    <w:p w14:paraId="525281B6" w14:textId="77777777" w:rsidR="00882CD2" w:rsidRPr="001C6EC1" w:rsidRDefault="00882CD2" w:rsidP="00882CD2">
      <w:pPr>
        <w:numPr>
          <w:ilvl w:val="0"/>
          <w:numId w:val="8"/>
        </w:numPr>
        <w:tabs>
          <w:tab w:val="left" w:pos="720"/>
        </w:tabs>
        <w:rPr>
          <w:rFonts w:ascii="Calibri" w:hAnsi="Calibri" w:cs="Calibri"/>
          <w:sz w:val="22"/>
          <w:szCs w:val="22"/>
        </w:rPr>
      </w:pPr>
      <w:r w:rsidRPr="001C6EC1">
        <w:rPr>
          <w:rFonts w:ascii="Calibri" w:hAnsi="Calibri" w:cs="Calibri"/>
          <w:sz w:val="22"/>
          <w:szCs w:val="22"/>
        </w:rPr>
        <w:t>Software designed for parallel offset in increments equal to the assigned swath width of the application airplane.</w:t>
      </w:r>
    </w:p>
    <w:p w14:paraId="42470546" w14:textId="77777777" w:rsidR="00882CD2" w:rsidRPr="001C6EC1" w:rsidRDefault="00882CD2" w:rsidP="00882CD2">
      <w:pPr>
        <w:rPr>
          <w:rFonts w:ascii="Calibri" w:hAnsi="Calibri" w:cs="Calibri"/>
          <w:sz w:val="22"/>
          <w:szCs w:val="22"/>
        </w:rPr>
      </w:pPr>
    </w:p>
    <w:p w14:paraId="39A22652" w14:textId="77777777" w:rsidR="00882CD2" w:rsidRPr="001C6EC1" w:rsidRDefault="00882CD2" w:rsidP="00882CD2">
      <w:pPr>
        <w:numPr>
          <w:ilvl w:val="0"/>
          <w:numId w:val="8"/>
        </w:numPr>
        <w:tabs>
          <w:tab w:val="left" w:pos="720"/>
        </w:tabs>
        <w:rPr>
          <w:rFonts w:ascii="Calibri" w:hAnsi="Calibri" w:cs="Calibri"/>
          <w:sz w:val="22"/>
          <w:szCs w:val="22"/>
        </w:rPr>
      </w:pPr>
      <w:r w:rsidRPr="001C6EC1">
        <w:rPr>
          <w:rFonts w:ascii="Calibri" w:hAnsi="Calibri" w:cs="Calibri"/>
          <w:sz w:val="22"/>
          <w:szCs w:val="22"/>
        </w:rPr>
        <w:t>A course deviation indicator (CDI) or a course deviation light bar, also a CDI, will be installed on the airplane and in a location that will allow the pilot to view the indicator with direct or peripheral vision without looking down.  The CDI will be capable of pilot selected adjustments for course deviation indication with the first indication at three feet or less.</w:t>
      </w:r>
    </w:p>
    <w:p w14:paraId="1CA4F41A" w14:textId="77777777" w:rsidR="00882CD2" w:rsidRPr="001C6EC1" w:rsidRDefault="00882CD2" w:rsidP="00882CD2">
      <w:pPr>
        <w:rPr>
          <w:rFonts w:ascii="Calibri" w:hAnsi="Calibri" w:cs="Calibri"/>
          <w:sz w:val="22"/>
          <w:szCs w:val="22"/>
        </w:rPr>
      </w:pPr>
    </w:p>
    <w:p w14:paraId="7F355AE4" w14:textId="77777777" w:rsidR="00882CD2" w:rsidRPr="001C6EC1" w:rsidRDefault="00882CD2" w:rsidP="00882CD2">
      <w:pPr>
        <w:numPr>
          <w:ilvl w:val="0"/>
          <w:numId w:val="8"/>
        </w:numPr>
        <w:tabs>
          <w:tab w:val="left" w:pos="720"/>
        </w:tabs>
        <w:rPr>
          <w:rFonts w:ascii="Calibri" w:hAnsi="Calibri" w:cs="Calibri"/>
          <w:sz w:val="22"/>
          <w:szCs w:val="22"/>
        </w:rPr>
      </w:pPr>
      <w:r w:rsidRPr="001C6EC1">
        <w:rPr>
          <w:rFonts w:ascii="Calibri" w:hAnsi="Calibri" w:cs="Calibri"/>
          <w:sz w:val="22"/>
          <w:szCs w:val="22"/>
        </w:rPr>
        <w:t>The system will display to the pilot the current swath number and cross-track error.  The swath advance may be set manually or automatically.  If automatic is selected, the pilot must be able to override the advance mode to allow repeat applications of single or multiple swaths.</w:t>
      </w:r>
    </w:p>
    <w:p w14:paraId="3CECC7AD" w14:textId="77777777" w:rsidR="00882CD2" w:rsidRPr="001C6EC1" w:rsidRDefault="00882CD2" w:rsidP="00882CD2">
      <w:pPr>
        <w:tabs>
          <w:tab w:val="left" w:pos="720"/>
        </w:tabs>
        <w:ind w:left="720"/>
        <w:rPr>
          <w:rFonts w:ascii="Calibri" w:hAnsi="Calibri" w:cs="Calibri"/>
          <w:sz w:val="22"/>
          <w:szCs w:val="22"/>
        </w:rPr>
      </w:pPr>
    </w:p>
    <w:p w14:paraId="62B51296" w14:textId="575E2B45" w:rsidR="00882CD2" w:rsidRPr="001C6EC1" w:rsidRDefault="00882CD2" w:rsidP="00882CD2">
      <w:pPr>
        <w:numPr>
          <w:ilvl w:val="0"/>
          <w:numId w:val="8"/>
        </w:numPr>
        <w:tabs>
          <w:tab w:val="left" w:pos="720"/>
        </w:tabs>
        <w:rPr>
          <w:rFonts w:ascii="Calibri" w:hAnsi="Calibri" w:cs="Calibri"/>
          <w:sz w:val="22"/>
          <w:szCs w:val="22"/>
        </w:rPr>
      </w:pPr>
      <w:r w:rsidRPr="001C6EC1">
        <w:rPr>
          <w:rFonts w:ascii="Calibri" w:hAnsi="Calibri" w:cs="Calibri"/>
          <w:sz w:val="22"/>
          <w:szCs w:val="22"/>
        </w:rPr>
        <w:t xml:space="preserve">The system will be equipped with software for flight data logging that has a system memory capable of storing a minimum of four hours of continuous flight log data with the logging rate set at one second </w:t>
      </w:r>
      <w:proofErr w:type="gramStart"/>
      <w:r w:rsidRPr="001C6EC1">
        <w:rPr>
          <w:rFonts w:ascii="Calibri" w:hAnsi="Calibri" w:cs="Calibri"/>
          <w:sz w:val="22"/>
          <w:szCs w:val="22"/>
        </w:rPr>
        <w:t>intervals</w:t>
      </w:r>
      <w:proofErr w:type="gramEnd"/>
      <w:r w:rsidRPr="001C6EC1">
        <w:rPr>
          <w:rFonts w:ascii="Calibri" w:hAnsi="Calibri" w:cs="Calibri"/>
          <w:sz w:val="22"/>
          <w:szCs w:val="22"/>
        </w:rPr>
        <w:t xml:space="preserve">.  The full logging record will include position, time, date, altitude, ground speed, cross-track error- </w:t>
      </w:r>
      <w:r w:rsidR="00165A1C" w:rsidRPr="001C6EC1">
        <w:rPr>
          <w:rFonts w:ascii="Calibri" w:hAnsi="Calibri" w:cs="Calibri"/>
          <w:sz w:val="22"/>
          <w:szCs w:val="22"/>
        </w:rPr>
        <w:t>release</w:t>
      </w:r>
      <w:r w:rsidRPr="001C6EC1">
        <w:rPr>
          <w:rFonts w:ascii="Calibri" w:hAnsi="Calibri" w:cs="Calibri"/>
          <w:sz w:val="22"/>
          <w:szCs w:val="22"/>
        </w:rPr>
        <w:t xml:space="preserve"> on/off, insect release machine auger or motor RPM, aircraft registration number, pilot name, and job name or number.  The flight data log software will be, at a minimum, compatible with windows XP PC computers, desk jet, laser, or inkjet printers and plotters.  The system will compensate for the lag in logging </w:t>
      </w:r>
      <w:r w:rsidR="00165A1C" w:rsidRPr="001C6EC1">
        <w:rPr>
          <w:rFonts w:ascii="Calibri" w:hAnsi="Calibri" w:cs="Calibri"/>
          <w:sz w:val="22"/>
          <w:szCs w:val="22"/>
        </w:rPr>
        <w:t>release</w:t>
      </w:r>
      <w:r w:rsidRPr="001C6EC1">
        <w:rPr>
          <w:rFonts w:ascii="Calibri" w:hAnsi="Calibri" w:cs="Calibri"/>
          <w:sz w:val="22"/>
          <w:szCs w:val="22"/>
        </w:rPr>
        <w:t xml:space="preserve"> on/off.  The system will display </w:t>
      </w:r>
      <w:r w:rsidR="00165A1C" w:rsidRPr="001C6EC1">
        <w:rPr>
          <w:rFonts w:ascii="Calibri" w:hAnsi="Calibri" w:cs="Calibri"/>
          <w:sz w:val="22"/>
          <w:szCs w:val="22"/>
        </w:rPr>
        <w:t>release</w:t>
      </w:r>
      <w:r w:rsidRPr="001C6EC1">
        <w:rPr>
          <w:rFonts w:ascii="Calibri" w:hAnsi="Calibri" w:cs="Calibri"/>
          <w:sz w:val="22"/>
          <w:szCs w:val="22"/>
        </w:rPr>
        <w:t xml:space="preserve"> on/off at the boundary without a saw tooth effect, and shall have the capability to end log files, rename, and start a new log in flight.</w:t>
      </w:r>
    </w:p>
    <w:p w14:paraId="5796DD0E" w14:textId="77777777" w:rsidR="00882CD2" w:rsidRPr="001C6EC1" w:rsidRDefault="00882CD2" w:rsidP="00882CD2">
      <w:pPr>
        <w:rPr>
          <w:rFonts w:ascii="Calibri" w:hAnsi="Calibri" w:cs="Calibri"/>
          <w:sz w:val="22"/>
          <w:szCs w:val="22"/>
        </w:rPr>
      </w:pPr>
    </w:p>
    <w:p w14:paraId="51AB56C0" w14:textId="52AED380" w:rsidR="00882CD2" w:rsidRPr="001C6EC1" w:rsidRDefault="00882CD2" w:rsidP="00882CD2">
      <w:pPr>
        <w:numPr>
          <w:ilvl w:val="0"/>
          <w:numId w:val="8"/>
        </w:numPr>
        <w:tabs>
          <w:tab w:val="left" w:pos="720"/>
        </w:tabs>
        <w:rPr>
          <w:rFonts w:ascii="Calibri" w:hAnsi="Calibri" w:cs="Calibri"/>
          <w:sz w:val="22"/>
          <w:szCs w:val="22"/>
        </w:rPr>
      </w:pPr>
      <w:r w:rsidRPr="001C6EC1">
        <w:rPr>
          <w:rFonts w:ascii="Calibri" w:hAnsi="Calibri" w:cs="Calibri"/>
          <w:sz w:val="22"/>
          <w:szCs w:val="22"/>
        </w:rPr>
        <w:t xml:space="preserve">The software will generate the map of the entire flight within a reasonable time.  Systems that require more than one minute to generate the map for a four-hour flight on a Windows XP compatible computer WILL NOT be accepted.  When viewed on the monitor or the printed hard copy, the flight path will clearly differentiate between </w:t>
      </w:r>
      <w:r w:rsidR="00165A1C" w:rsidRPr="001C6EC1">
        <w:rPr>
          <w:rFonts w:ascii="Calibri" w:hAnsi="Calibri" w:cs="Calibri"/>
          <w:sz w:val="22"/>
          <w:szCs w:val="22"/>
        </w:rPr>
        <w:t>release</w:t>
      </w:r>
      <w:r w:rsidRPr="001C6EC1">
        <w:rPr>
          <w:rFonts w:ascii="Calibri" w:hAnsi="Calibri" w:cs="Calibri"/>
          <w:sz w:val="22"/>
          <w:szCs w:val="22"/>
        </w:rPr>
        <w:t xml:space="preserve"> on/off.  The software will be capable of: replaying the entire flight in slow motion and stop and </w:t>
      </w:r>
      <w:r w:rsidRPr="001C6EC1">
        <w:rPr>
          <w:rFonts w:ascii="Calibri" w:hAnsi="Calibri" w:cs="Calibri"/>
          <w:sz w:val="22"/>
          <w:szCs w:val="22"/>
        </w:rPr>
        <w:lastRenderedPageBreak/>
        <w:t>restart the replay at any point during the flight; zooming to any portion of the flight for viewing in greater detail and printing the entire flight or the zoomed-in portion and shall have a measure feature that will measure distance in feet between swaths or any portion of the screen and be able to determine the exact latitude/longitude at any point on the monitor.</w:t>
      </w:r>
    </w:p>
    <w:p w14:paraId="352BD679" w14:textId="77777777" w:rsidR="00882CD2" w:rsidRPr="001C6EC1" w:rsidRDefault="00882CD2" w:rsidP="00882CD2">
      <w:pPr>
        <w:rPr>
          <w:rFonts w:ascii="Calibri" w:hAnsi="Calibri" w:cs="Calibri"/>
          <w:sz w:val="22"/>
          <w:szCs w:val="22"/>
        </w:rPr>
      </w:pPr>
    </w:p>
    <w:p w14:paraId="6DCFA7D0" w14:textId="77777777" w:rsidR="00882CD2" w:rsidRPr="001C6EC1" w:rsidRDefault="00882CD2" w:rsidP="00882CD2">
      <w:pPr>
        <w:numPr>
          <w:ilvl w:val="0"/>
          <w:numId w:val="8"/>
        </w:numPr>
        <w:tabs>
          <w:tab w:val="left" w:pos="720"/>
        </w:tabs>
        <w:rPr>
          <w:rFonts w:ascii="Calibri" w:hAnsi="Calibri" w:cs="Calibri"/>
          <w:sz w:val="22"/>
          <w:szCs w:val="22"/>
        </w:rPr>
      </w:pPr>
      <w:r w:rsidRPr="001C6EC1">
        <w:rPr>
          <w:rFonts w:ascii="Calibri" w:hAnsi="Calibri" w:cs="Calibri"/>
          <w:sz w:val="22"/>
          <w:szCs w:val="22"/>
        </w:rPr>
        <w:t>Flight information software provided by the contractor will have the capability to interface with Arc View GIS (version 3.3 or higher) or MapInfo (version 6.5 or higher).  The interface process will be “user friendly”, as program personnel will be responsible to operate the system in order to access the information.</w:t>
      </w:r>
    </w:p>
    <w:p w14:paraId="5265B7D2" w14:textId="77777777" w:rsidR="00882CD2" w:rsidRPr="001C6EC1" w:rsidRDefault="00882CD2" w:rsidP="00882CD2">
      <w:pPr>
        <w:rPr>
          <w:rFonts w:ascii="Calibri" w:hAnsi="Calibri" w:cs="Calibri"/>
          <w:sz w:val="22"/>
          <w:szCs w:val="22"/>
        </w:rPr>
      </w:pPr>
    </w:p>
    <w:p w14:paraId="2349C470" w14:textId="77777777" w:rsidR="00882CD2" w:rsidRPr="001C6EC1" w:rsidRDefault="00882CD2" w:rsidP="00882CD2">
      <w:pPr>
        <w:numPr>
          <w:ilvl w:val="0"/>
          <w:numId w:val="8"/>
        </w:numPr>
        <w:tabs>
          <w:tab w:val="left" w:pos="720"/>
        </w:tabs>
        <w:rPr>
          <w:rFonts w:ascii="Calibri" w:hAnsi="Calibri" w:cs="Calibri"/>
          <w:sz w:val="22"/>
          <w:szCs w:val="22"/>
        </w:rPr>
      </w:pPr>
      <w:r w:rsidRPr="001C6EC1">
        <w:rPr>
          <w:rFonts w:ascii="Calibri" w:hAnsi="Calibri" w:cs="Calibri"/>
          <w:sz w:val="22"/>
          <w:szCs w:val="22"/>
        </w:rPr>
        <w:t>The contractor will provide a user’s manual for the data logger software.</w:t>
      </w:r>
    </w:p>
    <w:p w14:paraId="6001CBA9" w14:textId="77777777" w:rsidR="00882CD2" w:rsidRPr="001C6EC1" w:rsidRDefault="00882CD2" w:rsidP="00882CD2">
      <w:pPr>
        <w:rPr>
          <w:rFonts w:ascii="Calibri" w:hAnsi="Calibri" w:cs="Calibri"/>
          <w:sz w:val="22"/>
          <w:szCs w:val="22"/>
        </w:rPr>
      </w:pPr>
    </w:p>
    <w:p w14:paraId="3FEEFD78" w14:textId="77777777" w:rsidR="00882CD2" w:rsidRPr="001C6EC1" w:rsidRDefault="00882CD2" w:rsidP="00882CD2">
      <w:pPr>
        <w:numPr>
          <w:ilvl w:val="0"/>
          <w:numId w:val="8"/>
        </w:numPr>
        <w:tabs>
          <w:tab w:val="left" w:pos="720"/>
        </w:tabs>
        <w:rPr>
          <w:rFonts w:ascii="Calibri" w:hAnsi="Calibri" w:cs="Calibri"/>
          <w:sz w:val="22"/>
          <w:szCs w:val="22"/>
        </w:rPr>
      </w:pPr>
      <w:r w:rsidRPr="001C6EC1">
        <w:rPr>
          <w:rFonts w:ascii="Calibri" w:hAnsi="Calibri" w:cs="Calibri"/>
          <w:sz w:val="22"/>
          <w:szCs w:val="22"/>
        </w:rPr>
        <w:t xml:space="preserve">The contractor will be responsible for providing program personnel with all flight recorded information at the end of each day or when requested.  The contractor will provide an appropriate downloading device (i.e. standard USB flash drive) to enable program personnel to retrieve flight data information.  </w:t>
      </w:r>
    </w:p>
    <w:p w14:paraId="1DD1B071" w14:textId="77777777" w:rsidR="00882CD2" w:rsidRPr="001C6EC1" w:rsidRDefault="00882CD2" w:rsidP="00882CD2">
      <w:pPr>
        <w:rPr>
          <w:rFonts w:ascii="Calibri" w:hAnsi="Calibri" w:cs="Calibri"/>
          <w:sz w:val="22"/>
          <w:szCs w:val="22"/>
        </w:rPr>
      </w:pPr>
    </w:p>
    <w:p w14:paraId="4A362C52" w14:textId="2C0C5120" w:rsidR="00567A95" w:rsidRPr="001C6EC1" w:rsidRDefault="00567A95" w:rsidP="00567A95">
      <w:pPr>
        <w:pStyle w:val="Heading2"/>
      </w:pPr>
      <w:bookmarkStart w:id="34" w:name="_Toc236231144"/>
      <w:bookmarkStart w:id="35" w:name="_Toc240278156"/>
      <w:r w:rsidRPr="001C6EC1">
        <w:t>Data Rights and Section 508</w:t>
      </w:r>
      <w:bookmarkEnd w:id="34"/>
      <w:bookmarkEnd w:id="35"/>
    </w:p>
    <w:p w14:paraId="79C587CE" w14:textId="77777777" w:rsidR="00A50465" w:rsidRPr="001C6EC1" w:rsidRDefault="00A50465" w:rsidP="00A50465">
      <w:pPr>
        <w:rPr>
          <w:rFonts w:ascii="Calibri" w:eastAsia="Calibri" w:hAnsi="Calibri" w:cs="Calibri"/>
          <w:sz w:val="22"/>
          <w:szCs w:val="22"/>
        </w:rPr>
      </w:pPr>
      <w:r w:rsidRPr="001C6EC1">
        <w:rPr>
          <w:rFonts w:ascii="Calibri" w:eastAsia="Calibri" w:hAnsi="Calibri" w:cs="Calibri"/>
          <w:sz w:val="22"/>
          <w:szCs w:val="22"/>
        </w:rPr>
        <w:t>Flight data, logs, and operational records produced under this contract are Government property. The Contractor must provide full access to recorded flight and operational data. Data must be compatible with GIS systems used by APHIS, including Arc View GIS version 3.3 or higher or MapInfo version 6.5 or higher.</w:t>
      </w:r>
    </w:p>
    <w:p w14:paraId="29F7D61C" w14:textId="77777777" w:rsidR="00A50465" w:rsidRPr="001C6EC1" w:rsidRDefault="00A50465" w:rsidP="00A50465">
      <w:pPr>
        <w:rPr>
          <w:rFonts w:ascii="Calibri" w:eastAsia="Calibri" w:hAnsi="Calibri" w:cs="Calibri"/>
          <w:sz w:val="22"/>
          <w:szCs w:val="22"/>
        </w:rPr>
      </w:pPr>
      <w:r w:rsidRPr="001C6EC1">
        <w:rPr>
          <w:rFonts w:ascii="Calibri" w:eastAsia="Calibri" w:hAnsi="Calibri" w:cs="Calibri"/>
          <w:sz w:val="22"/>
          <w:szCs w:val="22"/>
        </w:rPr>
        <w:t xml:space="preserve"> </w:t>
      </w:r>
    </w:p>
    <w:p w14:paraId="23DDB5C8" w14:textId="77777777" w:rsidR="00A50465" w:rsidRPr="001C6EC1" w:rsidRDefault="00A50465" w:rsidP="00A50465">
      <w:pPr>
        <w:rPr>
          <w:rFonts w:ascii="Calibri" w:eastAsia="Calibri" w:hAnsi="Calibri" w:cs="Calibri"/>
          <w:sz w:val="22"/>
          <w:szCs w:val="22"/>
        </w:rPr>
      </w:pPr>
      <w:r w:rsidRPr="001C6EC1">
        <w:rPr>
          <w:rFonts w:ascii="Calibri" w:eastAsia="Calibri" w:hAnsi="Calibri" w:cs="Calibri"/>
          <w:sz w:val="22"/>
          <w:szCs w:val="22"/>
        </w:rPr>
        <w:t>All software and electronic deliverables must comply with applicable federal IT accessibility standards and must support standard Windows-based compatibility and reporting requirements.</w:t>
      </w:r>
    </w:p>
    <w:p w14:paraId="2A05A1D8" w14:textId="77777777" w:rsidR="00567A95" w:rsidRPr="001C6EC1" w:rsidRDefault="00567A95" w:rsidP="00567A95">
      <w:pPr>
        <w:rPr>
          <w:rFonts w:ascii="Calibri" w:hAnsi="Calibri" w:cs="Calibri"/>
          <w:sz w:val="22"/>
          <w:szCs w:val="22"/>
        </w:rPr>
      </w:pPr>
    </w:p>
    <w:p w14:paraId="7237BB33" w14:textId="408ADA0A" w:rsidR="0094756C" w:rsidRPr="001C6EC1" w:rsidRDefault="0035524C" w:rsidP="564CD102">
      <w:pPr>
        <w:pStyle w:val="Heading1"/>
      </w:pPr>
      <w:bookmarkStart w:id="36" w:name="_Toc236231145"/>
      <w:bookmarkStart w:id="37" w:name="_Toc240278157"/>
      <w:r w:rsidRPr="001C6EC1">
        <w:t>KEY PERSONNELS</w:t>
      </w:r>
      <w:r w:rsidR="0094756C" w:rsidRPr="001C6EC1">
        <w:t xml:space="preserve"> &amp; QUALIFICATIONS</w:t>
      </w:r>
      <w:bookmarkEnd w:id="36"/>
      <w:bookmarkEnd w:id="37"/>
    </w:p>
    <w:p w14:paraId="6B6370AB" w14:textId="77777777" w:rsidR="0035524C" w:rsidRPr="001C6EC1" w:rsidRDefault="0035524C" w:rsidP="0035524C">
      <w:pPr>
        <w:rPr>
          <w:rFonts w:ascii="Calibri" w:eastAsia="Calibri" w:hAnsi="Calibri" w:cs="Calibri"/>
          <w:sz w:val="22"/>
          <w:szCs w:val="22"/>
        </w:rPr>
      </w:pPr>
      <w:r w:rsidRPr="001C6EC1">
        <w:rPr>
          <w:rFonts w:ascii="Calibri" w:eastAsia="Calibri" w:hAnsi="Calibri" w:cs="Calibri"/>
          <w:sz w:val="22"/>
          <w:szCs w:val="22"/>
        </w:rPr>
        <w:t>The Contractor must maintain adequate and qualified staffing (including key personnels) to meet operational requirements and internal planning to ensure continuity of operations during short-term absences, illness, personal emergency, removal, resignation, or extended unavailability of Key Personnels listed under this section. The Government is under no obligation to accept unapproved personnel. Delays in performance due to failure to provide qualified personnel may be treated as Contractor performance issues.</w:t>
      </w:r>
    </w:p>
    <w:p w14:paraId="60E63892" w14:textId="77777777" w:rsidR="0035524C" w:rsidRPr="001C6EC1" w:rsidRDefault="0035524C" w:rsidP="0035524C">
      <w:pPr>
        <w:rPr>
          <w:rFonts w:ascii="Calibri" w:eastAsia="Calibri" w:hAnsi="Calibri" w:cs="Calibri"/>
          <w:sz w:val="22"/>
          <w:szCs w:val="22"/>
        </w:rPr>
      </w:pPr>
      <w:r w:rsidRPr="001C6EC1">
        <w:rPr>
          <w:rFonts w:ascii="Calibri" w:eastAsia="Calibri" w:hAnsi="Calibri" w:cs="Calibri"/>
          <w:sz w:val="22"/>
          <w:szCs w:val="22"/>
        </w:rPr>
        <w:t xml:space="preserve"> </w:t>
      </w:r>
    </w:p>
    <w:p w14:paraId="7B151AF8" w14:textId="1BEC7EE9" w:rsidR="0035524C" w:rsidRPr="001C6EC1" w:rsidRDefault="0035524C" w:rsidP="0035524C">
      <w:pPr>
        <w:rPr>
          <w:rFonts w:ascii="Calibri" w:eastAsia="Calibri" w:hAnsi="Calibri" w:cs="Calibri"/>
          <w:sz w:val="22"/>
          <w:szCs w:val="22"/>
        </w:rPr>
      </w:pPr>
      <w:r w:rsidRPr="001C6EC1">
        <w:rPr>
          <w:rFonts w:ascii="Calibri" w:eastAsia="Calibri" w:hAnsi="Calibri" w:cs="Calibri"/>
          <w:sz w:val="22"/>
          <w:szCs w:val="22"/>
        </w:rPr>
        <w:t xml:space="preserve">Key Personnels must maintain the performance, safety, licensing, medical, conduct, and communication standards required in this </w:t>
      </w:r>
      <w:r w:rsidR="001E7832">
        <w:rPr>
          <w:rFonts w:ascii="Calibri" w:eastAsia="Calibri" w:hAnsi="Calibri" w:cs="Calibri"/>
          <w:sz w:val="22"/>
          <w:szCs w:val="22"/>
        </w:rPr>
        <w:t>PWS</w:t>
      </w:r>
      <w:r w:rsidRPr="001C6EC1">
        <w:rPr>
          <w:rFonts w:ascii="Calibri" w:eastAsia="Calibri" w:hAnsi="Calibri" w:cs="Calibri"/>
          <w:sz w:val="22"/>
          <w:szCs w:val="22"/>
        </w:rPr>
        <w:t xml:space="preserve"> at all times. The Contractor must </w:t>
      </w:r>
      <w:proofErr w:type="gramStart"/>
      <w:r w:rsidRPr="001C6EC1">
        <w:rPr>
          <w:rFonts w:ascii="Calibri" w:eastAsia="Calibri" w:hAnsi="Calibri" w:cs="Calibri"/>
          <w:sz w:val="22"/>
          <w:szCs w:val="22"/>
        </w:rPr>
        <w:t>take personnel action</w:t>
      </w:r>
      <w:proofErr w:type="gramEnd"/>
      <w:r w:rsidRPr="001C6EC1">
        <w:rPr>
          <w:rFonts w:ascii="Calibri" w:eastAsia="Calibri" w:hAnsi="Calibri" w:cs="Calibri"/>
          <w:sz w:val="22"/>
          <w:szCs w:val="22"/>
        </w:rPr>
        <w:t xml:space="preserve"> against any pilot who operates an aircraft in a negligent manner or fails to perform satisfactorily. The Government reserves the right to dismiss any pilot who operates an aircraft negligently or fails to perform satisfactorily during the contract period.</w:t>
      </w:r>
    </w:p>
    <w:p w14:paraId="73B88571" w14:textId="77777777" w:rsidR="0035524C" w:rsidRPr="001C6EC1" w:rsidRDefault="0035524C" w:rsidP="0035524C">
      <w:pPr>
        <w:rPr>
          <w:rFonts w:ascii="Calibri" w:eastAsia="Calibri" w:hAnsi="Calibri" w:cs="Calibri"/>
          <w:sz w:val="22"/>
          <w:szCs w:val="22"/>
        </w:rPr>
      </w:pPr>
      <w:r w:rsidRPr="001C6EC1">
        <w:rPr>
          <w:rFonts w:ascii="Calibri" w:eastAsia="Calibri" w:hAnsi="Calibri" w:cs="Calibri"/>
          <w:sz w:val="22"/>
          <w:szCs w:val="22"/>
        </w:rPr>
        <w:t xml:space="preserve"> </w:t>
      </w:r>
    </w:p>
    <w:p w14:paraId="08E428E1" w14:textId="34EDE3BD" w:rsidR="0035524C" w:rsidRPr="001C6EC1" w:rsidRDefault="0035524C" w:rsidP="0035524C">
      <w:pPr>
        <w:rPr>
          <w:rFonts w:ascii="Calibri" w:eastAsia="Calibri" w:hAnsi="Calibri" w:cs="Calibri"/>
          <w:sz w:val="22"/>
          <w:szCs w:val="22"/>
        </w:rPr>
      </w:pPr>
      <w:r w:rsidRPr="001C6EC1">
        <w:rPr>
          <w:rFonts w:ascii="Calibri" w:eastAsia="Calibri" w:hAnsi="Calibri" w:cs="Calibri"/>
          <w:sz w:val="22"/>
          <w:szCs w:val="22"/>
        </w:rPr>
        <w:t xml:space="preserve">The COR and/or USDA Representative will determine whether pilots are qualified in accordance with this </w:t>
      </w:r>
      <w:r w:rsidR="001E7832">
        <w:rPr>
          <w:rFonts w:ascii="Calibri" w:eastAsia="Calibri" w:hAnsi="Calibri" w:cs="Calibri"/>
          <w:sz w:val="22"/>
          <w:szCs w:val="22"/>
        </w:rPr>
        <w:t>PWS</w:t>
      </w:r>
      <w:r w:rsidRPr="001C6EC1">
        <w:rPr>
          <w:rFonts w:ascii="Calibri" w:eastAsia="Calibri" w:hAnsi="Calibri" w:cs="Calibri"/>
          <w:sz w:val="22"/>
          <w:szCs w:val="22"/>
        </w:rPr>
        <w:t>. Upon request, the Contractor must promptly submit documentation sufficient to verify pilot qualifications, certifications, medical status, flight experience, and ability to operate required electronic guidance systems. Only personnel whose qualifications can be verified will be considered for use under this contract.</w:t>
      </w:r>
    </w:p>
    <w:p w14:paraId="611502C3" w14:textId="77777777" w:rsidR="0035524C" w:rsidRPr="001C6EC1" w:rsidRDefault="0035524C" w:rsidP="0035524C">
      <w:pPr>
        <w:rPr>
          <w:rFonts w:ascii="Calibri" w:hAnsi="Calibri" w:cs="Calibri"/>
          <w:sz w:val="22"/>
          <w:szCs w:val="22"/>
        </w:rPr>
      </w:pPr>
    </w:p>
    <w:p w14:paraId="1401747D" w14:textId="174E1F83" w:rsidR="0035524C" w:rsidRPr="001C6EC1" w:rsidRDefault="0035524C" w:rsidP="0035524C">
      <w:pPr>
        <w:pStyle w:val="Heading2"/>
      </w:pPr>
      <w:bookmarkStart w:id="38" w:name="_Toc236231146"/>
      <w:bookmarkStart w:id="39" w:name="_Toc240278158"/>
      <w:r w:rsidRPr="001C6EC1">
        <w:t>Program Manager</w:t>
      </w:r>
      <w:bookmarkEnd w:id="38"/>
      <w:bookmarkEnd w:id="39"/>
    </w:p>
    <w:p w14:paraId="4BE1A9F0" w14:textId="17F4C2C0" w:rsidR="0035524C" w:rsidRPr="001C6EC1" w:rsidRDefault="0035524C" w:rsidP="0035524C">
      <w:pPr>
        <w:rPr>
          <w:rFonts w:ascii="Calibri" w:hAnsi="Calibri" w:cs="Calibri"/>
          <w:sz w:val="22"/>
          <w:szCs w:val="22"/>
        </w:rPr>
      </w:pPr>
      <w:r w:rsidRPr="001C6EC1">
        <w:rPr>
          <w:rFonts w:ascii="Calibri" w:hAnsi="Calibri" w:cs="Calibri"/>
          <w:sz w:val="22"/>
          <w:szCs w:val="22"/>
        </w:rPr>
        <w:t xml:space="preserve">The Contractor must designate a Program Manager (PM) under this contract as Key Personnel due to the critical nature of aviation operations and mission-essential skills required for NWS </w:t>
      </w:r>
      <w:r w:rsidR="00165A1C" w:rsidRPr="001C6EC1">
        <w:rPr>
          <w:rFonts w:ascii="Calibri" w:hAnsi="Calibri" w:cs="Calibri"/>
          <w:sz w:val="22"/>
          <w:szCs w:val="22"/>
        </w:rPr>
        <w:t>release</w:t>
      </w:r>
      <w:r w:rsidRPr="001C6EC1">
        <w:rPr>
          <w:rFonts w:ascii="Calibri" w:hAnsi="Calibri" w:cs="Calibri"/>
          <w:sz w:val="22"/>
          <w:szCs w:val="22"/>
        </w:rPr>
        <w:t xml:space="preserve"> and transportation missions. </w:t>
      </w:r>
    </w:p>
    <w:p w14:paraId="2B412C4A" w14:textId="77777777" w:rsidR="0035524C" w:rsidRPr="001C6EC1" w:rsidRDefault="0035524C" w:rsidP="0035524C">
      <w:pPr>
        <w:rPr>
          <w:rFonts w:ascii="Calibri" w:hAnsi="Calibri" w:cs="Calibri"/>
          <w:sz w:val="22"/>
          <w:szCs w:val="22"/>
        </w:rPr>
      </w:pPr>
    </w:p>
    <w:p w14:paraId="7E4CCD06" w14:textId="28389B0B" w:rsidR="0035524C" w:rsidRPr="001C6EC1" w:rsidRDefault="0035524C" w:rsidP="0035524C">
      <w:pPr>
        <w:rPr>
          <w:rFonts w:ascii="Calibri" w:hAnsi="Calibri" w:cs="Calibri"/>
          <w:sz w:val="22"/>
          <w:szCs w:val="22"/>
        </w:rPr>
      </w:pPr>
      <w:r w:rsidRPr="001C6EC1">
        <w:rPr>
          <w:rFonts w:ascii="Calibri" w:hAnsi="Calibri" w:cs="Calibri"/>
          <w:sz w:val="22"/>
          <w:szCs w:val="22"/>
        </w:rPr>
        <w:t xml:space="preserve">The Contractor must provide the Government with the name of the Program Manager. </w:t>
      </w:r>
      <w:r w:rsidR="00DA6CE8" w:rsidRPr="001C6EC1">
        <w:rPr>
          <w:rFonts w:ascii="Calibri" w:hAnsi="Calibri" w:cs="Calibri"/>
          <w:sz w:val="22"/>
          <w:szCs w:val="22"/>
        </w:rPr>
        <w:t>T</w:t>
      </w:r>
      <w:r w:rsidRPr="001C6EC1">
        <w:rPr>
          <w:rFonts w:ascii="Calibri" w:hAnsi="Calibri" w:cs="Calibri"/>
          <w:sz w:val="22"/>
          <w:szCs w:val="22"/>
        </w:rPr>
        <w:t xml:space="preserve">he Program Manager </w:t>
      </w:r>
      <w:r w:rsidR="00DA6CE8" w:rsidRPr="001C6EC1">
        <w:rPr>
          <w:rFonts w:ascii="Calibri" w:hAnsi="Calibri" w:cs="Calibri"/>
          <w:sz w:val="22"/>
          <w:szCs w:val="22"/>
        </w:rPr>
        <w:t xml:space="preserve">shall </w:t>
      </w:r>
      <w:r w:rsidRPr="001C6EC1">
        <w:rPr>
          <w:rFonts w:ascii="Calibri" w:hAnsi="Calibri" w:cs="Calibri"/>
          <w:sz w:val="22"/>
          <w:szCs w:val="22"/>
        </w:rPr>
        <w:t>be present at the work site whenever contract work is performed. The Contractor must not withdraw or substitute qualified aircraft or pilots without approval of the COR and/or USDA Representative.</w:t>
      </w:r>
    </w:p>
    <w:p w14:paraId="22E4582B" w14:textId="77777777" w:rsidR="0035524C" w:rsidRPr="001C6EC1" w:rsidRDefault="0035524C" w:rsidP="0035524C">
      <w:pPr>
        <w:rPr>
          <w:rFonts w:ascii="Calibri" w:hAnsi="Calibri" w:cs="Calibri"/>
          <w:sz w:val="22"/>
          <w:szCs w:val="22"/>
        </w:rPr>
      </w:pPr>
    </w:p>
    <w:p w14:paraId="0F8E9A79" w14:textId="23DFECC9" w:rsidR="0035524C" w:rsidRPr="001C6EC1" w:rsidRDefault="00165A1C" w:rsidP="0035524C">
      <w:pPr>
        <w:pStyle w:val="Heading2"/>
      </w:pPr>
      <w:bookmarkStart w:id="40" w:name="_Toc236231147"/>
      <w:bookmarkStart w:id="41" w:name="_Toc240278159"/>
      <w:r w:rsidRPr="001C6EC1">
        <w:t>Release</w:t>
      </w:r>
      <w:r w:rsidR="0035524C" w:rsidRPr="001C6EC1">
        <w:t xml:space="preserve"> Flight Crews</w:t>
      </w:r>
      <w:bookmarkEnd w:id="40"/>
      <w:bookmarkEnd w:id="41"/>
    </w:p>
    <w:p w14:paraId="33D3D253" w14:textId="77777777" w:rsidR="0035524C" w:rsidRPr="001C6EC1" w:rsidRDefault="0035524C" w:rsidP="0035524C">
      <w:pPr>
        <w:numPr>
          <w:ilvl w:val="0"/>
          <w:numId w:val="9"/>
        </w:numPr>
        <w:tabs>
          <w:tab w:val="clear" w:pos="630"/>
          <w:tab w:val="num" w:pos="810"/>
        </w:tabs>
        <w:ind w:left="1080"/>
        <w:rPr>
          <w:rFonts w:ascii="Calibri" w:hAnsi="Calibri" w:cs="Calibri"/>
          <w:sz w:val="22"/>
          <w:szCs w:val="22"/>
        </w:rPr>
      </w:pPr>
      <w:r w:rsidRPr="001C6EC1">
        <w:rPr>
          <w:rFonts w:ascii="Calibri" w:hAnsi="Calibri" w:cs="Calibri"/>
          <w:sz w:val="22"/>
          <w:szCs w:val="22"/>
        </w:rPr>
        <w:t>A qualified instrument rated Commercial pilot or Airline Transport pilot with a current First or Second-Class FAA medical certificate for each airplane who has:</w:t>
      </w:r>
    </w:p>
    <w:p w14:paraId="603892F1" w14:textId="77777777" w:rsidR="0035524C" w:rsidRPr="001C6EC1" w:rsidRDefault="0035524C" w:rsidP="0035524C">
      <w:pPr>
        <w:pStyle w:val="ListParagraph"/>
        <w:numPr>
          <w:ilvl w:val="1"/>
          <w:numId w:val="9"/>
        </w:numPr>
        <w:rPr>
          <w:rFonts w:ascii="Calibri" w:hAnsi="Calibri" w:cs="Calibri"/>
          <w:sz w:val="22"/>
          <w:szCs w:val="22"/>
        </w:rPr>
      </w:pPr>
      <w:r w:rsidRPr="001C6EC1">
        <w:rPr>
          <w:rFonts w:ascii="Calibri" w:hAnsi="Calibri" w:cs="Calibri"/>
          <w:sz w:val="22"/>
          <w:szCs w:val="22"/>
        </w:rPr>
        <w:t>More than 1,500 hours total time.</w:t>
      </w:r>
    </w:p>
    <w:p w14:paraId="756A0AC1" w14:textId="77777777" w:rsidR="0035524C" w:rsidRPr="001C6EC1" w:rsidRDefault="0035524C" w:rsidP="0035524C">
      <w:pPr>
        <w:pStyle w:val="ListParagraph"/>
        <w:numPr>
          <w:ilvl w:val="1"/>
          <w:numId w:val="9"/>
        </w:numPr>
        <w:rPr>
          <w:rFonts w:ascii="Calibri" w:hAnsi="Calibri" w:cs="Calibri"/>
          <w:sz w:val="22"/>
          <w:szCs w:val="22"/>
        </w:rPr>
      </w:pPr>
      <w:r w:rsidRPr="001C6EC1">
        <w:rPr>
          <w:rFonts w:ascii="Calibri" w:hAnsi="Calibri" w:cs="Calibri"/>
          <w:sz w:val="22"/>
          <w:szCs w:val="22"/>
        </w:rPr>
        <w:t>More than 250 hours as pilot-in-command.</w:t>
      </w:r>
    </w:p>
    <w:p w14:paraId="002B7AD7" w14:textId="3ADC6D39" w:rsidR="0035524C" w:rsidRPr="001C6EC1" w:rsidRDefault="0035524C" w:rsidP="0035524C">
      <w:pPr>
        <w:pStyle w:val="ListParagraph"/>
        <w:numPr>
          <w:ilvl w:val="1"/>
          <w:numId w:val="9"/>
        </w:numPr>
        <w:rPr>
          <w:rFonts w:ascii="Calibri" w:hAnsi="Calibri" w:cs="Calibri"/>
          <w:sz w:val="22"/>
          <w:szCs w:val="22"/>
        </w:rPr>
      </w:pPr>
      <w:r w:rsidRPr="001C6EC1">
        <w:rPr>
          <w:rFonts w:ascii="Calibri" w:hAnsi="Calibri" w:cs="Calibri"/>
          <w:sz w:val="22"/>
          <w:szCs w:val="22"/>
        </w:rPr>
        <w:lastRenderedPageBreak/>
        <w:t xml:space="preserve">More than </w:t>
      </w:r>
      <w:r w:rsidR="00774B40" w:rsidRPr="001C6EC1">
        <w:rPr>
          <w:rFonts w:ascii="Calibri" w:hAnsi="Calibri" w:cs="Calibri"/>
          <w:sz w:val="22"/>
          <w:szCs w:val="22"/>
        </w:rPr>
        <w:t xml:space="preserve">75 </w:t>
      </w:r>
      <w:proofErr w:type="gramStart"/>
      <w:r w:rsidR="00774B40" w:rsidRPr="001C6EC1">
        <w:rPr>
          <w:rFonts w:ascii="Calibri" w:hAnsi="Calibri" w:cs="Calibri"/>
          <w:sz w:val="22"/>
          <w:szCs w:val="22"/>
        </w:rPr>
        <w:t>hours</w:t>
      </w:r>
      <w:proofErr w:type="gramEnd"/>
      <w:r w:rsidRPr="001C6EC1">
        <w:rPr>
          <w:rFonts w:ascii="Calibri" w:hAnsi="Calibri" w:cs="Calibri"/>
          <w:sz w:val="22"/>
          <w:szCs w:val="22"/>
        </w:rPr>
        <w:t xml:space="preserve"> night flying</w:t>
      </w:r>
    </w:p>
    <w:p w14:paraId="1F142CCD" w14:textId="77777777" w:rsidR="0035524C" w:rsidRPr="001C6EC1" w:rsidRDefault="0035524C" w:rsidP="0035524C">
      <w:pPr>
        <w:pStyle w:val="ListParagraph"/>
        <w:numPr>
          <w:ilvl w:val="1"/>
          <w:numId w:val="9"/>
        </w:numPr>
        <w:rPr>
          <w:rFonts w:ascii="Calibri" w:hAnsi="Calibri" w:cs="Calibri"/>
          <w:sz w:val="22"/>
          <w:szCs w:val="22"/>
        </w:rPr>
      </w:pPr>
      <w:r w:rsidRPr="001C6EC1">
        <w:rPr>
          <w:rFonts w:ascii="Calibri" w:hAnsi="Calibri" w:cs="Calibri"/>
          <w:sz w:val="22"/>
          <w:szCs w:val="22"/>
        </w:rPr>
        <w:t>More than 50 hours of instrument, 5 hours must be in actual instrument weather.</w:t>
      </w:r>
    </w:p>
    <w:p w14:paraId="64076BC5" w14:textId="77777777" w:rsidR="0035524C" w:rsidRPr="001C6EC1" w:rsidRDefault="0035524C" w:rsidP="0035524C">
      <w:pPr>
        <w:pStyle w:val="ListParagraph"/>
        <w:numPr>
          <w:ilvl w:val="1"/>
          <w:numId w:val="9"/>
        </w:numPr>
        <w:rPr>
          <w:rFonts w:ascii="Calibri" w:hAnsi="Calibri" w:cs="Calibri"/>
          <w:sz w:val="22"/>
          <w:szCs w:val="22"/>
        </w:rPr>
      </w:pPr>
      <w:r w:rsidRPr="001C6EC1">
        <w:rPr>
          <w:rFonts w:ascii="Calibri" w:hAnsi="Calibri" w:cs="Calibri"/>
          <w:sz w:val="22"/>
          <w:szCs w:val="22"/>
        </w:rPr>
        <w:t>More than 100 hours of the stated flight time must have occurred in the past 12 months.</w:t>
      </w:r>
    </w:p>
    <w:p w14:paraId="0BBE4EBE" w14:textId="77777777" w:rsidR="0035524C" w:rsidRPr="001C6EC1" w:rsidRDefault="0035524C" w:rsidP="0035524C">
      <w:pPr>
        <w:pStyle w:val="ListParagraph"/>
        <w:numPr>
          <w:ilvl w:val="1"/>
          <w:numId w:val="9"/>
        </w:numPr>
        <w:rPr>
          <w:rFonts w:ascii="Calibri" w:hAnsi="Calibri" w:cs="Calibri"/>
          <w:sz w:val="22"/>
          <w:szCs w:val="22"/>
        </w:rPr>
      </w:pPr>
      <w:r w:rsidRPr="001C6EC1">
        <w:rPr>
          <w:rFonts w:ascii="Calibri" w:hAnsi="Calibri" w:cs="Calibri"/>
          <w:sz w:val="22"/>
          <w:szCs w:val="22"/>
        </w:rPr>
        <w:t>More than 100 hours multi-engine time as pilot-in-command (if multi-engine aircraft are used).</w:t>
      </w:r>
    </w:p>
    <w:p w14:paraId="1EDF9143" w14:textId="77777777" w:rsidR="0035524C" w:rsidRPr="001C6EC1" w:rsidRDefault="0035524C" w:rsidP="0035524C">
      <w:pPr>
        <w:pStyle w:val="ListParagraph"/>
        <w:numPr>
          <w:ilvl w:val="1"/>
          <w:numId w:val="9"/>
        </w:numPr>
        <w:rPr>
          <w:rFonts w:ascii="Calibri" w:hAnsi="Calibri" w:cs="Calibri"/>
          <w:sz w:val="22"/>
          <w:szCs w:val="22"/>
        </w:rPr>
      </w:pPr>
      <w:r w:rsidRPr="001C6EC1">
        <w:rPr>
          <w:rFonts w:ascii="Calibri" w:hAnsi="Calibri" w:cs="Calibri"/>
          <w:sz w:val="22"/>
          <w:szCs w:val="22"/>
        </w:rPr>
        <w:t>A minimum of 25 hours pilot-in-command time in the make and model of the aircraft to be used, at least 10 hours of which must have been acquired within the preceding 12 calendar months.</w:t>
      </w:r>
    </w:p>
    <w:p w14:paraId="01D480B3" w14:textId="77777777" w:rsidR="0035524C" w:rsidRPr="001C6EC1" w:rsidRDefault="0035524C" w:rsidP="0035524C">
      <w:pPr>
        <w:pStyle w:val="ListParagraph"/>
        <w:numPr>
          <w:ilvl w:val="1"/>
          <w:numId w:val="9"/>
        </w:numPr>
        <w:rPr>
          <w:rFonts w:ascii="Calibri" w:hAnsi="Calibri" w:cs="Calibri"/>
          <w:sz w:val="22"/>
          <w:szCs w:val="22"/>
        </w:rPr>
      </w:pPr>
      <w:r w:rsidRPr="001C6EC1">
        <w:rPr>
          <w:rFonts w:ascii="Calibri" w:hAnsi="Calibri" w:cs="Calibri"/>
          <w:sz w:val="22"/>
          <w:szCs w:val="22"/>
        </w:rPr>
        <w:t>Ability to operate the electronic guidance system.</w:t>
      </w:r>
    </w:p>
    <w:p w14:paraId="5059FFD5" w14:textId="77777777" w:rsidR="0035524C" w:rsidRPr="001C6EC1" w:rsidRDefault="0035524C" w:rsidP="0035524C">
      <w:pPr>
        <w:ind w:left="634"/>
        <w:rPr>
          <w:rFonts w:ascii="Calibri" w:hAnsi="Calibri" w:cs="Calibri"/>
          <w:sz w:val="22"/>
          <w:szCs w:val="22"/>
        </w:rPr>
      </w:pPr>
    </w:p>
    <w:p w14:paraId="27B8800D" w14:textId="77777777" w:rsidR="0035524C" w:rsidRPr="001C6EC1" w:rsidRDefault="0035524C" w:rsidP="0035524C">
      <w:pPr>
        <w:numPr>
          <w:ilvl w:val="0"/>
          <w:numId w:val="9"/>
        </w:numPr>
        <w:tabs>
          <w:tab w:val="clear" w:pos="630"/>
          <w:tab w:val="num" w:pos="1260"/>
        </w:tabs>
        <w:ind w:left="1080"/>
        <w:rPr>
          <w:rFonts w:ascii="Calibri" w:hAnsi="Calibri" w:cs="Calibri"/>
          <w:sz w:val="22"/>
          <w:szCs w:val="22"/>
        </w:rPr>
      </w:pPr>
      <w:r w:rsidRPr="001C6EC1">
        <w:rPr>
          <w:rFonts w:ascii="Calibri" w:hAnsi="Calibri" w:cs="Calibri"/>
          <w:sz w:val="22"/>
          <w:szCs w:val="22"/>
        </w:rPr>
        <w:t>A qualified copilot/disperser for each aircraft that:</w:t>
      </w:r>
    </w:p>
    <w:p w14:paraId="6C152BE4" w14:textId="77777777" w:rsidR="0035524C" w:rsidRPr="001C6EC1" w:rsidRDefault="0035524C" w:rsidP="0035524C">
      <w:pPr>
        <w:pStyle w:val="ListParagraph"/>
        <w:numPr>
          <w:ilvl w:val="1"/>
          <w:numId w:val="9"/>
        </w:numPr>
        <w:rPr>
          <w:rFonts w:ascii="Calibri" w:hAnsi="Calibri" w:cs="Calibri"/>
          <w:sz w:val="22"/>
          <w:szCs w:val="22"/>
        </w:rPr>
      </w:pPr>
      <w:r w:rsidRPr="001C6EC1">
        <w:rPr>
          <w:rFonts w:ascii="Calibri" w:hAnsi="Calibri" w:cs="Calibri"/>
          <w:sz w:val="22"/>
          <w:szCs w:val="22"/>
        </w:rPr>
        <w:t>Has basic mechanical knowledge/skills to learn how to operate, clean, and make minor adjustments to a special-purpose insect release machine, auxiliary power unit generator, and related equipment.</w:t>
      </w:r>
    </w:p>
    <w:p w14:paraId="0341BA60" w14:textId="77777777" w:rsidR="0035524C" w:rsidRPr="001C6EC1" w:rsidRDefault="0035524C" w:rsidP="0035524C">
      <w:pPr>
        <w:pStyle w:val="ListParagraph"/>
        <w:numPr>
          <w:ilvl w:val="1"/>
          <w:numId w:val="9"/>
        </w:numPr>
        <w:rPr>
          <w:rFonts w:ascii="Calibri" w:hAnsi="Calibri" w:cs="Calibri"/>
          <w:sz w:val="22"/>
          <w:szCs w:val="22"/>
        </w:rPr>
      </w:pPr>
      <w:r w:rsidRPr="001C6EC1">
        <w:rPr>
          <w:rFonts w:ascii="Calibri" w:hAnsi="Calibri" w:cs="Calibri"/>
          <w:sz w:val="22"/>
          <w:szCs w:val="22"/>
        </w:rPr>
        <w:t>Is able to work in an environment inside an airplane that can cause motion sickness.</w:t>
      </w:r>
    </w:p>
    <w:p w14:paraId="0B97A1C3" w14:textId="77777777" w:rsidR="0035524C" w:rsidRPr="001C6EC1" w:rsidRDefault="0035524C" w:rsidP="0035524C">
      <w:pPr>
        <w:pStyle w:val="ListParagraph"/>
        <w:numPr>
          <w:ilvl w:val="1"/>
          <w:numId w:val="9"/>
        </w:numPr>
        <w:rPr>
          <w:rFonts w:ascii="Calibri" w:hAnsi="Calibri" w:cs="Calibri"/>
          <w:sz w:val="22"/>
          <w:szCs w:val="22"/>
        </w:rPr>
      </w:pPr>
      <w:r w:rsidRPr="001C6EC1">
        <w:rPr>
          <w:rFonts w:ascii="Calibri" w:hAnsi="Calibri" w:cs="Calibri"/>
          <w:sz w:val="22"/>
          <w:szCs w:val="22"/>
        </w:rPr>
        <w:t>Is able to fill out daily work sheets and read maps for tracking and reporting activities.</w:t>
      </w:r>
    </w:p>
    <w:p w14:paraId="532561C0" w14:textId="77777777" w:rsidR="0035524C" w:rsidRPr="001C6EC1" w:rsidRDefault="0035524C" w:rsidP="0035524C">
      <w:pPr>
        <w:ind w:left="634"/>
        <w:rPr>
          <w:rFonts w:ascii="Calibri" w:hAnsi="Calibri" w:cs="Calibri"/>
          <w:sz w:val="22"/>
          <w:szCs w:val="22"/>
        </w:rPr>
      </w:pPr>
    </w:p>
    <w:p w14:paraId="5C23DE27" w14:textId="77777777" w:rsidR="0035524C" w:rsidRPr="001C6EC1" w:rsidRDefault="0035524C" w:rsidP="0035524C">
      <w:pPr>
        <w:numPr>
          <w:ilvl w:val="0"/>
          <w:numId w:val="9"/>
        </w:numPr>
        <w:tabs>
          <w:tab w:val="left" w:pos="1260"/>
        </w:tabs>
        <w:ind w:left="1080"/>
        <w:rPr>
          <w:rFonts w:ascii="Calibri" w:hAnsi="Calibri" w:cs="Calibri"/>
          <w:sz w:val="22"/>
          <w:szCs w:val="22"/>
        </w:rPr>
      </w:pPr>
      <w:r w:rsidRPr="001C6EC1">
        <w:rPr>
          <w:rFonts w:ascii="Calibri" w:hAnsi="Calibri" w:cs="Calibri"/>
          <w:sz w:val="22"/>
          <w:szCs w:val="22"/>
        </w:rPr>
        <w:t>Personnel that have basic mechanical knowledge/skills to learn how to operate, clean, and make minor adjustments to a refrigerated special-purpose insect release machine.</w:t>
      </w:r>
    </w:p>
    <w:p w14:paraId="48B28540" w14:textId="77777777" w:rsidR="004F54BC" w:rsidRPr="001C6EC1" w:rsidRDefault="004F54BC" w:rsidP="00B95F11">
      <w:pPr>
        <w:tabs>
          <w:tab w:val="left" w:pos="1260"/>
        </w:tabs>
        <w:ind w:left="1080"/>
        <w:rPr>
          <w:rFonts w:ascii="Calibri" w:hAnsi="Calibri" w:cs="Calibri"/>
          <w:sz w:val="22"/>
          <w:szCs w:val="22"/>
        </w:rPr>
      </w:pPr>
    </w:p>
    <w:p w14:paraId="4B42E7C8" w14:textId="34D66707" w:rsidR="004F54BC" w:rsidRPr="001C6EC1" w:rsidRDefault="004F54BC" w:rsidP="0035524C">
      <w:pPr>
        <w:numPr>
          <w:ilvl w:val="0"/>
          <w:numId w:val="9"/>
        </w:numPr>
        <w:tabs>
          <w:tab w:val="left" w:pos="1260"/>
        </w:tabs>
        <w:ind w:left="1080"/>
        <w:rPr>
          <w:rFonts w:ascii="Calibri" w:hAnsi="Calibri" w:cs="Calibri"/>
          <w:sz w:val="22"/>
          <w:szCs w:val="22"/>
        </w:rPr>
      </w:pPr>
      <w:r w:rsidRPr="001C6EC1">
        <w:rPr>
          <w:rFonts w:ascii="Calibri" w:hAnsi="Calibri" w:cs="Calibri"/>
          <w:sz w:val="22"/>
          <w:szCs w:val="22"/>
        </w:rPr>
        <w:t>Be able to obtain Visa/Passport status as applicable and ability to conduct flights and land in MX if needed.</w:t>
      </w:r>
    </w:p>
    <w:p w14:paraId="657DB797" w14:textId="77777777" w:rsidR="0035524C" w:rsidRPr="001C6EC1" w:rsidRDefault="0035524C" w:rsidP="0035524C">
      <w:pPr>
        <w:tabs>
          <w:tab w:val="left" w:pos="1260"/>
        </w:tabs>
        <w:ind w:left="1080"/>
        <w:rPr>
          <w:rFonts w:ascii="Calibri" w:hAnsi="Calibri" w:cs="Calibri"/>
          <w:sz w:val="22"/>
          <w:szCs w:val="22"/>
        </w:rPr>
      </w:pPr>
    </w:p>
    <w:p w14:paraId="34AD4667" w14:textId="77777777" w:rsidR="0035524C" w:rsidRPr="001C6EC1" w:rsidRDefault="0035524C" w:rsidP="0035524C">
      <w:pPr>
        <w:rPr>
          <w:rFonts w:ascii="Calibri" w:hAnsi="Calibri" w:cs="Calibri"/>
          <w:sz w:val="22"/>
          <w:szCs w:val="22"/>
        </w:rPr>
      </w:pPr>
    </w:p>
    <w:p w14:paraId="26E7F370" w14:textId="7FD8ACA6" w:rsidR="0035524C" w:rsidRPr="001C6EC1" w:rsidRDefault="0035524C" w:rsidP="0035524C">
      <w:pPr>
        <w:pStyle w:val="Heading2"/>
      </w:pPr>
      <w:bookmarkStart w:id="42" w:name="_Toc236231149"/>
      <w:bookmarkStart w:id="43" w:name="_Toc240278160"/>
      <w:r w:rsidRPr="001C6EC1">
        <w:t>Other Personnels</w:t>
      </w:r>
      <w:bookmarkEnd w:id="42"/>
      <w:bookmarkEnd w:id="43"/>
    </w:p>
    <w:p w14:paraId="44576C4D" w14:textId="7928B9D4" w:rsidR="0035524C" w:rsidRPr="001C6EC1" w:rsidRDefault="0035524C" w:rsidP="0035524C">
      <w:pPr>
        <w:pStyle w:val="ListParagraph"/>
        <w:numPr>
          <w:ilvl w:val="0"/>
          <w:numId w:val="10"/>
        </w:numPr>
        <w:rPr>
          <w:rFonts w:ascii="Calibri" w:hAnsi="Calibri" w:cs="Calibri"/>
          <w:sz w:val="22"/>
          <w:szCs w:val="22"/>
        </w:rPr>
      </w:pPr>
      <w:r w:rsidRPr="001C6EC1">
        <w:rPr>
          <w:rFonts w:ascii="Calibri" w:hAnsi="Calibri" w:cs="Calibri"/>
          <w:sz w:val="22"/>
          <w:szCs w:val="22"/>
        </w:rPr>
        <w:t>Personnel capable of operating and downloading the airplane flight data logging system and of providing essential training and guidance for project personnel to ensure proper transfer of required mapping data to COR or Authorized USDA Representative. This person(s) can be a pilot or co-pilot as well.</w:t>
      </w:r>
    </w:p>
    <w:p w14:paraId="4ECEF8F0" w14:textId="77777777" w:rsidR="0035524C" w:rsidRPr="001C6EC1" w:rsidRDefault="0035524C" w:rsidP="0035524C">
      <w:pPr>
        <w:pStyle w:val="ListParagraph"/>
        <w:numPr>
          <w:ilvl w:val="0"/>
          <w:numId w:val="10"/>
        </w:numPr>
        <w:rPr>
          <w:rFonts w:ascii="Calibri" w:hAnsi="Calibri" w:cs="Calibri"/>
          <w:sz w:val="22"/>
          <w:szCs w:val="22"/>
        </w:rPr>
      </w:pPr>
      <w:r w:rsidRPr="001C6EC1">
        <w:rPr>
          <w:rFonts w:ascii="Calibri" w:hAnsi="Calibri" w:cs="Calibri"/>
          <w:sz w:val="22"/>
          <w:szCs w:val="22"/>
        </w:rPr>
        <w:t>Personnel that have basic mechanical knowledge/skills to learn how to operate, clean, and make minor adjustments to a refrigerated special-purpose insect release machine. This person(s) can be a pilot or co-pilot as well.</w:t>
      </w:r>
    </w:p>
    <w:p w14:paraId="34E5E0A4" w14:textId="77777777" w:rsidR="0035524C" w:rsidRPr="001C6EC1" w:rsidRDefault="0035524C" w:rsidP="0035524C">
      <w:pPr>
        <w:rPr>
          <w:rFonts w:ascii="Calibri" w:hAnsi="Calibri" w:cs="Calibri"/>
          <w:sz w:val="22"/>
          <w:szCs w:val="22"/>
        </w:rPr>
      </w:pPr>
    </w:p>
    <w:p w14:paraId="48F98882" w14:textId="3A2CCE86" w:rsidR="0094756C" w:rsidRPr="001C6EC1" w:rsidRDefault="0094756C" w:rsidP="001268DC">
      <w:pPr>
        <w:pStyle w:val="Heading1"/>
      </w:pPr>
      <w:bookmarkStart w:id="44" w:name="_Toc236231150"/>
      <w:bookmarkStart w:id="45" w:name="_Toc240278161"/>
      <w:r w:rsidRPr="001C6EC1">
        <w:t>PERFORMANCE STANDARDS &amp; COMPLIANCE</w:t>
      </w:r>
      <w:bookmarkEnd w:id="44"/>
      <w:bookmarkEnd w:id="45"/>
    </w:p>
    <w:p w14:paraId="0A610FB7" w14:textId="0619974D" w:rsidR="0035524C" w:rsidRPr="001C6EC1" w:rsidRDefault="0035524C" w:rsidP="0035524C">
      <w:pPr>
        <w:pStyle w:val="Heading2"/>
      </w:pPr>
      <w:bookmarkStart w:id="46" w:name="_Toc236231151"/>
      <w:bookmarkStart w:id="47" w:name="_Toc240278162"/>
      <w:r w:rsidRPr="001C6EC1">
        <w:t xml:space="preserve">Contractor Performance </w:t>
      </w:r>
      <w:r w:rsidR="007A437F">
        <w:t>S</w:t>
      </w:r>
      <w:r w:rsidRPr="001C6EC1">
        <w:t>tandards</w:t>
      </w:r>
      <w:bookmarkEnd w:id="46"/>
      <w:bookmarkEnd w:id="47"/>
    </w:p>
    <w:p w14:paraId="48A4A5EA" w14:textId="77777777" w:rsidR="0035524C" w:rsidRPr="001C6EC1" w:rsidRDefault="0035524C" w:rsidP="0035524C">
      <w:pPr>
        <w:rPr>
          <w:rFonts w:ascii="Calibri" w:hAnsi="Calibri" w:cs="Calibri"/>
          <w:sz w:val="22"/>
          <w:szCs w:val="22"/>
        </w:rPr>
      </w:pPr>
      <w:r w:rsidRPr="001C6EC1">
        <w:rPr>
          <w:rFonts w:ascii="Calibri" w:hAnsi="Calibri" w:cs="Calibri"/>
          <w:sz w:val="22"/>
          <w:szCs w:val="22"/>
        </w:rPr>
        <w:t>Contractor’s performance will be monitored throughout the effective period of the contract. It is important that the contractor maintains performance standards under this contract. The COR or Authorized USDA Representative will notify the contractor in writing or by email of performance issues on a weekly basis. In accordance with 52.212-4 (b) Inspection/Acceptance, the Government may seek an equitable price reduction or adequate consideration for acceptance of nonconforming services.</w:t>
      </w:r>
    </w:p>
    <w:p w14:paraId="6F7DD1F4" w14:textId="77777777" w:rsidR="0035524C" w:rsidRPr="001C6EC1" w:rsidRDefault="0035524C" w:rsidP="0035524C">
      <w:pPr>
        <w:rPr>
          <w:rFonts w:ascii="Calibri" w:hAnsi="Calibri" w:cs="Calibri"/>
          <w:sz w:val="22"/>
          <w:szCs w:val="22"/>
        </w:rPr>
      </w:pPr>
    </w:p>
    <w:tbl>
      <w:tblPr>
        <w:tblStyle w:val="TableGrid"/>
        <w:tblW w:w="10255" w:type="dxa"/>
        <w:tblLayout w:type="fixed"/>
        <w:tblLook w:val="04A0" w:firstRow="1" w:lastRow="0" w:firstColumn="1" w:lastColumn="0" w:noHBand="0" w:noVBand="1"/>
      </w:tblPr>
      <w:tblGrid>
        <w:gridCol w:w="1705"/>
        <w:gridCol w:w="2610"/>
        <w:gridCol w:w="2520"/>
        <w:gridCol w:w="3420"/>
      </w:tblGrid>
      <w:tr w:rsidR="0035524C" w:rsidRPr="001C6EC1" w14:paraId="3AAFF9A8" w14:textId="77777777" w:rsidTr="00DD480F">
        <w:trPr>
          <w:trHeight w:val="576"/>
        </w:trPr>
        <w:tc>
          <w:tcPr>
            <w:tcW w:w="1705" w:type="dxa"/>
            <w:hideMark/>
          </w:tcPr>
          <w:p w14:paraId="48EC7693" w14:textId="77777777" w:rsidR="0035524C" w:rsidRPr="001C6EC1" w:rsidRDefault="0035524C" w:rsidP="00DD480F">
            <w:pPr>
              <w:rPr>
                <w:rFonts w:ascii="Calibri" w:hAnsi="Calibri" w:cs="Calibri"/>
                <w:b/>
                <w:bCs/>
                <w:sz w:val="22"/>
                <w:szCs w:val="22"/>
              </w:rPr>
            </w:pPr>
            <w:bookmarkStart w:id="48" w:name="_Hlk165449072"/>
            <w:r w:rsidRPr="001C6EC1">
              <w:rPr>
                <w:rFonts w:ascii="Calibri" w:hAnsi="Calibri" w:cs="Calibri"/>
                <w:b/>
                <w:bCs/>
                <w:sz w:val="22"/>
                <w:szCs w:val="22"/>
              </w:rPr>
              <w:t>PERFORMANCE ELEMENT</w:t>
            </w:r>
          </w:p>
        </w:tc>
        <w:tc>
          <w:tcPr>
            <w:tcW w:w="2610" w:type="dxa"/>
            <w:hideMark/>
          </w:tcPr>
          <w:p w14:paraId="328DC5D6" w14:textId="77777777" w:rsidR="0035524C" w:rsidRPr="001C6EC1" w:rsidRDefault="0035524C" w:rsidP="00DD480F">
            <w:pPr>
              <w:rPr>
                <w:rFonts w:ascii="Calibri" w:hAnsi="Calibri" w:cs="Calibri"/>
                <w:b/>
                <w:bCs/>
                <w:sz w:val="22"/>
                <w:szCs w:val="22"/>
              </w:rPr>
            </w:pPr>
            <w:r w:rsidRPr="001C6EC1">
              <w:rPr>
                <w:rFonts w:ascii="Calibri" w:hAnsi="Calibri" w:cs="Calibri"/>
                <w:b/>
                <w:bCs/>
                <w:sz w:val="22"/>
                <w:szCs w:val="22"/>
              </w:rPr>
              <w:t xml:space="preserve">PERFORMANCE REQUIREMENT </w:t>
            </w:r>
          </w:p>
        </w:tc>
        <w:tc>
          <w:tcPr>
            <w:tcW w:w="2520" w:type="dxa"/>
            <w:hideMark/>
          </w:tcPr>
          <w:p w14:paraId="03EB73D2" w14:textId="77777777" w:rsidR="0035524C" w:rsidRPr="001C6EC1" w:rsidRDefault="0035524C" w:rsidP="00DD480F">
            <w:pPr>
              <w:rPr>
                <w:rFonts w:ascii="Calibri" w:hAnsi="Calibri" w:cs="Calibri"/>
                <w:b/>
                <w:bCs/>
                <w:sz w:val="22"/>
                <w:szCs w:val="22"/>
              </w:rPr>
            </w:pPr>
            <w:r w:rsidRPr="001C6EC1">
              <w:rPr>
                <w:rFonts w:ascii="Calibri" w:hAnsi="Calibri" w:cs="Calibri"/>
                <w:b/>
                <w:bCs/>
                <w:sz w:val="22"/>
                <w:szCs w:val="22"/>
              </w:rPr>
              <w:t xml:space="preserve">ACCEPTABLE QUALITY LEVEL </w:t>
            </w:r>
          </w:p>
        </w:tc>
        <w:tc>
          <w:tcPr>
            <w:tcW w:w="3420" w:type="dxa"/>
            <w:hideMark/>
          </w:tcPr>
          <w:p w14:paraId="7AC6E0EE" w14:textId="77777777" w:rsidR="0035524C" w:rsidRPr="001C6EC1" w:rsidRDefault="0035524C" w:rsidP="00DD480F">
            <w:pPr>
              <w:rPr>
                <w:rFonts w:ascii="Calibri" w:hAnsi="Calibri" w:cs="Calibri"/>
                <w:b/>
                <w:bCs/>
                <w:sz w:val="22"/>
                <w:szCs w:val="22"/>
              </w:rPr>
            </w:pPr>
            <w:r w:rsidRPr="001C6EC1">
              <w:rPr>
                <w:rFonts w:ascii="Calibri" w:hAnsi="Calibri" w:cs="Calibri"/>
                <w:b/>
                <w:bCs/>
                <w:sz w:val="22"/>
                <w:szCs w:val="22"/>
              </w:rPr>
              <w:t>METHOD OF SURVEILLANCE</w:t>
            </w:r>
          </w:p>
        </w:tc>
      </w:tr>
      <w:tr w:rsidR="0035524C" w:rsidRPr="001C6EC1" w14:paraId="5F5029C4" w14:textId="77777777" w:rsidTr="00DD480F">
        <w:trPr>
          <w:trHeight w:val="576"/>
        </w:trPr>
        <w:tc>
          <w:tcPr>
            <w:tcW w:w="1705" w:type="dxa"/>
          </w:tcPr>
          <w:p w14:paraId="0C096ACA" w14:textId="593BDEDB" w:rsidR="0035524C" w:rsidRPr="001C6EC1" w:rsidRDefault="0035524C" w:rsidP="00DD480F">
            <w:pPr>
              <w:rPr>
                <w:rFonts w:ascii="Calibri" w:hAnsi="Calibri" w:cs="Calibri"/>
                <w:sz w:val="22"/>
                <w:szCs w:val="22"/>
              </w:rPr>
            </w:pPr>
            <w:r w:rsidRPr="001C6EC1">
              <w:rPr>
                <w:rFonts w:ascii="Calibri" w:hAnsi="Calibri" w:cs="Calibri"/>
                <w:sz w:val="22"/>
                <w:szCs w:val="22"/>
              </w:rPr>
              <w:t>1. Performing Scheduled Flights (See Section 3.</w:t>
            </w:r>
            <w:r w:rsidR="00C0523C" w:rsidRPr="001C6EC1">
              <w:rPr>
                <w:rFonts w:ascii="Calibri" w:hAnsi="Calibri" w:cs="Calibri"/>
                <w:sz w:val="22"/>
                <w:szCs w:val="22"/>
              </w:rPr>
              <w:t>4</w:t>
            </w:r>
            <w:r w:rsidRPr="001C6EC1">
              <w:rPr>
                <w:rFonts w:ascii="Calibri" w:hAnsi="Calibri" w:cs="Calibri"/>
                <w:sz w:val="22"/>
                <w:szCs w:val="22"/>
              </w:rPr>
              <w:t>.1)</w:t>
            </w:r>
          </w:p>
        </w:tc>
        <w:tc>
          <w:tcPr>
            <w:tcW w:w="2610" w:type="dxa"/>
          </w:tcPr>
          <w:p w14:paraId="6052892B" w14:textId="77777777" w:rsidR="0035524C" w:rsidRPr="001C6EC1" w:rsidRDefault="0035524C" w:rsidP="00DD480F">
            <w:pPr>
              <w:rPr>
                <w:rFonts w:ascii="Calibri" w:hAnsi="Calibri" w:cs="Calibri"/>
                <w:sz w:val="22"/>
                <w:szCs w:val="22"/>
              </w:rPr>
            </w:pPr>
            <w:r w:rsidRPr="001C6EC1">
              <w:rPr>
                <w:rFonts w:ascii="Calibri" w:hAnsi="Calibri" w:cs="Calibri"/>
                <w:sz w:val="22"/>
                <w:szCs w:val="22"/>
              </w:rPr>
              <w:t xml:space="preserve">Work is ordered and communicated with contractors at least once every 7 days. The contractor is expected to perform all flights requested from the COR or Authorized USDA Representative. </w:t>
            </w:r>
          </w:p>
          <w:p w14:paraId="596522E4" w14:textId="77777777" w:rsidR="0035524C" w:rsidRPr="001C6EC1" w:rsidRDefault="0035524C" w:rsidP="00DD480F">
            <w:pPr>
              <w:rPr>
                <w:rFonts w:ascii="Calibri" w:hAnsi="Calibri" w:cs="Calibri"/>
                <w:sz w:val="22"/>
                <w:szCs w:val="22"/>
              </w:rPr>
            </w:pPr>
          </w:p>
        </w:tc>
        <w:tc>
          <w:tcPr>
            <w:tcW w:w="2520" w:type="dxa"/>
          </w:tcPr>
          <w:p w14:paraId="17F870BA" w14:textId="77777777" w:rsidR="0035524C" w:rsidRPr="001C6EC1" w:rsidRDefault="0035524C" w:rsidP="00DD480F">
            <w:pPr>
              <w:rPr>
                <w:rFonts w:ascii="Calibri" w:hAnsi="Calibri" w:cs="Calibri"/>
                <w:sz w:val="22"/>
                <w:szCs w:val="22"/>
              </w:rPr>
            </w:pPr>
            <w:r w:rsidRPr="001C6EC1">
              <w:rPr>
                <w:rFonts w:ascii="Calibri" w:hAnsi="Calibri" w:cs="Calibri"/>
                <w:sz w:val="22"/>
                <w:szCs w:val="22"/>
              </w:rPr>
              <w:t>No more than six occurrences of missed scheduled flights per year.</w:t>
            </w:r>
          </w:p>
          <w:p w14:paraId="310958A0" w14:textId="77777777" w:rsidR="0035524C" w:rsidRPr="001C6EC1" w:rsidRDefault="0035524C" w:rsidP="00DD480F">
            <w:pPr>
              <w:rPr>
                <w:rFonts w:ascii="Calibri" w:hAnsi="Calibri" w:cs="Calibri"/>
                <w:sz w:val="22"/>
                <w:szCs w:val="22"/>
              </w:rPr>
            </w:pPr>
          </w:p>
          <w:p w14:paraId="4E99CFC9" w14:textId="77777777" w:rsidR="0035524C" w:rsidRPr="001C6EC1" w:rsidRDefault="0035524C" w:rsidP="00DD480F">
            <w:pPr>
              <w:rPr>
                <w:rFonts w:ascii="Calibri" w:hAnsi="Calibri" w:cs="Calibri"/>
                <w:b/>
                <w:bCs/>
                <w:sz w:val="22"/>
                <w:szCs w:val="22"/>
              </w:rPr>
            </w:pPr>
            <w:r w:rsidRPr="001C6EC1">
              <w:rPr>
                <w:rFonts w:ascii="Calibri" w:hAnsi="Calibri" w:cs="Calibri"/>
                <w:b/>
                <w:bCs/>
                <w:sz w:val="22"/>
                <w:szCs w:val="22"/>
              </w:rPr>
              <w:t>15% of hourly flight rate will be deducted for each subsequent missed flight that year.</w:t>
            </w:r>
          </w:p>
          <w:p w14:paraId="7DC52DCE" w14:textId="77777777" w:rsidR="0035524C" w:rsidRPr="001C6EC1" w:rsidRDefault="0035524C" w:rsidP="00DD480F">
            <w:pPr>
              <w:rPr>
                <w:rFonts w:ascii="Calibri" w:hAnsi="Calibri" w:cs="Calibri"/>
                <w:b/>
                <w:bCs/>
                <w:sz w:val="22"/>
                <w:szCs w:val="22"/>
              </w:rPr>
            </w:pPr>
          </w:p>
        </w:tc>
        <w:tc>
          <w:tcPr>
            <w:tcW w:w="3420" w:type="dxa"/>
          </w:tcPr>
          <w:p w14:paraId="107B253C" w14:textId="77777777" w:rsidR="0035524C" w:rsidRPr="001C6EC1" w:rsidRDefault="0035524C" w:rsidP="00DD480F">
            <w:pPr>
              <w:rPr>
                <w:rFonts w:ascii="Calibri" w:hAnsi="Calibri" w:cs="Calibri"/>
                <w:b/>
                <w:bCs/>
                <w:sz w:val="22"/>
                <w:szCs w:val="22"/>
              </w:rPr>
            </w:pPr>
            <w:r w:rsidRPr="001C6EC1">
              <w:rPr>
                <w:rFonts w:ascii="Calibri" w:hAnsi="Calibri" w:cs="Calibri"/>
                <w:sz w:val="22"/>
                <w:szCs w:val="22"/>
              </w:rPr>
              <w:t>On Site Monitoring by USDA or authorized representative and review of Daily Aircraft records</w:t>
            </w:r>
          </w:p>
        </w:tc>
      </w:tr>
      <w:tr w:rsidR="0035524C" w:rsidRPr="001C6EC1" w14:paraId="4D3D3A74" w14:textId="77777777" w:rsidTr="00DD480F">
        <w:trPr>
          <w:trHeight w:val="576"/>
        </w:trPr>
        <w:tc>
          <w:tcPr>
            <w:tcW w:w="1705" w:type="dxa"/>
          </w:tcPr>
          <w:p w14:paraId="215F1C2C" w14:textId="77777777" w:rsidR="0035524C" w:rsidRPr="001C6EC1" w:rsidRDefault="0035524C" w:rsidP="00DD480F">
            <w:pPr>
              <w:rPr>
                <w:rFonts w:ascii="Calibri" w:hAnsi="Calibri" w:cs="Calibri"/>
                <w:sz w:val="22"/>
                <w:szCs w:val="22"/>
              </w:rPr>
            </w:pPr>
          </w:p>
        </w:tc>
        <w:tc>
          <w:tcPr>
            <w:tcW w:w="2610" w:type="dxa"/>
          </w:tcPr>
          <w:p w14:paraId="58C880E6" w14:textId="77777777" w:rsidR="0035524C" w:rsidRPr="001C6EC1" w:rsidRDefault="0035524C" w:rsidP="00DD480F">
            <w:pPr>
              <w:rPr>
                <w:rFonts w:ascii="Calibri" w:hAnsi="Calibri" w:cs="Calibri"/>
                <w:sz w:val="22"/>
                <w:szCs w:val="22"/>
              </w:rPr>
            </w:pPr>
          </w:p>
        </w:tc>
        <w:tc>
          <w:tcPr>
            <w:tcW w:w="2520" w:type="dxa"/>
          </w:tcPr>
          <w:p w14:paraId="1F05EB3F" w14:textId="77777777" w:rsidR="0035524C" w:rsidRPr="001C6EC1" w:rsidRDefault="0035524C" w:rsidP="00DD480F">
            <w:pPr>
              <w:rPr>
                <w:rFonts w:ascii="Calibri" w:hAnsi="Calibri" w:cs="Calibri"/>
                <w:sz w:val="22"/>
                <w:szCs w:val="22"/>
              </w:rPr>
            </w:pPr>
            <w:r w:rsidRPr="001C6EC1">
              <w:rPr>
                <w:rFonts w:ascii="Calibri" w:hAnsi="Calibri" w:cs="Calibri"/>
                <w:sz w:val="22"/>
                <w:szCs w:val="22"/>
              </w:rPr>
              <w:t xml:space="preserve">Example: Two flights missed on December 12. If hourly flight rate is $1000 then $150 x 2 = $300 will be deducted </w:t>
            </w:r>
            <w:r w:rsidRPr="001C6EC1">
              <w:rPr>
                <w:rFonts w:ascii="Calibri" w:hAnsi="Calibri" w:cs="Calibri"/>
                <w:sz w:val="22"/>
                <w:szCs w:val="22"/>
              </w:rPr>
              <w:lastRenderedPageBreak/>
              <w:t xml:space="preserve">from monthly invoice for those missed flights. </w:t>
            </w:r>
          </w:p>
        </w:tc>
        <w:tc>
          <w:tcPr>
            <w:tcW w:w="3420" w:type="dxa"/>
          </w:tcPr>
          <w:p w14:paraId="411E94BF" w14:textId="77777777" w:rsidR="0035524C" w:rsidRPr="001C6EC1" w:rsidRDefault="0035524C" w:rsidP="00DD480F">
            <w:pPr>
              <w:rPr>
                <w:rFonts w:ascii="Calibri" w:hAnsi="Calibri" w:cs="Calibri"/>
                <w:sz w:val="22"/>
                <w:szCs w:val="22"/>
              </w:rPr>
            </w:pPr>
          </w:p>
        </w:tc>
      </w:tr>
      <w:tr w:rsidR="0035524C" w:rsidRPr="001C6EC1" w14:paraId="75B4C427" w14:textId="77777777" w:rsidTr="00DD480F">
        <w:trPr>
          <w:trHeight w:val="1872"/>
        </w:trPr>
        <w:tc>
          <w:tcPr>
            <w:tcW w:w="1705" w:type="dxa"/>
            <w:hideMark/>
          </w:tcPr>
          <w:p w14:paraId="35AF5D32" w14:textId="0F7C3A94" w:rsidR="0035524C" w:rsidRPr="001C6EC1" w:rsidRDefault="0035524C" w:rsidP="00DD480F">
            <w:pPr>
              <w:rPr>
                <w:rFonts w:ascii="Calibri" w:hAnsi="Calibri" w:cs="Calibri"/>
                <w:sz w:val="22"/>
                <w:szCs w:val="22"/>
              </w:rPr>
            </w:pPr>
            <w:r w:rsidRPr="001C6EC1">
              <w:rPr>
                <w:rFonts w:ascii="Calibri" w:hAnsi="Calibri" w:cs="Calibri"/>
                <w:sz w:val="22"/>
                <w:szCs w:val="22"/>
              </w:rPr>
              <w:t xml:space="preserve">2. Proper </w:t>
            </w:r>
            <w:r w:rsidR="00165A1C" w:rsidRPr="001C6EC1">
              <w:rPr>
                <w:rFonts w:ascii="Calibri" w:hAnsi="Calibri" w:cs="Calibri"/>
                <w:sz w:val="22"/>
                <w:szCs w:val="22"/>
              </w:rPr>
              <w:t>Release</w:t>
            </w:r>
            <w:r w:rsidRPr="001C6EC1">
              <w:rPr>
                <w:rFonts w:ascii="Calibri" w:hAnsi="Calibri" w:cs="Calibri"/>
                <w:sz w:val="22"/>
                <w:szCs w:val="22"/>
              </w:rPr>
              <w:t>/Flights flown as instructed (Section 3.</w:t>
            </w:r>
            <w:r w:rsidR="00A1647A" w:rsidRPr="001C6EC1">
              <w:rPr>
                <w:rFonts w:ascii="Calibri" w:hAnsi="Calibri" w:cs="Calibri"/>
                <w:sz w:val="22"/>
                <w:szCs w:val="22"/>
              </w:rPr>
              <w:t>5</w:t>
            </w:r>
            <w:r w:rsidRPr="001C6EC1">
              <w:rPr>
                <w:rFonts w:ascii="Calibri" w:hAnsi="Calibri" w:cs="Calibri"/>
                <w:sz w:val="22"/>
                <w:szCs w:val="22"/>
              </w:rPr>
              <w:t>.2)</w:t>
            </w:r>
          </w:p>
        </w:tc>
        <w:tc>
          <w:tcPr>
            <w:tcW w:w="2610" w:type="dxa"/>
            <w:hideMark/>
          </w:tcPr>
          <w:p w14:paraId="23971B03" w14:textId="77777777" w:rsidR="0035524C" w:rsidRPr="001C6EC1" w:rsidRDefault="0035524C" w:rsidP="00DD480F">
            <w:pPr>
              <w:rPr>
                <w:rFonts w:ascii="Calibri" w:hAnsi="Calibri" w:cs="Calibri"/>
                <w:sz w:val="22"/>
                <w:szCs w:val="22"/>
              </w:rPr>
            </w:pPr>
            <w:r w:rsidRPr="001C6EC1">
              <w:rPr>
                <w:rFonts w:ascii="Calibri" w:hAnsi="Calibri" w:cs="Calibri"/>
                <w:sz w:val="22"/>
                <w:szCs w:val="22"/>
              </w:rPr>
              <w:t xml:space="preserve">Contractor shall follow flight/release direction of COR or Authorized USDA Representative to ensure that flight is flown properly, and NWS flies are released in correct designated areas and at correct rates. </w:t>
            </w:r>
          </w:p>
          <w:p w14:paraId="76F3FF61" w14:textId="77777777" w:rsidR="0035524C" w:rsidRPr="001C6EC1" w:rsidRDefault="0035524C" w:rsidP="00DD480F">
            <w:pPr>
              <w:rPr>
                <w:rFonts w:ascii="Calibri" w:hAnsi="Calibri" w:cs="Calibri"/>
                <w:sz w:val="22"/>
                <w:szCs w:val="22"/>
              </w:rPr>
            </w:pPr>
          </w:p>
        </w:tc>
        <w:tc>
          <w:tcPr>
            <w:tcW w:w="2520" w:type="dxa"/>
            <w:hideMark/>
          </w:tcPr>
          <w:p w14:paraId="09991C69" w14:textId="77777777" w:rsidR="0035524C" w:rsidRPr="001C6EC1" w:rsidRDefault="0035524C" w:rsidP="00DD480F">
            <w:pPr>
              <w:rPr>
                <w:rFonts w:ascii="Calibri" w:hAnsi="Calibri" w:cs="Calibri"/>
                <w:sz w:val="22"/>
                <w:szCs w:val="22"/>
              </w:rPr>
            </w:pPr>
            <w:r w:rsidRPr="001C6EC1">
              <w:rPr>
                <w:rFonts w:ascii="Calibri" w:hAnsi="Calibri" w:cs="Calibri"/>
                <w:sz w:val="22"/>
                <w:szCs w:val="22"/>
              </w:rPr>
              <w:t>No more than six occurrences for improper flights or improper release per year</w:t>
            </w:r>
          </w:p>
          <w:p w14:paraId="51E39879" w14:textId="77777777" w:rsidR="0035524C" w:rsidRPr="001C6EC1" w:rsidRDefault="0035524C" w:rsidP="00DD480F">
            <w:pPr>
              <w:rPr>
                <w:rFonts w:ascii="Calibri" w:hAnsi="Calibri" w:cs="Calibri"/>
                <w:sz w:val="22"/>
                <w:szCs w:val="22"/>
              </w:rPr>
            </w:pPr>
          </w:p>
          <w:p w14:paraId="235D39DE" w14:textId="77777777" w:rsidR="0035524C" w:rsidRPr="001C6EC1" w:rsidRDefault="0035524C" w:rsidP="00DD480F">
            <w:pPr>
              <w:rPr>
                <w:rFonts w:ascii="Calibri" w:hAnsi="Calibri" w:cs="Calibri"/>
                <w:b/>
                <w:bCs/>
                <w:sz w:val="22"/>
                <w:szCs w:val="22"/>
              </w:rPr>
            </w:pPr>
            <w:r w:rsidRPr="001C6EC1">
              <w:rPr>
                <w:rFonts w:ascii="Calibri" w:hAnsi="Calibri" w:cs="Calibri"/>
                <w:b/>
                <w:bCs/>
                <w:sz w:val="22"/>
                <w:szCs w:val="22"/>
              </w:rPr>
              <w:t>10% of hourly flight rate will be deducted for each subsequent improper release/flight flown that year</w:t>
            </w:r>
          </w:p>
          <w:p w14:paraId="4A81C04E" w14:textId="77777777" w:rsidR="0035524C" w:rsidRPr="001C6EC1" w:rsidRDefault="0035524C" w:rsidP="00DD480F">
            <w:pPr>
              <w:rPr>
                <w:rFonts w:ascii="Calibri" w:hAnsi="Calibri" w:cs="Calibri"/>
                <w:sz w:val="22"/>
                <w:szCs w:val="22"/>
              </w:rPr>
            </w:pPr>
          </w:p>
          <w:p w14:paraId="6EBB5530" w14:textId="77777777" w:rsidR="0035524C" w:rsidRPr="001C6EC1" w:rsidRDefault="0035524C" w:rsidP="00DD480F">
            <w:pPr>
              <w:rPr>
                <w:rFonts w:ascii="Calibri" w:hAnsi="Calibri" w:cs="Calibri"/>
                <w:sz w:val="22"/>
                <w:szCs w:val="22"/>
              </w:rPr>
            </w:pPr>
          </w:p>
          <w:p w14:paraId="23BFFF03" w14:textId="77777777" w:rsidR="0035524C" w:rsidRPr="001C6EC1" w:rsidRDefault="0035524C" w:rsidP="00DD480F">
            <w:pPr>
              <w:rPr>
                <w:rFonts w:ascii="Calibri" w:hAnsi="Calibri" w:cs="Calibri"/>
                <w:sz w:val="22"/>
                <w:szCs w:val="22"/>
              </w:rPr>
            </w:pPr>
          </w:p>
        </w:tc>
        <w:tc>
          <w:tcPr>
            <w:tcW w:w="3420" w:type="dxa"/>
            <w:hideMark/>
          </w:tcPr>
          <w:p w14:paraId="17A6D136" w14:textId="77777777" w:rsidR="0035524C" w:rsidRPr="001C6EC1" w:rsidRDefault="0035524C" w:rsidP="00DD480F">
            <w:pPr>
              <w:rPr>
                <w:rFonts w:ascii="Calibri" w:hAnsi="Calibri" w:cs="Calibri"/>
                <w:sz w:val="22"/>
                <w:szCs w:val="22"/>
              </w:rPr>
            </w:pPr>
            <w:r w:rsidRPr="001C6EC1">
              <w:rPr>
                <w:rFonts w:ascii="Calibri" w:hAnsi="Calibri" w:cs="Calibri"/>
                <w:sz w:val="22"/>
                <w:szCs w:val="22"/>
              </w:rPr>
              <w:t>Review of flight data recording records, Region Statistics Sheet, and Daily Aircraft Records</w:t>
            </w:r>
          </w:p>
        </w:tc>
      </w:tr>
      <w:tr w:rsidR="0035524C" w:rsidRPr="001C6EC1" w14:paraId="50C8675D" w14:textId="77777777" w:rsidTr="00DD480F">
        <w:trPr>
          <w:trHeight w:val="1872"/>
        </w:trPr>
        <w:tc>
          <w:tcPr>
            <w:tcW w:w="1705" w:type="dxa"/>
          </w:tcPr>
          <w:p w14:paraId="32D60D92" w14:textId="77777777" w:rsidR="0035524C" w:rsidRPr="001C6EC1" w:rsidRDefault="0035524C" w:rsidP="00DD480F">
            <w:pPr>
              <w:rPr>
                <w:rFonts w:ascii="Calibri" w:hAnsi="Calibri" w:cs="Calibri"/>
                <w:sz w:val="22"/>
                <w:szCs w:val="22"/>
              </w:rPr>
            </w:pPr>
          </w:p>
        </w:tc>
        <w:tc>
          <w:tcPr>
            <w:tcW w:w="2610" w:type="dxa"/>
          </w:tcPr>
          <w:p w14:paraId="58D36830" w14:textId="77777777" w:rsidR="0035524C" w:rsidRPr="001C6EC1" w:rsidRDefault="0035524C" w:rsidP="00DD480F">
            <w:pPr>
              <w:rPr>
                <w:rFonts w:ascii="Calibri" w:hAnsi="Calibri" w:cs="Calibri"/>
                <w:sz w:val="22"/>
                <w:szCs w:val="22"/>
              </w:rPr>
            </w:pPr>
          </w:p>
        </w:tc>
        <w:tc>
          <w:tcPr>
            <w:tcW w:w="2520" w:type="dxa"/>
          </w:tcPr>
          <w:p w14:paraId="4150E496" w14:textId="77777777" w:rsidR="0035524C" w:rsidRPr="001C6EC1" w:rsidRDefault="0035524C" w:rsidP="00DD480F">
            <w:pPr>
              <w:rPr>
                <w:rFonts w:ascii="Calibri" w:hAnsi="Calibri" w:cs="Calibri"/>
                <w:sz w:val="22"/>
                <w:szCs w:val="22"/>
              </w:rPr>
            </w:pPr>
            <w:r w:rsidRPr="001C6EC1">
              <w:rPr>
                <w:rFonts w:ascii="Calibri" w:hAnsi="Calibri" w:cs="Calibri"/>
                <w:sz w:val="22"/>
                <w:szCs w:val="22"/>
              </w:rPr>
              <w:t>Example: Two flights on Dec. 12</w:t>
            </w:r>
            <w:r w:rsidRPr="001C6EC1">
              <w:rPr>
                <w:rFonts w:ascii="Calibri" w:hAnsi="Calibri" w:cs="Calibri"/>
                <w:sz w:val="22"/>
                <w:szCs w:val="22"/>
                <w:vertAlign w:val="superscript"/>
              </w:rPr>
              <w:t>th</w:t>
            </w:r>
            <w:r w:rsidRPr="001C6EC1">
              <w:rPr>
                <w:rFonts w:ascii="Calibri" w:hAnsi="Calibri" w:cs="Calibri"/>
                <w:sz w:val="22"/>
                <w:szCs w:val="22"/>
              </w:rPr>
              <w:t xml:space="preserve"> had incomplete flight data due to AGNAV equipment malfunction. If flight rate is $1000 then $100 x 2= $200 will be deducted from the monthly invoice. </w:t>
            </w:r>
          </w:p>
        </w:tc>
        <w:tc>
          <w:tcPr>
            <w:tcW w:w="3420" w:type="dxa"/>
          </w:tcPr>
          <w:p w14:paraId="575E1E97" w14:textId="77777777" w:rsidR="0035524C" w:rsidRPr="001C6EC1" w:rsidRDefault="0035524C" w:rsidP="00DD480F">
            <w:pPr>
              <w:rPr>
                <w:rFonts w:ascii="Calibri" w:hAnsi="Calibri" w:cs="Calibri"/>
                <w:sz w:val="22"/>
                <w:szCs w:val="22"/>
              </w:rPr>
            </w:pPr>
          </w:p>
        </w:tc>
      </w:tr>
      <w:tr w:rsidR="0035524C" w:rsidRPr="001C6EC1" w14:paraId="43AA282A" w14:textId="77777777" w:rsidTr="00DD480F">
        <w:trPr>
          <w:trHeight w:val="2016"/>
        </w:trPr>
        <w:tc>
          <w:tcPr>
            <w:tcW w:w="1705" w:type="dxa"/>
            <w:hideMark/>
          </w:tcPr>
          <w:p w14:paraId="333232D4" w14:textId="33AF5C4B" w:rsidR="0035524C" w:rsidRPr="001C6EC1" w:rsidRDefault="0035524C" w:rsidP="00DD480F">
            <w:pPr>
              <w:rPr>
                <w:rFonts w:ascii="Calibri" w:hAnsi="Calibri" w:cs="Calibri"/>
                <w:sz w:val="22"/>
                <w:szCs w:val="22"/>
              </w:rPr>
            </w:pPr>
            <w:r w:rsidRPr="001C6EC1">
              <w:rPr>
                <w:rFonts w:ascii="Calibri" w:hAnsi="Calibri" w:cs="Calibri"/>
                <w:sz w:val="22"/>
                <w:szCs w:val="22"/>
              </w:rPr>
              <w:t xml:space="preserve">3. Public Relations (Section </w:t>
            </w:r>
            <w:r w:rsidR="00A1647A" w:rsidRPr="001C6EC1">
              <w:rPr>
                <w:rFonts w:ascii="Calibri" w:hAnsi="Calibri" w:cs="Calibri"/>
                <w:sz w:val="22"/>
                <w:szCs w:val="22"/>
              </w:rPr>
              <w:t>6.2</w:t>
            </w:r>
            <w:r w:rsidRPr="001C6EC1">
              <w:rPr>
                <w:rFonts w:ascii="Calibri" w:hAnsi="Calibri" w:cs="Calibri"/>
                <w:sz w:val="22"/>
                <w:szCs w:val="22"/>
              </w:rPr>
              <w:t>)</w:t>
            </w:r>
          </w:p>
        </w:tc>
        <w:tc>
          <w:tcPr>
            <w:tcW w:w="2610" w:type="dxa"/>
            <w:hideMark/>
          </w:tcPr>
          <w:p w14:paraId="27D4B2E7" w14:textId="77777777" w:rsidR="0035524C" w:rsidRPr="001C6EC1" w:rsidRDefault="0035524C" w:rsidP="00DD480F">
            <w:pPr>
              <w:rPr>
                <w:rFonts w:ascii="Calibri" w:hAnsi="Calibri" w:cs="Calibri"/>
                <w:sz w:val="22"/>
                <w:szCs w:val="22"/>
              </w:rPr>
            </w:pPr>
            <w:r w:rsidRPr="001C6EC1">
              <w:rPr>
                <w:rFonts w:ascii="Calibri" w:hAnsi="Calibri" w:cs="Calibri"/>
                <w:sz w:val="22"/>
                <w:szCs w:val="22"/>
              </w:rPr>
              <w:t>Contractor and all employees of the Contractor, and their subcontractors, to display a positive image of USDA by ensuring that their employees, and the employees of their subcontractors, maintain favorable relations with the general public.</w:t>
            </w:r>
          </w:p>
        </w:tc>
        <w:tc>
          <w:tcPr>
            <w:tcW w:w="2520" w:type="dxa"/>
            <w:hideMark/>
          </w:tcPr>
          <w:p w14:paraId="25E01120" w14:textId="77777777" w:rsidR="0035524C" w:rsidRPr="001C6EC1" w:rsidRDefault="0035524C" w:rsidP="00DD480F">
            <w:pPr>
              <w:rPr>
                <w:rFonts w:ascii="Calibri" w:hAnsi="Calibri" w:cs="Calibri"/>
                <w:sz w:val="22"/>
                <w:szCs w:val="22"/>
              </w:rPr>
            </w:pPr>
            <w:r w:rsidRPr="001C6EC1">
              <w:rPr>
                <w:rFonts w:ascii="Calibri" w:hAnsi="Calibri" w:cs="Calibri"/>
                <w:sz w:val="22"/>
                <w:szCs w:val="22"/>
              </w:rPr>
              <w:t>No tolerance. May constitute grounds for termination and payment shall not be made.</w:t>
            </w:r>
          </w:p>
          <w:p w14:paraId="1FFDBDDC" w14:textId="77777777" w:rsidR="0035524C" w:rsidRPr="001C6EC1" w:rsidRDefault="0035524C" w:rsidP="00DD480F">
            <w:pPr>
              <w:rPr>
                <w:rFonts w:ascii="Calibri" w:hAnsi="Calibri" w:cs="Calibri"/>
                <w:sz w:val="22"/>
                <w:szCs w:val="22"/>
              </w:rPr>
            </w:pPr>
          </w:p>
          <w:p w14:paraId="64697477" w14:textId="77777777" w:rsidR="0035524C" w:rsidRPr="001C6EC1" w:rsidRDefault="0035524C" w:rsidP="00DD480F">
            <w:pPr>
              <w:rPr>
                <w:rFonts w:ascii="Calibri" w:hAnsi="Calibri" w:cs="Calibri"/>
                <w:sz w:val="22"/>
                <w:szCs w:val="22"/>
              </w:rPr>
            </w:pPr>
          </w:p>
        </w:tc>
        <w:tc>
          <w:tcPr>
            <w:tcW w:w="3420" w:type="dxa"/>
            <w:hideMark/>
          </w:tcPr>
          <w:p w14:paraId="3CA5E760" w14:textId="77777777" w:rsidR="0035524C" w:rsidRPr="001C6EC1" w:rsidRDefault="0035524C" w:rsidP="00DD480F">
            <w:pPr>
              <w:rPr>
                <w:rFonts w:ascii="Calibri" w:hAnsi="Calibri" w:cs="Calibri"/>
                <w:sz w:val="22"/>
                <w:szCs w:val="22"/>
              </w:rPr>
            </w:pPr>
            <w:r w:rsidRPr="001C6EC1">
              <w:rPr>
                <w:rFonts w:ascii="Calibri" w:hAnsi="Calibri" w:cs="Calibri"/>
                <w:sz w:val="22"/>
                <w:szCs w:val="22"/>
              </w:rPr>
              <w:t>Verified and valid complaints received from the general public, FAA, TSA, Military, or ATC</w:t>
            </w:r>
          </w:p>
        </w:tc>
      </w:tr>
      <w:bookmarkEnd w:id="48"/>
    </w:tbl>
    <w:p w14:paraId="62C51855" w14:textId="77777777" w:rsidR="0035524C" w:rsidRPr="001C6EC1" w:rsidRDefault="0035524C" w:rsidP="0035524C">
      <w:pPr>
        <w:rPr>
          <w:rFonts w:ascii="Calibri" w:hAnsi="Calibri" w:cs="Calibri"/>
          <w:sz w:val="22"/>
          <w:szCs w:val="22"/>
        </w:rPr>
      </w:pPr>
    </w:p>
    <w:p w14:paraId="1A054674" w14:textId="15A8BC60" w:rsidR="0035524C" w:rsidRPr="001C6EC1" w:rsidRDefault="0035524C" w:rsidP="0035524C">
      <w:pPr>
        <w:pStyle w:val="Heading2"/>
      </w:pPr>
      <w:bookmarkStart w:id="49" w:name="_Toc236231152"/>
      <w:bookmarkStart w:id="50" w:name="_Toc240278163"/>
      <w:r w:rsidRPr="001C6EC1">
        <w:t>Public Relations/Precautions</w:t>
      </w:r>
      <w:bookmarkEnd w:id="49"/>
      <w:bookmarkEnd w:id="50"/>
    </w:p>
    <w:p w14:paraId="51885893" w14:textId="0AFB9807" w:rsidR="0035524C" w:rsidRPr="001C6EC1" w:rsidRDefault="0035524C" w:rsidP="0035524C">
      <w:pPr>
        <w:rPr>
          <w:rFonts w:ascii="Calibri" w:hAnsi="Calibri" w:cs="Calibri"/>
          <w:sz w:val="22"/>
          <w:szCs w:val="22"/>
        </w:rPr>
      </w:pPr>
      <w:r w:rsidRPr="001C6EC1">
        <w:rPr>
          <w:rFonts w:ascii="Calibri" w:hAnsi="Calibri" w:cs="Calibri"/>
          <w:sz w:val="22"/>
          <w:szCs w:val="22"/>
        </w:rPr>
        <w:t xml:space="preserve">It is essential for the contractor and all employees of the contractor, and their sub-contractors, to display a positive image of the USDA by ensuring that their employees, and the employees of their sub-contractors, maintain favorable relations with the general public.  Personnel will be courteous in their dealings and shall communicate in a professional manner with the general public, </w:t>
      </w:r>
      <w:r w:rsidR="004F54BC" w:rsidRPr="001C6EC1">
        <w:rPr>
          <w:rFonts w:ascii="Calibri" w:hAnsi="Calibri" w:cs="Calibri"/>
          <w:sz w:val="22"/>
          <w:szCs w:val="22"/>
        </w:rPr>
        <w:t xml:space="preserve">FAA, </w:t>
      </w:r>
      <w:r w:rsidRPr="001C6EC1">
        <w:rPr>
          <w:rFonts w:ascii="Calibri" w:hAnsi="Calibri" w:cs="Calibri"/>
          <w:sz w:val="22"/>
          <w:szCs w:val="22"/>
        </w:rPr>
        <w:t xml:space="preserve">AFAC, military, and Air Traffic Control (ATC) personnel.  If restrictions, delays, or other complications result in compromising aerial </w:t>
      </w:r>
      <w:r w:rsidR="00165A1C" w:rsidRPr="001C6EC1">
        <w:rPr>
          <w:rFonts w:ascii="Calibri" w:hAnsi="Calibri" w:cs="Calibri"/>
          <w:sz w:val="22"/>
          <w:szCs w:val="22"/>
        </w:rPr>
        <w:t>release</w:t>
      </w:r>
      <w:r w:rsidRPr="001C6EC1">
        <w:rPr>
          <w:rFonts w:ascii="Calibri" w:hAnsi="Calibri" w:cs="Calibri"/>
          <w:sz w:val="22"/>
          <w:szCs w:val="22"/>
        </w:rPr>
        <w:t xml:space="preserve"> operations over any </w:t>
      </w:r>
      <w:r w:rsidR="00165A1C" w:rsidRPr="001C6EC1">
        <w:rPr>
          <w:rFonts w:ascii="Calibri" w:hAnsi="Calibri" w:cs="Calibri"/>
          <w:sz w:val="22"/>
          <w:szCs w:val="22"/>
        </w:rPr>
        <w:t>release</w:t>
      </w:r>
      <w:r w:rsidRPr="001C6EC1">
        <w:rPr>
          <w:rFonts w:ascii="Calibri" w:hAnsi="Calibri" w:cs="Calibri"/>
          <w:sz w:val="22"/>
          <w:szCs w:val="22"/>
        </w:rPr>
        <w:t xml:space="preserve"> area caused by unfavorable relations and/or non-professional interactions with the general public, AFAC, military or ATC, this conduct may result in an immediate termination of the contract for reason of default.</w:t>
      </w:r>
    </w:p>
    <w:p w14:paraId="518E2797" w14:textId="77777777" w:rsidR="0035524C" w:rsidRPr="001C6EC1" w:rsidRDefault="0035524C" w:rsidP="0035524C">
      <w:pPr>
        <w:rPr>
          <w:rFonts w:ascii="Calibri" w:hAnsi="Calibri" w:cs="Calibri"/>
          <w:sz w:val="22"/>
          <w:szCs w:val="22"/>
        </w:rPr>
      </w:pPr>
    </w:p>
    <w:p w14:paraId="33EA0192" w14:textId="52331241" w:rsidR="0035524C" w:rsidRPr="001C6EC1" w:rsidRDefault="0035524C" w:rsidP="0035524C">
      <w:pPr>
        <w:pStyle w:val="Heading2"/>
      </w:pPr>
      <w:bookmarkStart w:id="51" w:name="_Toc236231153"/>
      <w:bookmarkStart w:id="52" w:name="_Toc240278164"/>
      <w:r w:rsidRPr="001C6EC1">
        <w:t>Contractor Liabilities</w:t>
      </w:r>
      <w:bookmarkEnd w:id="51"/>
      <w:bookmarkEnd w:id="52"/>
    </w:p>
    <w:p w14:paraId="49BD9C04" w14:textId="77777777" w:rsidR="0035524C" w:rsidRPr="001C6EC1" w:rsidRDefault="0035524C" w:rsidP="0035524C">
      <w:pPr>
        <w:rPr>
          <w:rFonts w:ascii="Calibri" w:hAnsi="Calibri" w:cs="Calibri"/>
          <w:sz w:val="22"/>
          <w:szCs w:val="22"/>
        </w:rPr>
      </w:pPr>
      <w:r w:rsidRPr="001C6EC1">
        <w:rPr>
          <w:rFonts w:ascii="Calibri" w:hAnsi="Calibri" w:cs="Calibri"/>
          <w:sz w:val="22"/>
          <w:szCs w:val="22"/>
        </w:rPr>
        <w:t xml:space="preserve">The contractor will be liable for any damage, losses, or injuries to people, property or animals that may occur as a result, directly or indirectly, from its work performed while under contract with USDA.  The contractor will immediately notify the COR and/or the USDA Representative and CO of any damage, losses, or injuries occurring during the performance of the contract.  </w:t>
      </w:r>
    </w:p>
    <w:p w14:paraId="0A171B8D" w14:textId="77777777" w:rsidR="0035524C" w:rsidRPr="001C6EC1" w:rsidRDefault="0035524C" w:rsidP="0035524C">
      <w:pPr>
        <w:rPr>
          <w:rFonts w:ascii="Calibri" w:hAnsi="Calibri" w:cs="Calibri"/>
          <w:sz w:val="22"/>
          <w:szCs w:val="22"/>
        </w:rPr>
      </w:pPr>
    </w:p>
    <w:p w14:paraId="7C8169E2" w14:textId="33889863" w:rsidR="0035524C" w:rsidRPr="001C6EC1" w:rsidRDefault="0035524C" w:rsidP="0035524C">
      <w:pPr>
        <w:rPr>
          <w:rFonts w:ascii="Calibri" w:hAnsi="Calibri" w:cs="Calibri"/>
          <w:sz w:val="22"/>
          <w:szCs w:val="22"/>
        </w:rPr>
      </w:pPr>
      <w:r w:rsidRPr="001C6EC1">
        <w:rPr>
          <w:rFonts w:ascii="Calibri" w:hAnsi="Calibri" w:cs="Calibri"/>
          <w:sz w:val="22"/>
          <w:szCs w:val="22"/>
        </w:rPr>
        <w:t>The contractor will be liable for the loss of any NWS flies and will reimburse USDA of flies lost due to negligence on the part of the contractor. The contractor may not be charged liquidated damages when the delay in delivery or performance arises out of causes beyond control and without the fault or negligence of the contractor.</w:t>
      </w:r>
    </w:p>
    <w:p w14:paraId="717C5120" w14:textId="77777777" w:rsidR="0035524C" w:rsidRPr="001C6EC1" w:rsidRDefault="0035524C" w:rsidP="0035524C">
      <w:pPr>
        <w:rPr>
          <w:rFonts w:ascii="Calibri" w:hAnsi="Calibri" w:cs="Calibri"/>
          <w:sz w:val="22"/>
          <w:szCs w:val="22"/>
        </w:rPr>
      </w:pPr>
    </w:p>
    <w:p w14:paraId="658FD5CC" w14:textId="5055887A" w:rsidR="0035524C" w:rsidRPr="001C6EC1" w:rsidRDefault="00D47A68" w:rsidP="00D47A68">
      <w:pPr>
        <w:pStyle w:val="Heading2"/>
      </w:pPr>
      <w:bookmarkStart w:id="53" w:name="_Toc236231154"/>
      <w:bookmarkStart w:id="54" w:name="_Toc240278165"/>
      <w:r w:rsidRPr="001C6EC1">
        <w:t>Certification Requirements (State &amp; Federal)</w:t>
      </w:r>
      <w:bookmarkEnd w:id="53"/>
      <w:bookmarkEnd w:id="54"/>
      <w:r w:rsidRPr="001C6EC1">
        <w:t xml:space="preserve"> </w:t>
      </w:r>
    </w:p>
    <w:p w14:paraId="128F941A" w14:textId="0F14A1BC" w:rsidR="00D47A68" w:rsidRPr="001C6EC1" w:rsidRDefault="00D47A68" w:rsidP="00D47A68">
      <w:pPr>
        <w:rPr>
          <w:rFonts w:ascii="Calibri" w:hAnsi="Calibri" w:cs="Calibri"/>
          <w:sz w:val="22"/>
          <w:szCs w:val="22"/>
        </w:rPr>
      </w:pPr>
      <w:r w:rsidRPr="001C6EC1">
        <w:rPr>
          <w:rFonts w:ascii="Calibri" w:hAnsi="Calibri" w:cs="Calibri"/>
          <w:sz w:val="22"/>
          <w:szCs w:val="22"/>
        </w:rPr>
        <w:t xml:space="preserve">The contractor will be required to </w:t>
      </w:r>
      <w:r w:rsidR="00774B40" w:rsidRPr="001C6EC1">
        <w:rPr>
          <w:rFonts w:ascii="Calibri" w:hAnsi="Calibri" w:cs="Calibri"/>
          <w:sz w:val="22"/>
          <w:szCs w:val="22"/>
        </w:rPr>
        <w:t>comply with</w:t>
      </w:r>
      <w:r w:rsidRPr="001C6EC1">
        <w:rPr>
          <w:rFonts w:ascii="Calibri" w:eastAsiaTheme="minorEastAsia" w:hAnsi="Calibri" w:cs="Calibri"/>
          <w:sz w:val="22"/>
          <w:szCs w:val="22"/>
        </w:rPr>
        <w:t xml:space="preserve"> 14 CFR Part 135, related </w:t>
      </w:r>
      <w:r w:rsidRPr="001C6EC1">
        <w:rPr>
          <w:rFonts w:ascii="Calibri" w:hAnsi="Calibri" w:cs="Calibri"/>
          <w:sz w:val="22"/>
          <w:szCs w:val="22"/>
        </w:rPr>
        <w:t>Federal Aviation Agency (FAA) rules and any other Federal/State/County regulations/requirements covering operations that will be conducted. The contractor's pilots are licensed and certified by the FAA, and, if applicable, any States in which they are operating. Immediately upon award of the contract, the contractor will contact the appropriate offices to identify all FAA, state, and county requirements.</w:t>
      </w:r>
    </w:p>
    <w:p w14:paraId="293169A9" w14:textId="77777777" w:rsidR="00D47A68" w:rsidRPr="001C6EC1" w:rsidRDefault="00D47A68" w:rsidP="00D47A68">
      <w:pPr>
        <w:rPr>
          <w:rFonts w:ascii="Calibri" w:hAnsi="Calibri" w:cs="Calibri"/>
          <w:sz w:val="22"/>
          <w:szCs w:val="22"/>
        </w:rPr>
      </w:pPr>
    </w:p>
    <w:p w14:paraId="67AF456B" w14:textId="01450DCE" w:rsidR="00D47A68" w:rsidRPr="001C6EC1" w:rsidRDefault="00D47A68" w:rsidP="00D47A68">
      <w:pPr>
        <w:rPr>
          <w:rFonts w:ascii="Calibri" w:hAnsi="Calibri" w:cs="Calibri"/>
          <w:sz w:val="22"/>
          <w:szCs w:val="22"/>
        </w:rPr>
      </w:pPr>
      <w:r w:rsidRPr="001C6EC1">
        <w:rPr>
          <w:rFonts w:ascii="Calibri" w:eastAsia="Calibri" w:hAnsi="Calibri" w:cs="Calibri"/>
          <w:sz w:val="22"/>
          <w:szCs w:val="22"/>
        </w:rPr>
        <w:t xml:space="preserve">Before performance, aircraft must be made available for inspection by the COR or </w:t>
      </w:r>
      <w:r w:rsidRPr="001C6EC1">
        <w:rPr>
          <w:rFonts w:ascii="Calibri" w:hAnsi="Calibri" w:cs="Calibri"/>
          <w:sz w:val="22"/>
          <w:szCs w:val="22"/>
        </w:rPr>
        <w:t>Authorized USDA</w:t>
      </w:r>
      <w:r w:rsidRPr="001C6EC1">
        <w:rPr>
          <w:rFonts w:ascii="Calibri" w:eastAsia="Calibri" w:hAnsi="Calibri" w:cs="Calibri"/>
          <w:sz w:val="22"/>
          <w:szCs w:val="22"/>
        </w:rPr>
        <w:t xml:space="preserve"> Representative in accordance with the APHIS </w:t>
      </w:r>
      <w:r w:rsidR="00AC10E4" w:rsidRPr="001C6EC1">
        <w:rPr>
          <w:rFonts w:ascii="Calibri" w:eastAsia="Calibri" w:hAnsi="Calibri" w:cs="Calibri"/>
          <w:sz w:val="22"/>
          <w:szCs w:val="22"/>
        </w:rPr>
        <w:t>Aviation Operations</w:t>
      </w:r>
      <w:r w:rsidRPr="001C6EC1">
        <w:rPr>
          <w:rFonts w:ascii="Calibri" w:eastAsia="Calibri" w:hAnsi="Calibri" w:cs="Calibri"/>
          <w:sz w:val="22"/>
          <w:szCs w:val="22"/>
        </w:rPr>
        <w:t xml:space="preserve"> Manual. </w:t>
      </w:r>
      <w:r w:rsidRPr="001C6EC1">
        <w:rPr>
          <w:rFonts w:ascii="Calibri" w:hAnsi="Calibri" w:cs="Calibri"/>
          <w:sz w:val="22"/>
          <w:szCs w:val="22"/>
        </w:rPr>
        <w:t xml:space="preserve">Documents that will be available at the reporting airport for inspection by the COR </w:t>
      </w:r>
      <w:r w:rsidR="00AC10E4" w:rsidRPr="001C6EC1">
        <w:rPr>
          <w:rFonts w:ascii="Calibri" w:hAnsi="Calibri" w:cs="Calibri"/>
          <w:sz w:val="22"/>
          <w:szCs w:val="22"/>
        </w:rPr>
        <w:t>include but</w:t>
      </w:r>
      <w:r w:rsidRPr="001C6EC1">
        <w:rPr>
          <w:rFonts w:ascii="Calibri" w:hAnsi="Calibri" w:cs="Calibri"/>
          <w:sz w:val="22"/>
          <w:szCs w:val="22"/>
        </w:rPr>
        <w:t xml:space="preserve"> are not limited to: Aircraft Registration and Airworthiness Certificate; aircraft, propeller, and engine </w:t>
      </w:r>
      <w:r w:rsidR="00AC10E4" w:rsidRPr="001C6EC1">
        <w:rPr>
          <w:rFonts w:ascii="Calibri" w:hAnsi="Calibri" w:cs="Calibri"/>
          <w:sz w:val="22"/>
          <w:szCs w:val="22"/>
        </w:rPr>
        <w:t>logbooks</w:t>
      </w:r>
      <w:r w:rsidRPr="001C6EC1">
        <w:rPr>
          <w:rFonts w:ascii="Calibri" w:hAnsi="Calibri" w:cs="Calibri"/>
          <w:sz w:val="22"/>
          <w:szCs w:val="22"/>
        </w:rPr>
        <w:t>; pilot and medical certificates; and proof of flight review and insurance, and documentation of FAA Form 337 major repair and alteration approval for installation of the insect release machine when applicable. Documents provided for proof of insurance will clearly state:</w:t>
      </w:r>
    </w:p>
    <w:p w14:paraId="4A070F95" w14:textId="77777777" w:rsidR="00D47A68" w:rsidRPr="001C6EC1" w:rsidRDefault="00D47A68" w:rsidP="00D47A68">
      <w:pPr>
        <w:ind w:left="1080"/>
        <w:rPr>
          <w:rFonts w:ascii="Calibri" w:hAnsi="Calibri" w:cs="Calibri"/>
          <w:sz w:val="22"/>
          <w:szCs w:val="22"/>
        </w:rPr>
      </w:pPr>
      <w:r w:rsidRPr="001C6EC1">
        <w:rPr>
          <w:rFonts w:ascii="Calibri" w:hAnsi="Calibri" w:cs="Calibri"/>
          <w:sz w:val="22"/>
          <w:szCs w:val="22"/>
        </w:rPr>
        <w:t>a.</w:t>
      </w:r>
      <w:r w:rsidRPr="001C6EC1">
        <w:rPr>
          <w:rFonts w:ascii="Calibri" w:hAnsi="Calibri" w:cs="Calibri"/>
          <w:sz w:val="22"/>
          <w:szCs w:val="22"/>
        </w:rPr>
        <w:tab/>
        <w:t>The aircraft registration number</w:t>
      </w:r>
    </w:p>
    <w:p w14:paraId="0BEDAEAF" w14:textId="77777777" w:rsidR="00D47A68" w:rsidRPr="001C6EC1" w:rsidRDefault="00D47A68" w:rsidP="00D47A68">
      <w:pPr>
        <w:ind w:left="1080"/>
        <w:rPr>
          <w:rFonts w:ascii="Calibri" w:hAnsi="Calibri" w:cs="Calibri"/>
          <w:sz w:val="22"/>
          <w:szCs w:val="22"/>
        </w:rPr>
      </w:pPr>
      <w:r w:rsidRPr="001C6EC1">
        <w:rPr>
          <w:rFonts w:ascii="Calibri" w:hAnsi="Calibri" w:cs="Calibri"/>
          <w:sz w:val="22"/>
          <w:szCs w:val="22"/>
        </w:rPr>
        <w:t>b.</w:t>
      </w:r>
      <w:r w:rsidRPr="001C6EC1">
        <w:rPr>
          <w:rFonts w:ascii="Calibri" w:hAnsi="Calibri" w:cs="Calibri"/>
          <w:sz w:val="22"/>
          <w:szCs w:val="22"/>
        </w:rPr>
        <w:tab/>
        <w:t>The period of coverage</w:t>
      </w:r>
    </w:p>
    <w:p w14:paraId="3853241A" w14:textId="77777777" w:rsidR="00D47A68" w:rsidRPr="001C6EC1" w:rsidRDefault="00D47A68" w:rsidP="00D47A68">
      <w:pPr>
        <w:ind w:left="1080"/>
        <w:rPr>
          <w:rFonts w:ascii="Calibri" w:hAnsi="Calibri" w:cs="Calibri"/>
          <w:sz w:val="22"/>
          <w:szCs w:val="22"/>
        </w:rPr>
      </w:pPr>
      <w:r w:rsidRPr="001C6EC1">
        <w:rPr>
          <w:rFonts w:ascii="Calibri" w:hAnsi="Calibri" w:cs="Calibri"/>
          <w:sz w:val="22"/>
          <w:szCs w:val="22"/>
        </w:rPr>
        <w:t>c.</w:t>
      </w:r>
      <w:r w:rsidRPr="001C6EC1">
        <w:rPr>
          <w:rFonts w:ascii="Calibri" w:hAnsi="Calibri" w:cs="Calibri"/>
          <w:sz w:val="22"/>
          <w:szCs w:val="22"/>
        </w:rPr>
        <w:tab/>
        <w:t>Limits of liability</w:t>
      </w:r>
    </w:p>
    <w:p w14:paraId="689CB995" w14:textId="77777777" w:rsidR="00D47A68" w:rsidRPr="001C6EC1" w:rsidRDefault="00D47A68" w:rsidP="00D47A68">
      <w:pPr>
        <w:rPr>
          <w:rFonts w:ascii="Calibri" w:hAnsi="Calibri" w:cs="Calibri"/>
          <w:sz w:val="22"/>
          <w:szCs w:val="22"/>
        </w:rPr>
      </w:pPr>
    </w:p>
    <w:p w14:paraId="5F88758C" w14:textId="5C43B499" w:rsidR="00D47A68" w:rsidRPr="001C6EC1" w:rsidRDefault="00D47A68" w:rsidP="00D47A68">
      <w:pPr>
        <w:rPr>
          <w:rFonts w:ascii="Calibri" w:hAnsi="Calibri" w:cs="Calibri"/>
          <w:sz w:val="22"/>
          <w:szCs w:val="22"/>
        </w:rPr>
      </w:pPr>
      <w:r w:rsidRPr="001C6EC1">
        <w:rPr>
          <w:rFonts w:ascii="Calibri" w:hAnsi="Calibri" w:cs="Calibri"/>
          <w:sz w:val="22"/>
          <w:szCs w:val="22"/>
        </w:rPr>
        <w:t xml:space="preserve">Due to cross border flights, the contractor will be required to comply with applicable AFAC and other Mexican regulations covering operations that may be conducted. The contractor will be licensed to do business in Mexico.  The contractor and contracted pilots will be licensed to fly and perform aerial release services in Mexico.  Immediately upon the award of the contract, the contractor will contact the appropriate offices to identify all </w:t>
      </w:r>
      <w:proofErr w:type="gramStart"/>
      <w:r w:rsidRPr="001C6EC1">
        <w:rPr>
          <w:rFonts w:ascii="Calibri" w:hAnsi="Calibri" w:cs="Calibri"/>
          <w:sz w:val="22"/>
          <w:szCs w:val="22"/>
        </w:rPr>
        <w:t>AFAC</w:t>
      </w:r>
      <w:proofErr w:type="gramEnd"/>
      <w:r w:rsidRPr="001C6EC1">
        <w:rPr>
          <w:rFonts w:ascii="Calibri" w:hAnsi="Calibri" w:cs="Calibri"/>
          <w:sz w:val="22"/>
          <w:szCs w:val="22"/>
        </w:rPr>
        <w:t xml:space="preserve"> and any other applicable Mexican federal aviation officials related to aerial </w:t>
      </w:r>
      <w:r w:rsidR="00165A1C" w:rsidRPr="001C6EC1">
        <w:rPr>
          <w:rFonts w:ascii="Calibri" w:hAnsi="Calibri" w:cs="Calibri"/>
          <w:sz w:val="22"/>
          <w:szCs w:val="22"/>
        </w:rPr>
        <w:t>release</w:t>
      </w:r>
      <w:r w:rsidRPr="001C6EC1">
        <w:rPr>
          <w:rFonts w:ascii="Calibri" w:hAnsi="Calibri" w:cs="Calibri"/>
          <w:sz w:val="22"/>
          <w:szCs w:val="22"/>
        </w:rPr>
        <w:t xml:space="preserve"> requirements.</w:t>
      </w:r>
    </w:p>
    <w:p w14:paraId="111275B2" w14:textId="77777777" w:rsidR="00D47A68" w:rsidRPr="001C6EC1" w:rsidRDefault="00D47A68" w:rsidP="00D47A68">
      <w:pPr>
        <w:rPr>
          <w:rFonts w:ascii="Calibri" w:hAnsi="Calibri" w:cs="Calibri"/>
          <w:sz w:val="22"/>
          <w:szCs w:val="22"/>
        </w:rPr>
      </w:pPr>
    </w:p>
    <w:p w14:paraId="0C39EE7B" w14:textId="77777777" w:rsidR="00D47A68" w:rsidRPr="001C6EC1" w:rsidRDefault="00D47A68" w:rsidP="00D47A68">
      <w:pPr>
        <w:rPr>
          <w:rFonts w:ascii="Calibri" w:hAnsi="Calibri" w:cs="Calibri"/>
          <w:sz w:val="22"/>
          <w:szCs w:val="22"/>
        </w:rPr>
      </w:pPr>
      <w:r w:rsidRPr="001C6EC1">
        <w:rPr>
          <w:rFonts w:ascii="Calibri" w:hAnsi="Calibri" w:cs="Calibri"/>
          <w:sz w:val="22"/>
          <w:szCs w:val="22"/>
        </w:rPr>
        <w:t>Prior to beginning aerial operations/performance under this contract, the prospective contractor will submit copies of proof for the following:</w:t>
      </w:r>
    </w:p>
    <w:p w14:paraId="257E9CBB" w14:textId="77777777" w:rsidR="00D47A68" w:rsidRPr="001C6EC1" w:rsidRDefault="00D47A68" w:rsidP="00D47A68">
      <w:pPr>
        <w:numPr>
          <w:ilvl w:val="0"/>
          <w:numId w:val="11"/>
        </w:numPr>
        <w:rPr>
          <w:rFonts w:ascii="Calibri" w:hAnsi="Calibri" w:cs="Calibri"/>
          <w:sz w:val="22"/>
          <w:szCs w:val="22"/>
        </w:rPr>
      </w:pPr>
      <w:r w:rsidRPr="001C6EC1">
        <w:rPr>
          <w:rFonts w:ascii="Calibri" w:hAnsi="Calibri" w:cs="Calibri"/>
          <w:sz w:val="22"/>
          <w:szCs w:val="22"/>
        </w:rPr>
        <w:t xml:space="preserve">Insurance </w:t>
      </w:r>
    </w:p>
    <w:p w14:paraId="054F86AE" w14:textId="77777777" w:rsidR="00D47A68" w:rsidRPr="001C6EC1" w:rsidRDefault="00D47A68" w:rsidP="00D47A68">
      <w:pPr>
        <w:numPr>
          <w:ilvl w:val="0"/>
          <w:numId w:val="11"/>
        </w:numPr>
        <w:rPr>
          <w:rFonts w:ascii="Calibri" w:hAnsi="Calibri" w:cs="Calibri"/>
          <w:sz w:val="22"/>
          <w:szCs w:val="22"/>
        </w:rPr>
      </w:pPr>
      <w:r w:rsidRPr="001C6EC1">
        <w:rPr>
          <w:rFonts w:ascii="Calibri" w:hAnsi="Calibri" w:cs="Calibri"/>
          <w:sz w:val="22"/>
          <w:szCs w:val="22"/>
        </w:rPr>
        <w:t xml:space="preserve">AFAC Certificates of Waiver that apply will be in effect </w:t>
      </w:r>
      <w:r w:rsidRPr="001C6EC1">
        <w:rPr>
          <w:rFonts w:ascii="Calibri" w:hAnsi="Calibri" w:cs="Calibri"/>
          <w:sz w:val="22"/>
          <w:szCs w:val="22"/>
          <w:u w:val="single"/>
        </w:rPr>
        <w:t>before starting operations.</w:t>
      </w:r>
    </w:p>
    <w:p w14:paraId="56EE8565" w14:textId="77777777" w:rsidR="00D47A68" w:rsidRPr="001C6EC1" w:rsidRDefault="00D47A68" w:rsidP="00D47A68">
      <w:pPr>
        <w:numPr>
          <w:ilvl w:val="0"/>
          <w:numId w:val="11"/>
        </w:numPr>
        <w:rPr>
          <w:rFonts w:ascii="Calibri" w:hAnsi="Calibri" w:cs="Calibri"/>
          <w:sz w:val="22"/>
          <w:szCs w:val="22"/>
        </w:rPr>
      </w:pPr>
      <w:r w:rsidRPr="001C6EC1">
        <w:rPr>
          <w:rFonts w:ascii="Calibri" w:hAnsi="Calibri" w:cs="Calibri"/>
          <w:sz w:val="22"/>
          <w:szCs w:val="22"/>
        </w:rPr>
        <w:t>Aerial permits from the government of Mexico required to perform this service</w:t>
      </w:r>
    </w:p>
    <w:p w14:paraId="178058C6" w14:textId="77777777" w:rsidR="00D47A68" w:rsidRPr="001C6EC1" w:rsidRDefault="00D47A68" w:rsidP="00D47A68">
      <w:pPr>
        <w:rPr>
          <w:rFonts w:ascii="Calibri" w:hAnsi="Calibri" w:cs="Calibri"/>
          <w:sz w:val="22"/>
          <w:szCs w:val="22"/>
        </w:rPr>
      </w:pPr>
    </w:p>
    <w:p w14:paraId="31DA58AE" w14:textId="77777777" w:rsidR="00D47A68" w:rsidRPr="001C6EC1" w:rsidRDefault="00D47A68" w:rsidP="00D47A68">
      <w:pPr>
        <w:rPr>
          <w:rFonts w:ascii="Calibri" w:eastAsia="Calibri" w:hAnsi="Calibri" w:cs="Calibri"/>
          <w:sz w:val="22"/>
          <w:szCs w:val="22"/>
        </w:rPr>
      </w:pPr>
      <w:r w:rsidRPr="001C6EC1">
        <w:rPr>
          <w:rFonts w:ascii="Calibri" w:eastAsia="Calibri" w:hAnsi="Calibri" w:cs="Calibri"/>
          <w:sz w:val="22"/>
          <w:szCs w:val="22"/>
        </w:rPr>
        <w:t xml:space="preserve">If the aircraft meets all requirements, an Aircraft Data Card (APHIS Form 150) authorizing use of the equipment will be issued by the Contracting Officer or </w:t>
      </w:r>
      <w:r w:rsidRPr="001C6EC1">
        <w:rPr>
          <w:rFonts w:ascii="Calibri" w:hAnsi="Calibri" w:cs="Calibri"/>
          <w:sz w:val="22"/>
          <w:szCs w:val="22"/>
        </w:rPr>
        <w:t>Authorized USDA</w:t>
      </w:r>
      <w:r w:rsidRPr="001C6EC1">
        <w:rPr>
          <w:rFonts w:ascii="Calibri" w:eastAsia="Calibri" w:hAnsi="Calibri" w:cs="Calibri"/>
          <w:sz w:val="22"/>
          <w:szCs w:val="22"/>
        </w:rPr>
        <w:t xml:space="preserve"> representative.  The Aircraft Data Card must be with the aircraft at all times.</w:t>
      </w:r>
    </w:p>
    <w:p w14:paraId="2088E042" w14:textId="77777777" w:rsidR="00D47A68" w:rsidRPr="001C6EC1" w:rsidRDefault="00D47A68" w:rsidP="00D47A68">
      <w:pPr>
        <w:rPr>
          <w:rFonts w:ascii="Calibri" w:eastAsia="Calibri" w:hAnsi="Calibri" w:cs="Calibri"/>
          <w:sz w:val="22"/>
          <w:szCs w:val="22"/>
        </w:rPr>
      </w:pPr>
      <w:r w:rsidRPr="001C6EC1">
        <w:rPr>
          <w:rFonts w:ascii="Calibri" w:eastAsia="Calibri" w:hAnsi="Calibri" w:cs="Calibri"/>
          <w:sz w:val="22"/>
          <w:szCs w:val="22"/>
        </w:rPr>
        <w:t xml:space="preserve"> </w:t>
      </w:r>
    </w:p>
    <w:p w14:paraId="3E0FFDAC" w14:textId="77777777" w:rsidR="00D47A68" w:rsidRPr="001C6EC1" w:rsidRDefault="00D47A68" w:rsidP="00D47A68">
      <w:pPr>
        <w:rPr>
          <w:rFonts w:ascii="Calibri" w:eastAsia="Calibri" w:hAnsi="Calibri" w:cs="Calibri"/>
          <w:sz w:val="22"/>
          <w:szCs w:val="22"/>
        </w:rPr>
      </w:pPr>
      <w:r w:rsidRPr="001C6EC1">
        <w:rPr>
          <w:rFonts w:ascii="Calibri" w:eastAsia="Calibri" w:hAnsi="Calibri" w:cs="Calibri"/>
          <w:sz w:val="22"/>
          <w:szCs w:val="22"/>
        </w:rPr>
        <w:t xml:space="preserve">Contractor is responsible for all costs associated </w:t>
      </w:r>
      <w:proofErr w:type="gramStart"/>
      <w:r w:rsidRPr="001C6EC1">
        <w:rPr>
          <w:rFonts w:ascii="Calibri" w:eastAsia="Calibri" w:hAnsi="Calibri" w:cs="Calibri"/>
          <w:sz w:val="22"/>
          <w:szCs w:val="22"/>
        </w:rPr>
        <w:t>with re</w:t>
      </w:r>
      <w:r w:rsidRPr="001C6EC1">
        <w:rPr>
          <w:rFonts w:ascii="Cambria Math" w:eastAsia="Calibri" w:hAnsi="Cambria Math" w:cs="Cambria Math"/>
          <w:sz w:val="22"/>
          <w:szCs w:val="22"/>
        </w:rPr>
        <w:t>‑</w:t>
      </w:r>
      <w:r w:rsidRPr="001C6EC1">
        <w:rPr>
          <w:rFonts w:ascii="Calibri" w:eastAsia="Calibri" w:hAnsi="Calibri" w:cs="Calibri"/>
          <w:sz w:val="22"/>
          <w:szCs w:val="22"/>
        </w:rPr>
        <w:t>inspection</w:t>
      </w:r>
      <w:proofErr w:type="gramEnd"/>
      <w:r w:rsidRPr="001C6EC1">
        <w:rPr>
          <w:rFonts w:ascii="Calibri" w:eastAsia="Calibri" w:hAnsi="Calibri" w:cs="Calibri"/>
          <w:sz w:val="22"/>
          <w:szCs w:val="22"/>
        </w:rPr>
        <w:t xml:space="preserve"> when deficiencies result from contractor negligence.</w:t>
      </w:r>
      <w:r w:rsidRPr="001C6EC1">
        <w:rPr>
          <w:rFonts w:ascii="Calibri" w:hAnsi="Calibri" w:cs="Calibri"/>
          <w:sz w:val="22"/>
          <w:szCs w:val="22"/>
        </w:rPr>
        <w:t xml:space="preserve"> </w:t>
      </w:r>
    </w:p>
    <w:p w14:paraId="06838415" w14:textId="77777777" w:rsidR="00D47A68" w:rsidRPr="001C6EC1" w:rsidRDefault="00D47A68" w:rsidP="00D47A68">
      <w:pPr>
        <w:rPr>
          <w:rFonts w:ascii="Calibri" w:eastAsiaTheme="minorEastAsia" w:hAnsi="Calibri" w:cs="Calibri"/>
          <w:sz w:val="22"/>
          <w:szCs w:val="22"/>
        </w:rPr>
      </w:pPr>
    </w:p>
    <w:p w14:paraId="46D8633A" w14:textId="7E6ECFE0" w:rsidR="00D47A68" w:rsidRPr="001C6EC1" w:rsidRDefault="00D47A68" w:rsidP="00D47A68">
      <w:pPr>
        <w:rPr>
          <w:rFonts w:ascii="Calibri" w:eastAsiaTheme="minorEastAsia" w:hAnsi="Calibri" w:cs="Calibri"/>
          <w:sz w:val="22"/>
          <w:szCs w:val="22"/>
        </w:rPr>
      </w:pPr>
      <w:r w:rsidRPr="001C6EC1">
        <w:rPr>
          <w:rFonts w:ascii="Calibri" w:eastAsiaTheme="minorEastAsia" w:hAnsi="Calibri" w:cs="Calibri"/>
          <w:sz w:val="22"/>
          <w:szCs w:val="22"/>
        </w:rPr>
        <w:t>The Contractor must comply with the requirements of 41 CFR Part 102</w:t>
      </w:r>
      <w:r w:rsidRPr="001C6EC1">
        <w:rPr>
          <w:rFonts w:ascii="Cambria Math" w:eastAsiaTheme="minorEastAsia" w:hAnsi="Cambria Math" w:cs="Cambria Math"/>
          <w:sz w:val="22"/>
          <w:szCs w:val="22"/>
        </w:rPr>
        <w:t>‑</w:t>
      </w:r>
      <w:r w:rsidRPr="001C6EC1">
        <w:rPr>
          <w:rFonts w:ascii="Calibri" w:eastAsiaTheme="minorEastAsia" w:hAnsi="Calibri" w:cs="Calibri"/>
          <w:sz w:val="22"/>
          <w:szCs w:val="22"/>
        </w:rPr>
        <w:t>33, Management of Government Aircraft, as applicable to federally funded aviation activities. The Contractor must provide all aircraft inventory, cost, utilization, and operational data necessary to support USDA</w:t>
      </w:r>
      <w:r w:rsidRPr="001C6EC1">
        <w:rPr>
          <w:rFonts w:ascii="Cambria Math" w:eastAsiaTheme="minorEastAsia" w:hAnsi="Cambria Math" w:cs="Cambria Math"/>
          <w:sz w:val="22"/>
          <w:szCs w:val="22"/>
        </w:rPr>
        <w:t>‑</w:t>
      </w:r>
      <w:r w:rsidRPr="001C6EC1">
        <w:rPr>
          <w:rFonts w:ascii="Calibri" w:eastAsiaTheme="minorEastAsia" w:hAnsi="Calibri" w:cs="Calibri"/>
          <w:sz w:val="22"/>
          <w:szCs w:val="22"/>
        </w:rPr>
        <w:t>APHIS reporting into the Federal Aviation Interactive Reporting System (FAIRS). All required aircraft data, flight records, cost information, and inventory updates must be submitted to the USDA Aviation Fleet Program Manager or designee in the format and timeline specified by APHIS to ensure compliance with 41 CFR Part 102</w:t>
      </w:r>
      <w:r w:rsidRPr="001C6EC1">
        <w:rPr>
          <w:rFonts w:ascii="Cambria Math" w:eastAsiaTheme="minorEastAsia" w:hAnsi="Cambria Math" w:cs="Cambria Math"/>
          <w:sz w:val="22"/>
          <w:szCs w:val="22"/>
        </w:rPr>
        <w:t>‑</w:t>
      </w:r>
      <w:r w:rsidRPr="001C6EC1">
        <w:rPr>
          <w:rFonts w:ascii="Calibri" w:eastAsiaTheme="minorEastAsia" w:hAnsi="Calibri" w:cs="Calibri"/>
          <w:sz w:val="22"/>
          <w:szCs w:val="22"/>
        </w:rPr>
        <w:t>33 Subpart E (Reporting Information on Government Aircraft).</w:t>
      </w:r>
    </w:p>
    <w:p w14:paraId="3A8FCE50" w14:textId="77777777" w:rsidR="00D47A68" w:rsidRPr="001C6EC1" w:rsidRDefault="00D47A68" w:rsidP="00D47A68">
      <w:pPr>
        <w:rPr>
          <w:rFonts w:ascii="Calibri" w:eastAsiaTheme="minorEastAsia" w:hAnsi="Calibri" w:cs="Calibri"/>
          <w:sz w:val="22"/>
          <w:szCs w:val="22"/>
        </w:rPr>
      </w:pPr>
    </w:p>
    <w:p w14:paraId="7CC996A3" w14:textId="11D22A38" w:rsidR="00D47A68" w:rsidRPr="001C6EC1" w:rsidRDefault="00D47A68" w:rsidP="00D47A68">
      <w:pPr>
        <w:pStyle w:val="Heading2"/>
        <w:rPr>
          <w:rFonts w:eastAsiaTheme="minorEastAsia"/>
        </w:rPr>
      </w:pPr>
      <w:bookmarkStart w:id="55" w:name="_Toc236231155"/>
      <w:bookmarkStart w:id="56" w:name="_Toc240278166"/>
      <w:r w:rsidRPr="001C6EC1">
        <w:rPr>
          <w:rFonts w:eastAsiaTheme="minorEastAsia"/>
        </w:rPr>
        <w:t>Insurance Requirements</w:t>
      </w:r>
      <w:bookmarkEnd w:id="55"/>
      <w:bookmarkEnd w:id="56"/>
    </w:p>
    <w:p w14:paraId="0B70BAF8" w14:textId="77777777" w:rsidR="00D47A68" w:rsidRPr="001C6EC1" w:rsidRDefault="00D47A68" w:rsidP="00D47A68">
      <w:pPr>
        <w:rPr>
          <w:rFonts w:ascii="Calibri" w:eastAsia="Calibri" w:hAnsi="Calibri" w:cs="Calibri"/>
          <w:sz w:val="22"/>
          <w:szCs w:val="22"/>
        </w:rPr>
      </w:pPr>
      <w:r w:rsidRPr="001C6EC1">
        <w:rPr>
          <w:rFonts w:ascii="Calibri" w:eastAsia="Calibri" w:hAnsi="Calibri" w:cs="Calibri"/>
          <w:sz w:val="22"/>
          <w:szCs w:val="22"/>
        </w:rPr>
        <w:t>The Contractor must maintain, at its own expense, all insurance necessary to comply with FAR 52.228</w:t>
      </w:r>
      <w:r w:rsidRPr="001C6EC1">
        <w:rPr>
          <w:rFonts w:ascii="Cambria Math" w:eastAsia="Calibri" w:hAnsi="Cambria Math" w:cs="Cambria Math"/>
          <w:sz w:val="22"/>
          <w:szCs w:val="22"/>
        </w:rPr>
        <w:t>‑</w:t>
      </w:r>
      <w:r w:rsidRPr="001C6EC1">
        <w:rPr>
          <w:rFonts w:ascii="Calibri" w:eastAsia="Calibri" w:hAnsi="Calibri" w:cs="Calibri"/>
          <w:sz w:val="22"/>
          <w:szCs w:val="22"/>
        </w:rPr>
        <w:t>5, Insurance—Work on a Government Installation, and FAR 52.245</w:t>
      </w:r>
      <w:r w:rsidRPr="001C6EC1">
        <w:rPr>
          <w:rFonts w:ascii="Cambria Math" w:eastAsia="Calibri" w:hAnsi="Cambria Math" w:cs="Cambria Math"/>
          <w:sz w:val="22"/>
          <w:szCs w:val="22"/>
        </w:rPr>
        <w:t>‑</w:t>
      </w:r>
      <w:r w:rsidRPr="001C6EC1">
        <w:rPr>
          <w:rFonts w:ascii="Calibri" w:eastAsia="Calibri" w:hAnsi="Calibri" w:cs="Calibri"/>
          <w:sz w:val="22"/>
          <w:szCs w:val="22"/>
        </w:rPr>
        <w:t>1, Government Property, Alternate I, as applicable. Insurance must fully cover all aircraft operations conducted under this contract, including those designated as Public Aircraft Operations (PAO) in accordance with 49 U.S.C. §40125 and FAA Advisory Circular 00</w:t>
      </w:r>
      <w:r w:rsidRPr="001C6EC1">
        <w:rPr>
          <w:rFonts w:ascii="Cambria Math" w:eastAsia="Calibri" w:hAnsi="Cambria Math" w:cs="Cambria Math"/>
          <w:sz w:val="22"/>
          <w:szCs w:val="22"/>
        </w:rPr>
        <w:t>‑</w:t>
      </w:r>
      <w:r w:rsidRPr="001C6EC1">
        <w:rPr>
          <w:rFonts w:ascii="Calibri" w:eastAsia="Calibri" w:hAnsi="Calibri" w:cs="Calibri"/>
          <w:sz w:val="22"/>
          <w:szCs w:val="22"/>
        </w:rPr>
        <w:t>1.1B. Insurance must remain effective for the duration of the contract and any exercised option periods.</w:t>
      </w:r>
    </w:p>
    <w:p w14:paraId="7EC17257" w14:textId="77777777" w:rsidR="00D47A68" w:rsidRPr="001C6EC1" w:rsidRDefault="00D47A68" w:rsidP="00D47A68">
      <w:pPr>
        <w:rPr>
          <w:rFonts w:ascii="Calibri" w:eastAsia="Calibri" w:hAnsi="Calibri" w:cs="Calibri"/>
          <w:sz w:val="22"/>
          <w:szCs w:val="22"/>
        </w:rPr>
      </w:pPr>
    </w:p>
    <w:p w14:paraId="5E4C60ED" w14:textId="77777777" w:rsidR="00D47A68" w:rsidRPr="001C6EC1" w:rsidRDefault="00D47A68" w:rsidP="00D47A68">
      <w:pPr>
        <w:rPr>
          <w:rFonts w:ascii="Calibri" w:eastAsia="Calibri" w:hAnsi="Calibri" w:cs="Calibri"/>
          <w:sz w:val="22"/>
          <w:szCs w:val="22"/>
        </w:rPr>
      </w:pPr>
      <w:r w:rsidRPr="001C6EC1">
        <w:rPr>
          <w:rFonts w:ascii="Calibri" w:eastAsia="Calibri" w:hAnsi="Calibri" w:cs="Calibri"/>
          <w:sz w:val="22"/>
          <w:szCs w:val="22"/>
        </w:rPr>
        <w:t>All</w:t>
      </w:r>
      <w:r w:rsidRPr="001C6EC1">
        <w:rPr>
          <w:rFonts w:ascii="Cambria Math" w:eastAsia="Calibri" w:hAnsi="Cambria Math" w:cs="Cambria Math"/>
          <w:sz w:val="22"/>
          <w:szCs w:val="22"/>
        </w:rPr>
        <w:t>‑</w:t>
      </w:r>
      <w:r w:rsidRPr="001C6EC1">
        <w:rPr>
          <w:rFonts w:ascii="Calibri" w:eastAsia="Calibri" w:hAnsi="Calibri" w:cs="Calibri"/>
          <w:sz w:val="22"/>
          <w:szCs w:val="22"/>
        </w:rPr>
        <w:t>Risk Aircraft Hull Insurance: Contractor</w:t>
      </w:r>
      <w:r w:rsidRPr="001C6EC1">
        <w:rPr>
          <w:rFonts w:ascii="Cambria Math" w:eastAsia="Calibri" w:hAnsi="Cambria Math" w:cs="Cambria Math"/>
          <w:sz w:val="22"/>
          <w:szCs w:val="22"/>
        </w:rPr>
        <w:t>‑</w:t>
      </w:r>
      <w:r w:rsidRPr="001C6EC1">
        <w:rPr>
          <w:rFonts w:ascii="Calibri" w:eastAsia="Calibri" w:hAnsi="Calibri" w:cs="Calibri"/>
          <w:sz w:val="22"/>
          <w:szCs w:val="22"/>
        </w:rPr>
        <w:t>Owned Aircraft. The Contractor must maintain All</w:t>
      </w:r>
      <w:r w:rsidRPr="001C6EC1">
        <w:rPr>
          <w:rFonts w:ascii="Cambria Math" w:eastAsia="Calibri" w:hAnsi="Cambria Math" w:cs="Cambria Math"/>
          <w:sz w:val="22"/>
          <w:szCs w:val="22"/>
        </w:rPr>
        <w:t>‑</w:t>
      </w:r>
      <w:r w:rsidRPr="001C6EC1">
        <w:rPr>
          <w:rFonts w:ascii="Calibri" w:eastAsia="Calibri" w:hAnsi="Calibri" w:cs="Calibri"/>
          <w:sz w:val="22"/>
          <w:szCs w:val="22"/>
        </w:rPr>
        <w:t>Risk Aircraft Hull Insurance for each Contractor</w:t>
      </w:r>
      <w:r w:rsidRPr="001C6EC1">
        <w:rPr>
          <w:rFonts w:ascii="Cambria Math" w:eastAsia="Calibri" w:hAnsi="Cambria Math" w:cs="Cambria Math"/>
          <w:sz w:val="22"/>
          <w:szCs w:val="22"/>
        </w:rPr>
        <w:t>‑</w:t>
      </w:r>
      <w:r w:rsidRPr="001C6EC1">
        <w:rPr>
          <w:rFonts w:ascii="Calibri" w:eastAsia="Calibri" w:hAnsi="Calibri" w:cs="Calibri"/>
          <w:sz w:val="22"/>
          <w:szCs w:val="22"/>
        </w:rPr>
        <w:t xml:space="preserve">owned aircraft used to perform this contract. Coverage must be written for the aircraft’s full current market value and must apply during storage, ground handling, maintenance, taxi, and flight operations, including PAO </w:t>
      </w:r>
      <w:r w:rsidRPr="001C6EC1">
        <w:rPr>
          <w:rFonts w:ascii="Calibri" w:eastAsia="Calibri" w:hAnsi="Calibri" w:cs="Calibri"/>
          <w:sz w:val="22"/>
          <w:szCs w:val="22"/>
        </w:rPr>
        <w:lastRenderedPageBreak/>
        <w:t>missions. The policy must not contain exclusions for PAO missions, cross</w:t>
      </w:r>
      <w:r w:rsidRPr="001C6EC1">
        <w:rPr>
          <w:rFonts w:ascii="Cambria Math" w:eastAsia="Calibri" w:hAnsi="Cambria Math" w:cs="Cambria Math"/>
          <w:sz w:val="22"/>
          <w:szCs w:val="22"/>
        </w:rPr>
        <w:t>‑</w:t>
      </w:r>
      <w:r w:rsidRPr="001C6EC1">
        <w:rPr>
          <w:rFonts w:ascii="Calibri" w:eastAsia="Calibri" w:hAnsi="Calibri" w:cs="Calibri"/>
          <w:sz w:val="22"/>
          <w:szCs w:val="22"/>
        </w:rPr>
        <w:t>border flights, or missions under FAA/AFAC oversight. All aviation insurance policies required under this contract must include an endorsement affirming coverage for Public Aircraft Operations. The endorsement must remove any civil</w:t>
      </w:r>
      <w:r w:rsidRPr="001C6EC1">
        <w:rPr>
          <w:rFonts w:ascii="Cambria Math" w:eastAsia="Calibri" w:hAnsi="Cambria Math" w:cs="Cambria Math"/>
          <w:sz w:val="22"/>
          <w:szCs w:val="22"/>
        </w:rPr>
        <w:t>‑</w:t>
      </w:r>
      <w:r w:rsidRPr="001C6EC1">
        <w:rPr>
          <w:rFonts w:ascii="Calibri" w:eastAsia="Calibri" w:hAnsi="Calibri" w:cs="Calibri"/>
          <w:sz w:val="22"/>
          <w:szCs w:val="22"/>
        </w:rPr>
        <w:t>aviation</w:t>
      </w:r>
      <w:r w:rsidRPr="001C6EC1">
        <w:rPr>
          <w:rFonts w:ascii="Cambria Math" w:eastAsia="Calibri" w:hAnsi="Cambria Math" w:cs="Cambria Math"/>
          <w:sz w:val="22"/>
          <w:szCs w:val="22"/>
        </w:rPr>
        <w:t>‑</w:t>
      </w:r>
      <w:r w:rsidRPr="001C6EC1">
        <w:rPr>
          <w:rFonts w:ascii="Calibri" w:eastAsia="Calibri" w:hAnsi="Calibri" w:cs="Calibri"/>
          <w:sz w:val="22"/>
          <w:szCs w:val="22"/>
        </w:rPr>
        <w:t>only exclusions and must state that coverage applies to missions determined to be PAO on a flight</w:t>
      </w:r>
      <w:r w:rsidRPr="001C6EC1">
        <w:rPr>
          <w:rFonts w:ascii="Cambria Math" w:eastAsia="Calibri" w:hAnsi="Cambria Math" w:cs="Cambria Math"/>
          <w:sz w:val="22"/>
          <w:szCs w:val="22"/>
        </w:rPr>
        <w:t>‑</w:t>
      </w:r>
      <w:r w:rsidRPr="001C6EC1">
        <w:rPr>
          <w:rFonts w:ascii="Calibri" w:eastAsia="Calibri" w:hAnsi="Calibri" w:cs="Calibri"/>
          <w:sz w:val="22"/>
          <w:szCs w:val="22"/>
        </w:rPr>
        <w:t>by</w:t>
      </w:r>
      <w:r w:rsidRPr="001C6EC1">
        <w:rPr>
          <w:rFonts w:ascii="Cambria Math" w:eastAsia="Calibri" w:hAnsi="Cambria Math" w:cs="Cambria Math"/>
          <w:sz w:val="22"/>
          <w:szCs w:val="22"/>
        </w:rPr>
        <w:t>‑</w:t>
      </w:r>
      <w:r w:rsidRPr="001C6EC1">
        <w:rPr>
          <w:rFonts w:ascii="Calibri" w:eastAsia="Calibri" w:hAnsi="Calibri" w:cs="Calibri"/>
          <w:sz w:val="22"/>
          <w:szCs w:val="22"/>
        </w:rPr>
        <w:t>flight basis pursuant to FAA AC 00</w:t>
      </w:r>
      <w:r w:rsidRPr="001C6EC1">
        <w:rPr>
          <w:rFonts w:ascii="Cambria Math" w:eastAsia="Calibri" w:hAnsi="Cambria Math" w:cs="Cambria Math"/>
          <w:sz w:val="22"/>
          <w:szCs w:val="22"/>
        </w:rPr>
        <w:t>‑</w:t>
      </w:r>
      <w:r w:rsidRPr="001C6EC1">
        <w:rPr>
          <w:rFonts w:ascii="Calibri" w:eastAsia="Calibri" w:hAnsi="Calibri" w:cs="Calibri"/>
          <w:sz w:val="22"/>
          <w:szCs w:val="22"/>
        </w:rPr>
        <w:t xml:space="preserve">1.1B. The Contractor must ensure that no policy exclusion invalidates coverage due to PAO status, mission purpose, aircraft operator, or </w:t>
      </w:r>
      <w:proofErr w:type="gramStart"/>
      <w:r w:rsidRPr="001C6EC1">
        <w:rPr>
          <w:rFonts w:ascii="Calibri" w:eastAsia="Calibri" w:hAnsi="Calibri" w:cs="Calibri"/>
          <w:sz w:val="22"/>
          <w:szCs w:val="22"/>
        </w:rPr>
        <w:t>persons</w:t>
      </w:r>
      <w:proofErr w:type="gramEnd"/>
      <w:r w:rsidRPr="001C6EC1">
        <w:rPr>
          <w:rFonts w:ascii="Calibri" w:eastAsia="Calibri" w:hAnsi="Calibri" w:cs="Calibri"/>
          <w:sz w:val="22"/>
          <w:szCs w:val="22"/>
        </w:rPr>
        <w:t xml:space="preserve"> onboard.</w:t>
      </w:r>
    </w:p>
    <w:p w14:paraId="332F3E8A" w14:textId="77777777" w:rsidR="00D47A68" w:rsidRPr="001C6EC1" w:rsidRDefault="00D47A68" w:rsidP="00D47A68">
      <w:pPr>
        <w:rPr>
          <w:rFonts w:ascii="Calibri" w:eastAsia="Calibri" w:hAnsi="Calibri" w:cs="Calibri"/>
          <w:sz w:val="22"/>
          <w:szCs w:val="22"/>
        </w:rPr>
      </w:pPr>
      <w:r w:rsidRPr="001C6EC1">
        <w:rPr>
          <w:rFonts w:ascii="Calibri" w:eastAsia="Calibri" w:hAnsi="Calibri" w:cs="Calibri"/>
          <w:sz w:val="22"/>
          <w:szCs w:val="22"/>
        </w:rPr>
        <w:t xml:space="preserve"> </w:t>
      </w:r>
    </w:p>
    <w:p w14:paraId="367EF0D3" w14:textId="77777777" w:rsidR="00D47A68" w:rsidRPr="001C6EC1" w:rsidRDefault="00D47A68" w:rsidP="00D47A68">
      <w:pPr>
        <w:rPr>
          <w:rFonts w:ascii="Calibri" w:eastAsia="Calibri" w:hAnsi="Calibri" w:cs="Calibri"/>
          <w:sz w:val="22"/>
          <w:szCs w:val="22"/>
        </w:rPr>
      </w:pPr>
      <w:r w:rsidRPr="001C6EC1">
        <w:rPr>
          <w:rFonts w:ascii="Calibri" w:eastAsia="Calibri" w:hAnsi="Calibri" w:cs="Calibri"/>
          <w:sz w:val="22"/>
          <w:szCs w:val="22"/>
        </w:rPr>
        <w:t>All aviation insurance policies required under this contract must include an endorsement affirming “any airworthiness” certificate coverage. The endorsement must remove any exclusions tied to the type of airworthiness certificate and must state that coverage applies whether the aircraft holds a Standard, Restricted, Experimental, or any other FAA</w:t>
      </w:r>
      <w:r w:rsidRPr="001C6EC1">
        <w:rPr>
          <w:rFonts w:ascii="Cambria Math" w:eastAsia="Calibri" w:hAnsi="Cambria Math" w:cs="Cambria Math"/>
          <w:sz w:val="22"/>
          <w:szCs w:val="22"/>
        </w:rPr>
        <w:t>‑</w:t>
      </w:r>
      <w:r w:rsidRPr="001C6EC1">
        <w:rPr>
          <w:rFonts w:ascii="Calibri" w:eastAsia="Calibri" w:hAnsi="Calibri" w:cs="Calibri"/>
          <w:sz w:val="22"/>
          <w:szCs w:val="22"/>
        </w:rPr>
        <w:t>issued airworthiness certificate. The Contractor must ensure that no policy exclusion invalidates coverage due to airworthiness certificate type.</w:t>
      </w:r>
    </w:p>
    <w:p w14:paraId="3EE9AD70" w14:textId="77777777" w:rsidR="00D47A68" w:rsidRPr="001C6EC1" w:rsidRDefault="00D47A68" w:rsidP="00D47A68">
      <w:pPr>
        <w:rPr>
          <w:rFonts w:ascii="Calibri" w:eastAsia="Calibri" w:hAnsi="Calibri" w:cs="Calibri"/>
          <w:sz w:val="22"/>
          <w:szCs w:val="22"/>
        </w:rPr>
      </w:pPr>
      <w:r w:rsidRPr="001C6EC1">
        <w:rPr>
          <w:rFonts w:ascii="Calibri" w:eastAsia="Calibri" w:hAnsi="Calibri" w:cs="Calibri"/>
          <w:sz w:val="22"/>
          <w:szCs w:val="22"/>
        </w:rPr>
        <w:t xml:space="preserve"> </w:t>
      </w:r>
    </w:p>
    <w:p w14:paraId="25AF72E9" w14:textId="77777777" w:rsidR="00D47A68" w:rsidRPr="001C6EC1" w:rsidRDefault="00D47A68" w:rsidP="00D47A68">
      <w:pPr>
        <w:rPr>
          <w:rFonts w:ascii="Calibri" w:eastAsia="Calibri" w:hAnsi="Calibri" w:cs="Calibri"/>
          <w:sz w:val="22"/>
          <w:szCs w:val="22"/>
        </w:rPr>
      </w:pPr>
      <w:r w:rsidRPr="001C6EC1">
        <w:rPr>
          <w:rFonts w:ascii="Calibri" w:eastAsia="Calibri" w:hAnsi="Calibri" w:cs="Calibri"/>
          <w:sz w:val="22"/>
          <w:szCs w:val="22"/>
        </w:rPr>
        <w:t xml:space="preserve">All liability insurance policies required under this contract must name the United States of America, Department of Agriculture, as Additional Insured. All such policies must include a Waiver of Subrogation in favor of the United States to the extent permitted by law. </w:t>
      </w:r>
    </w:p>
    <w:p w14:paraId="56D82A96" w14:textId="77777777" w:rsidR="00D47A68" w:rsidRPr="001C6EC1" w:rsidRDefault="00D47A68" w:rsidP="00D47A68">
      <w:pPr>
        <w:rPr>
          <w:rFonts w:ascii="Calibri" w:eastAsia="Calibri" w:hAnsi="Calibri" w:cs="Calibri"/>
          <w:sz w:val="22"/>
          <w:szCs w:val="22"/>
        </w:rPr>
      </w:pPr>
      <w:r w:rsidRPr="001C6EC1">
        <w:rPr>
          <w:rFonts w:ascii="Calibri" w:eastAsia="Calibri" w:hAnsi="Calibri" w:cs="Calibri"/>
          <w:sz w:val="22"/>
          <w:szCs w:val="22"/>
        </w:rPr>
        <w:t xml:space="preserve"> </w:t>
      </w:r>
    </w:p>
    <w:p w14:paraId="3DE6A372" w14:textId="77777777" w:rsidR="00D47A68" w:rsidRPr="001C6EC1" w:rsidRDefault="00D47A68" w:rsidP="00D47A68">
      <w:pPr>
        <w:rPr>
          <w:rFonts w:ascii="Calibri" w:eastAsia="Calibri" w:hAnsi="Calibri" w:cs="Calibri"/>
          <w:sz w:val="22"/>
          <w:szCs w:val="22"/>
        </w:rPr>
      </w:pPr>
      <w:r w:rsidRPr="001C6EC1">
        <w:rPr>
          <w:rFonts w:ascii="Calibri" w:eastAsia="Calibri" w:hAnsi="Calibri" w:cs="Calibri"/>
          <w:sz w:val="22"/>
          <w:szCs w:val="22"/>
        </w:rPr>
        <w:t>All required insurance policies must provide the Contracting Officer with no less than thirty (30) days’ written notice of cancellation, non-renewal, or any material change that affects coverage levels or required endorsements.</w:t>
      </w:r>
    </w:p>
    <w:p w14:paraId="541915EB" w14:textId="77777777" w:rsidR="00D47A68" w:rsidRPr="001C6EC1" w:rsidRDefault="00D47A68" w:rsidP="00D47A68">
      <w:pPr>
        <w:rPr>
          <w:rFonts w:ascii="Calibri" w:hAnsi="Calibri" w:cs="Calibri"/>
          <w:sz w:val="22"/>
          <w:szCs w:val="22"/>
        </w:rPr>
      </w:pPr>
      <w:r w:rsidRPr="001C6EC1">
        <w:rPr>
          <w:rFonts w:ascii="Calibri" w:hAnsi="Calibri" w:cs="Calibri"/>
          <w:sz w:val="22"/>
          <w:szCs w:val="22"/>
        </w:rPr>
        <w:t xml:space="preserve"> </w:t>
      </w:r>
    </w:p>
    <w:p w14:paraId="616AB97A" w14:textId="77777777" w:rsidR="00D47A68" w:rsidRPr="001C6EC1" w:rsidRDefault="00D47A68" w:rsidP="00D47A68">
      <w:pPr>
        <w:rPr>
          <w:rFonts w:ascii="Calibri" w:eastAsiaTheme="minorEastAsia" w:hAnsi="Calibri" w:cs="Calibri"/>
          <w:sz w:val="22"/>
          <w:szCs w:val="22"/>
        </w:rPr>
      </w:pPr>
      <w:r w:rsidRPr="001C6EC1">
        <w:rPr>
          <w:rFonts w:ascii="Calibri" w:eastAsiaTheme="minorEastAsia" w:hAnsi="Calibri" w:cs="Calibri"/>
          <w:sz w:val="22"/>
          <w:szCs w:val="22"/>
        </w:rPr>
        <w:t xml:space="preserve">The following coverage types and minimum limits are required in accordance with AGAR 428.306 Insurance Under Fixed-Price Contracts. </w:t>
      </w:r>
    </w:p>
    <w:p w14:paraId="565A66BE" w14:textId="77777777" w:rsidR="00D47A68" w:rsidRPr="001C6EC1" w:rsidRDefault="00D47A68" w:rsidP="00D47A68">
      <w:pPr>
        <w:rPr>
          <w:rFonts w:ascii="Calibri" w:eastAsiaTheme="minorEastAsia" w:hAnsi="Calibri" w:cs="Calibri"/>
          <w:sz w:val="22"/>
          <w:szCs w:val="22"/>
        </w:rPr>
      </w:pPr>
      <w:r w:rsidRPr="001C6EC1">
        <w:rPr>
          <w:rFonts w:ascii="Calibri" w:eastAsiaTheme="minorEastAsia" w:hAnsi="Calibri" w:cs="Calibri"/>
          <w:sz w:val="22"/>
          <w:szCs w:val="22"/>
        </w:rPr>
        <w:t xml:space="preserve"> </w:t>
      </w:r>
    </w:p>
    <w:p w14:paraId="652476AA" w14:textId="77777777" w:rsidR="00D47A68" w:rsidRPr="001C6EC1" w:rsidRDefault="00D47A68" w:rsidP="00D47A68">
      <w:pPr>
        <w:ind w:left="1440" w:hanging="720"/>
        <w:rPr>
          <w:rFonts w:ascii="Calibri" w:eastAsiaTheme="minorEastAsia" w:hAnsi="Calibri" w:cs="Calibri"/>
          <w:sz w:val="22"/>
          <w:szCs w:val="22"/>
        </w:rPr>
      </w:pPr>
      <w:r w:rsidRPr="001C6EC1">
        <w:rPr>
          <w:rFonts w:ascii="Calibri" w:eastAsiaTheme="minorEastAsia" w:hAnsi="Calibri" w:cs="Calibri"/>
          <w:sz w:val="22"/>
          <w:szCs w:val="22"/>
        </w:rPr>
        <w:t>a.</w:t>
      </w:r>
      <w:r w:rsidRPr="001C6EC1">
        <w:rPr>
          <w:rFonts w:ascii="Calibri" w:hAnsi="Calibri" w:cs="Calibri"/>
          <w:sz w:val="22"/>
          <w:szCs w:val="22"/>
        </w:rPr>
        <w:tab/>
      </w:r>
      <w:r w:rsidRPr="001C6EC1">
        <w:rPr>
          <w:rFonts w:ascii="Calibri" w:eastAsiaTheme="minorEastAsia" w:hAnsi="Calibri" w:cs="Calibri"/>
          <w:sz w:val="22"/>
          <w:szCs w:val="22"/>
        </w:rPr>
        <w:t>Workers' Compensation and Employer's Liability.  The contractor must comply with applicable Federal and State workman’s compensation and occupational disease statutes.  If these diseases are not covered, they must be included under the employer's liability section of the policy, unless contract operations are commingled with the contractor's commercial operations.  Employer's liability coverage of at least $100,000 is required, except in States with exclusive or monopolistic funds that prohibit private carriers from providing workers' compensation.</w:t>
      </w:r>
    </w:p>
    <w:p w14:paraId="42E94A53" w14:textId="77777777" w:rsidR="00D47A68" w:rsidRPr="001C6EC1" w:rsidRDefault="00D47A68" w:rsidP="00D47A68">
      <w:pPr>
        <w:rPr>
          <w:rFonts w:ascii="Calibri" w:eastAsiaTheme="minorEastAsia" w:hAnsi="Calibri" w:cs="Calibri"/>
          <w:sz w:val="22"/>
          <w:szCs w:val="22"/>
        </w:rPr>
      </w:pPr>
      <w:r w:rsidRPr="001C6EC1">
        <w:rPr>
          <w:rFonts w:ascii="Calibri" w:eastAsiaTheme="minorEastAsia" w:hAnsi="Calibri" w:cs="Calibri"/>
          <w:sz w:val="22"/>
          <w:szCs w:val="22"/>
        </w:rPr>
        <w:t xml:space="preserve"> </w:t>
      </w:r>
    </w:p>
    <w:p w14:paraId="0AD52194" w14:textId="77777777" w:rsidR="00D47A68" w:rsidRPr="001C6EC1" w:rsidRDefault="00D47A68" w:rsidP="00D47A68">
      <w:pPr>
        <w:ind w:left="1440" w:hanging="720"/>
        <w:rPr>
          <w:rFonts w:ascii="Calibri" w:eastAsiaTheme="minorEastAsia" w:hAnsi="Calibri" w:cs="Calibri"/>
          <w:sz w:val="22"/>
          <w:szCs w:val="22"/>
        </w:rPr>
      </w:pPr>
      <w:r w:rsidRPr="001C6EC1">
        <w:rPr>
          <w:rFonts w:ascii="Calibri" w:eastAsiaTheme="minorEastAsia" w:hAnsi="Calibri" w:cs="Calibri"/>
          <w:sz w:val="22"/>
          <w:szCs w:val="22"/>
        </w:rPr>
        <w:t>b.</w:t>
      </w:r>
      <w:r w:rsidRPr="001C6EC1">
        <w:rPr>
          <w:rFonts w:ascii="Calibri" w:hAnsi="Calibri" w:cs="Calibri"/>
          <w:sz w:val="22"/>
          <w:szCs w:val="22"/>
        </w:rPr>
        <w:tab/>
      </w:r>
      <w:r w:rsidRPr="001C6EC1">
        <w:rPr>
          <w:rFonts w:ascii="Calibri" w:eastAsiaTheme="minorEastAsia" w:hAnsi="Calibri" w:cs="Calibri"/>
          <w:sz w:val="22"/>
          <w:szCs w:val="22"/>
        </w:rPr>
        <w:t>General Liability.  The contractor must have bodily injury liability insurance coverage written on a comprehensive form of policy of at least $500,000 per occurrence.</w:t>
      </w:r>
    </w:p>
    <w:p w14:paraId="2D75F2EC" w14:textId="77777777" w:rsidR="00D47A68" w:rsidRPr="001C6EC1" w:rsidRDefault="00D47A68" w:rsidP="00D47A68">
      <w:pPr>
        <w:rPr>
          <w:rFonts w:ascii="Calibri" w:eastAsiaTheme="minorEastAsia" w:hAnsi="Calibri" w:cs="Calibri"/>
          <w:sz w:val="22"/>
          <w:szCs w:val="22"/>
        </w:rPr>
      </w:pPr>
      <w:r w:rsidRPr="001C6EC1">
        <w:rPr>
          <w:rFonts w:ascii="Calibri" w:eastAsiaTheme="minorEastAsia" w:hAnsi="Calibri" w:cs="Calibri"/>
          <w:sz w:val="22"/>
          <w:szCs w:val="22"/>
        </w:rPr>
        <w:t xml:space="preserve"> </w:t>
      </w:r>
    </w:p>
    <w:p w14:paraId="20F51E81" w14:textId="77777777" w:rsidR="00D47A68" w:rsidRPr="001C6EC1" w:rsidRDefault="00D47A68" w:rsidP="00D47A68">
      <w:pPr>
        <w:ind w:left="1440" w:hanging="720"/>
        <w:rPr>
          <w:rFonts w:ascii="Calibri" w:hAnsi="Calibri" w:cs="Calibri"/>
          <w:sz w:val="22"/>
          <w:szCs w:val="22"/>
        </w:rPr>
      </w:pPr>
      <w:r w:rsidRPr="001C6EC1">
        <w:rPr>
          <w:rFonts w:ascii="Calibri" w:eastAsiaTheme="minorEastAsia" w:hAnsi="Calibri" w:cs="Calibri"/>
          <w:sz w:val="22"/>
          <w:szCs w:val="22"/>
        </w:rPr>
        <w:t>c.</w:t>
      </w:r>
      <w:r w:rsidRPr="001C6EC1">
        <w:rPr>
          <w:rFonts w:ascii="Calibri" w:hAnsi="Calibri" w:cs="Calibri"/>
          <w:sz w:val="22"/>
          <w:szCs w:val="22"/>
        </w:rPr>
        <w:tab/>
        <w:t>Automobile Liability.  The contractor must have comprehensive automobile liability insurance covering bodily injury and property damage for all vehicles used in the contract.  For U.S. operations, the coverage must be at least $200,000 per person, $500,000 per occurrence for bodily injury, and $20,000 per occurrence for property damage or loss.</w:t>
      </w:r>
    </w:p>
    <w:p w14:paraId="769FFB60" w14:textId="77777777" w:rsidR="00D47A68" w:rsidRPr="001C6EC1" w:rsidRDefault="00D47A68" w:rsidP="00D47A68">
      <w:pPr>
        <w:ind w:left="1440" w:hanging="720"/>
        <w:rPr>
          <w:rFonts w:ascii="Calibri" w:hAnsi="Calibri" w:cs="Calibri"/>
          <w:sz w:val="22"/>
          <w:szCs w:val="22"/>
        </w:rPr>
      </w:pPr>
    </w:p>
    <w:p w14:paraId="727B7AC6" w14:textId="77777777" w:rsidR="00D47A68" w:rsidRPr="001C6EC1" w:rsidRDefault="00D47A68" w:rsidP="00D47A68">
      <w:pPr>
        <w:ind w:left="1440" w:hanging="720"/>
        <w:rPr>
          <w:rFonts w:ascii="Calibri" w:hAnsi="Calibri" w:cs="Calibri"/>
          <w:sz w:val="22"/>
          <w:szCs w:val="22"/>
        </w:rPr>
      </w:pPr>
      <w:r w:rsidRPr="001C6EC1">
        <w:rPr>
          <w:rFonts w:ascii="Calibri" w:hAnsi="Calibri" w:cs="Calibri"/>
          <w:sz w:val="22"/>
          <w:szCs w:val="22"/>
        </w:rPr>
        <w:t xml:space="preserve">d. </w:t>
      </w:r>
      <w:r w:rsidRPr="001C6EC1">
        <w:rPr>
          <w:rFonts w:ascii="Calibri" w:hAnsi="Calibri" w:cs="Calibri"/>
          <w:sz w:val="22"/>
          <w:szCs w:val="22"/>
        </w:rPr>
        <w:tab/>
      </w:r>
      <w:r w:rsidRPr="001C6EC1">
        <w:rPr>
          <w:rFonts w:ascii="Calibri" w:eastAsiaTheme="minorEastAsia" w:hAnsi="Calibri" w:cs="Calibri"/>
          <w:sz w:val="22"/>
          <w:szCs w:val="22"/>
        </w:rPr>
        <w:t>Aircraft Public and Passenger Liability. When using aircraft for the contract, the Contractor must have aircraft public and passenger liability insurance.  Coverage must be at least $200,000 per person, $500,000 per occurrence for bodily injury, excluding passengers.  For passenger injury, coverage must be at least $200,000 multiplied by the number of seats or passengers, whichever is greater.</w:t>
      </w:r>
    </w:p>
    <w:p w14:paraId="0621E329" w14:textId="77777777" w:rsidR="00D47A68" w:rsidRPr="001C6EC1" w:rsidRDefault="00D47A68" w:rsidP="00D47A68">
      <w:pPr>
        <w:ind w:left="1440" w:hanging="720"/>
        <w:rPr>
          <w:rFonts w:ascii="Calibri" w:eastAsiaTheme="minorEastAsia" w:hAnsi="Calibri" w:cs="Calibri"/>
          <w:sz w:val="22"/>
          <w:szCs w:val="22"/>
        </w:rPr>
      </w:pPr>
    </w:p>
    <w:p w14:paraId="5D145EA7" w14:textId="77777777" w:rsidR="00D47A68" w:rsidRPr="001C6EC1" w:rsidRDefault="00D47A68" w:rsidP="00D47A68">
      <w:pPr>
        <w:rPr>
          <w:rFonts w:ascii="Calibri" w:hAnsi="Calibri" w:cs="Calibri"/>
          <w:sz w:val="22"/>
          <w:szCs w:val="22"/>
        </w:rPr>
      </w:pPr>
      <w:r w:rsidRPr="001C6EC1">
        <w:rPr>
          <w:rFonts w:ascii="Calibri" w:hAnsi="Calibri" w:cs="Calibri"/>
          <w:sz w:val="22"/>
          <w:szCs w:val="22"/>
        </w:rPr>
        <w:t>Prior to beginning performance, and annually thereafter or upon policy renewal, the Contractor must provide the Contracting Officer with certificates of insurance and copies of all required endorsements, including:</w:t>
      </w:r>
    </w:p>
    <w:p w14:paraId="718026CC" w14:textId="77777777" w:rsidR="00D47A68" w:rsidRPr="001C6EC1" w:rsidRDefault="00D47A68" w:rsidP="00D47A68">
      <w:pPr>
        <w:ind w:firstLine="720"/>
        <w:rPr>
          <w:rFonts w:ascii="Calibri" w:hAnsi="Calibri" w:cs="Calibri"/>
          <w:sz w:val="22"/>
          <w:szCs w:val="22"/>
        </w:rPr>
      </w:pPr>
      <w:r w:rsidRPr="001C6EC1">
        <w:rPr>
          <w:rFonts w:ascii="Calibri" w:hAnsi="Calibri" w:cs="Calibri"/>
          <w:sz w:val="22"/>
          <w:szCs w:val="22"/>
        </w:rPr>
        <w:t>(1) PAO Endorsement</w:t>
      </w:r>
    </w:p>
    <w:p w14:paraId="5C5D6328" w14:textId="77777777" w:rsidR="00D47A68" w:rsidRPr="001C6EC1" w:rsidRDefault="00D47A68" w:rsidP="00D47A68">
      <w:pPr>
        <w:ind w:firstLine="720"/>
        <w:rPr>
          <w:rFonts w:ascii="Calibri" w:hAnsi="Calibri" w:cs="Calibri"/>
          <w:sz w:val="22"/>
          <w:szCs w:val="22"/>
        </w:rPr>
      </w:pPr>
      <w:r w:rsidRPr="001C6EC1">
        <w:rPr>
          <w:rFonts w:ascii="Calibri" w:hAnsi="Calibri" w:cs="Calibri"/>
          <w:sz w:val="22"/>
          <w:szCs w:val="22"/>
        </w:rPr>
        <w:t>(2) “Any Airworthiness” Certificate Endorsement</w:t>
      </w:r>
    </w:p>
    <w:p w14:paraId="05B1E9E6" w14:textId="77777777" w:rsidR="00D47A68" w:rsidRPr="001C6EC1" w:rsidRDefault="00D47A68" w:rsidP="00D47A68">
      <w:pPr>
        <w:ind w:firstLine="720"/>
        <w:rPr>
          <w:rFonts w:ascii="Calibri" w:hAnsi="Calibri" w:cs="Calibri"/>
          <w:sz w:val="22"/>
          <w:szCs w:val="22"/>
        </w:rPr>
      </w:pPr>
      <w:r w:rsidRPr="001C6EC1">
        <w:rPr>
          <w:rFonts w:ascii="Calibri" w:hAnsi="Calibri" w:cs="Calibri"/>
          <w:sz w:val="22"/>
          <w:szCs w:val="22"/>
        </w:rPr>
        <w:t>(3) Additional Insured Endorsement</w:t>
      </w:r>
    </w:p>
    <w:p w14:paraId="1566D368" w14:textId="77777777" w:rsidR="00D47A68" w:rsidRPr="001C6EC1" w:rsidRDefault="00D47A68" w:rsidP="00D47A68">
      <w:pPr>
        <w:ind w:firstLine="720"/>
        <w:rPr>
          <w:rFonts w:ascii="Calibri" w:hAnsi="Calibri" w:cs="Calibri"/>
          <w:sz w:val="22"/>
          <w:szCs w:val="22"/>
        </w:rPr>
      </w:pPr>
      <w:r w:rsidRPr="001C6EC1">
        <w:rPr>
          <w:rFonts w:ascii="Calibri" w:hAnsi="Calibri" w:cs="Calibri"/>
          <w:sz w:val="22"/>
          <w:szCs w:val="22"/>
        </w:rPr>
        <w:t>(4) Waiver of Subrogation</w:t>
      </w:r>
    </w:p>
    <w:p w14:paraId="24C8EEC3" w14:textId="77777777" w:rsidR="00D47A68" w:rsidRPr="001C6EC1" w:rsidRDefault="00D47A68" w:rsidP="00D47A68">
      <w:pPr>
        <w:ind w:firstLine="720"/>
        <w:rPr>
          <w:rFonts w:ascii="Calibri" w:hAnsi="Calibri" w:cs="Calibri"/>
          <w:sz w:val="22"/>
          <w:szCs w:val="22"/>
        </w:rPr>
      </w:pPr>
      <w:r w:rsidRPr="001C6EC1">
        <w:rPr>
          <w:rFonts w:ascii="Calibri" w:hAnsi="Calibri" w:cs="Calibri"/>
          <w:sz w:val="22"/>
          <w:szCs w:val="22"/>
        </w:rPr>
        <w:t>(5) 30</w:t>
      </w:r>
      <w:r w:rsidRPr="001C6EC1">
        <w:rPr>
          <w:rFonts w:ascii="Cambria Math" w:hAnsi="Cambria Math" w:cs="Cambria Math"/>
          <w:sz w:val="22"/>
          <w:szCs w:val="22"/>
        </w:rPr>
        <w:t>‑</w:t>
      </w:r>
      <w:r w:rsidRPr="001C6EC1">
        <w:rPr>
          <w:rFonts w:ascii="Calibri" w:hAnsi="Calibri" w:cs="Calibri"/>
          <w:sz w:val="22"/>
          <w:szCs w:val="22"/>
        </w:rPr>
        <w:t>Day Cancellation Notice</w:t>
      </w:r>
    </w:p>
    <w:p w14:paraId="4B7C683C" w14:textId="77777777" w:rsidR="00D47A68" w:rsidRPr="001C6EC1" w:rsidRDefault="00D47A68" w:rsidP="00D47A68">
      <w:pPr>
        <w:ind w:firstLine="720"/>
        <w:rPr>
          <w:rFonts w:ascii="Calibri" w:hAnsi="Calibri" w:cs="Calibri"/>
          <w:sz w:val="22"/>
          <w:szCs w:val="22"/>
        </w:rPr>
      </w:pPr>
      <w:r w:rsidRPr="001C6EC1">
        <w:rPr>
          <w:rFonts w:ascii="Calibri" w:hAnsi="Calibri" w:cs="Calibri"/>
          <w:sz w:val="22"/>
          <w:szCs w:val="22"/>
        </w:rPr>
        <w:t>(6) Aircraft Hull Insurance Declarations and Schedule of Covered Aircraft</w:t>
      </w:r>
    </w:p>
    <w:p w14:paraId="7EB7A4E1" w14:textId="77777777" w:rsidR="00D47A68" w:rsidRPr="001C6EC1" w:rsidRDefault="00D47A68" w:rsidP="00D47A68">
      <w:pPr>
        <w:rPr>
          <w:rFonts w:ascii="Calibri" w:hAnsi="Calibri" w:cs="Calibri"/>
          <w:sz w:val="22"/>
          <w:szCs w:val="22"/>
        </w:rPr>
      </w:pPr>
    </w:p>
    <w:p w14:paraId="663D38D5" w14:textId="77777777" w:rsidR="00D47A68" w:rsidRPr="001C6EC1" w:rsidRDefault="00D47A68" w:rsidP="00D47A68">
      <w:pPr>
        <w:rPr>
          <w:rFonts w:ascii="Calibri" w:eastAsiaTheme="minorEastAsia" w:hAnsi="Calibri" w:cs="Calibri"/>
          <w:sz w:val="22"/>
          <w:szCs w:val="22"/>
        </w:rPr>
      </w:pPr>
      <w:r w:rsidRPr="001C6EC1">
        <w:rPr>
          <w:rFonts w:ascii="Calibri" w:hAnsi="Calibri" w:cs="Calibri"/>
          <w:sz w:val="22"/>
          <w:szCs w:val="22"/>
        </w:rPr>
        <w:lastRenderedPageBreak/>
        <w:t>The Contractor must identify each flight as PAO or civil using the criteria in FAA AC 00</w:t>
      </w:r>
      <w:r w:rsidRPr="001C6EC1">
        <w:rPr>
          <w:rFonts w:ascii="Cambria Math" w:hAnsi="Cambria Math" w:cs="Cambria Math"/>
          <w:sz w:val="22"/>
          <w:szCs w:val="22"/>
        </w:rPr>
        <w:t>‑</w:t>
      </w:r>
      <w:r w:rsidRPr="001C6EC1">
        <w:rPr>
          <w:rFonts w:ascii="Calibri" w:hAnsi="Calibri" w:cs="Calibri"/>
          <w:sz w:val="22"/>
          <w:szCs w:val="22"/>
        </w:rPr>
        <w:t>1.1B. The Contractor must ensure insurance coverage applies to each operation as designated.</w:t>
      </w:r>
    </w:p>
    <w:p w14:paraId="0FE2E35C" w14:textId="77777777" w:rsidR="00D47A68" w:rsidRPr="001C6EC1" w:rsidRDefault="00D47A68" w:rsidP="00D47A68">
      <w:pPr>
        <w:rPr>
          <w:rFonts w:ascii="Calibri" w:eastAsiaTheme="minorEastAsia" w:hAnsi="Calibri" w:cs="Calibri"/>
          <w:sz w:val="22"/>
          <w:szCs w:val="22"/>
        </w:rPr>
      </w:pPr>
    </w:p>
    <w:p w14:paraId="3091BA28" w14:textId="49ADA15D" w:rsidR="00D47A68" w:rsidRPr="001C6EC1" w:rsidRDefault="00D47A68" w:rsidP="00D47A68">
      <w:pPr>
        <w:pStyle w:val="Heading2"/>
        <w:rPr>
          <w:rFonts w:eastAsiaTheme="minorEastAsia"/>
        </w:rPr>
      </w:pPr>
      <w:bookmarkStart w:id="57" w:name="_Toc236231156"/>
      <w:bookmarkStart w:id="58" w:name="_Toc240278167"/>
      <w:r w:rsidRPr="001C6EC1">
        <w:rPr>
          <w:rFonts w:eastAsiaTheme="minorEastAsia"/>
        </w:rPr>
        <w:t>Public Aircraft Operations (P</w:t>
      </w:r>
      <w:r w:rsidR="006D3294" w:rsidRPr="001C6EC1">
        <w:rPr>
          <w:rFonts w:eastAsiaTheme="minorEastAsia"/>
        </w:rPr>
        <w:t>AO</w:t>
      </w:r>
      <w:r w:rsidRPr="001C6EC1">
        <w:rPr>
          <w:rFonts w:eastAsiaTheme="minorEastAsia"/>
        </w:rPr>
        <w:t>)</w:t>
      </w:r>
      <w:bookmarkEnd w:id="57"/>
      <w:bookmarkEnd w:id="58"/>
    </w:p>
    <w:p w14:paraId="51FF7A87" w14:textId="77777777" w:rsidR="00D47A68" w:rsidRPr="001C6EC1" w:rsidRDefault="00D47A68" w:rsidP="00D47A68">
      <w:pPr>
        <w:rPr>
          <w:rFonts w:ascii="Calibri" w:eastAsiaTheme="minorEastAsia" w:hAnsi="Calibri" w:cs="Calibri"/>
          <w:sz w:val="22"/>
          <w:szCs w:val="22"/>
        </w:rPr>
      </w:pPr>
      <w:r w:rsidRPr="001C6EC1">
        <w:rPr>
          <w:rFonts w:ascii="Calibri" w:eastAsiaTheme="minorEastAsia" w:hAnsi="Calibri" w:cs="Calibri"/>
          <w:sz w:val="22"/>
          <w:szCs w:val="22"/>
        </w:rPr>
        <w:t>(a) Statutory Status. USDA-APHIS missions conducted under this contract have been determined by the USDA APHIS Office of General Counsel (OGC) to meet the statutory definition of Public Aircraft Operations (PAO) under 49 U.S.C. §§ 40102(a)(41) and 40125. In accordance with federal statute and FAA policy, PAO eligibility must still be determined on a flight</w:t>
      </w:r>
      <w:r w:rsidRPr="001C6EC1">
        <w:rPr>
          <w:rFonts w:ascii="Cambria Math" w:eastAsiaTheme="minorEastAsia" w:hAnsi="Cambria Math" w:cs="Cambria Math"/>
          <w:sz w:val="22"/>
          <w:szCs w:val="22"/>
        </w:rPr>
        <w:t>‑</w:t>
      </w:r>
      <w:r w:rsidRPr="001C6EC1">
        <w:rPr>
          <w:rFonts w:ascii="Calibri" w:eastAsiaTheme="minorEastAsia" w:hAnsi="Calibri" w:cs="Calibri"/>
          <w:sz w:val="22"/>
          <w:szCs w:val="22"/>
        </w:rPr>
        <w:t>by</w:t>
      </w:r>
      <w:r w:rsidRPr="001C6EC1">
        <w:rPr>
          <w:rFonts w:ascii="Cambria Math" w:eastAsiaTheme="minorEastAsia" w:hAnsi="Cambria Math" w:cs="Cambria Math"/>
          <w:sz w:val="22"/>
          <w:szCs w:val="22"/>
        </w:rPr>
        <w:t>‑</w:t>
      </w:r>
      <w:r w:rsidRPr="001C6EC1">
        <w:rPr>
          <w:rFonts w:ascii="Calibri" w:eastAsiaTheme="minorEastAsia" w:hAnsi="Calibri" w:cs="Calibri"/>
          <w:sz w:val="22"/>
          <w:szCs w:val="22"/>
        </w:rPr>
        <w:t>flight basis, and each flight must be classified entirely as either PAO or civil prior to departure. USDA-APHIS and the Contractor will jointly determine whether each flight meets the statutory requirements for PAO as required by FAA AC 00</w:t>
      </w:r>
      <w:r w:rsidRPr="001C6EC1">
        <w:rPr>
          <w:rFonts w:ascii="Cambria Math" w:eastAsiaTheme="minorEastAsia" w:hAnsi="Cambria Math" w:cs="Cambria Math"/>
          <w:sz w:val="22"/>
          <w:szCs w:val="22"/>
        </w:rPr>
        <w:t>‑</w:t>
      </w:r>
      <w:r w:rsidRPr="001C6EC1">
        <w:rPr>
          <w:rFonts w:ascii="Calibri" w:eastAsiaTheme="minorEastAsia" w:hAnsi="Calibri" w:cs="Calibri"/>
          <w:sz w:val="22"/>
          <w:szCs w:val="22"/>
        </w:rPr>
        <w:t xml:space="preserve">1.1B. </w:t>
      </w:r>
    </w:p>
    <w:p w14:paraId="510C7AD0" w14:textId="77777777" w:rsidR="00D47A68" w:rsidRPr="001C6EC1" w:rsidRDefault="00D47A68" w:rsidP="00D47A68">
      <w:pPr>
        <w:rPr>
          <w:rFonts w:ascii="Calibri" w:eastAsiaTheme="minorEastAsia" w:hAnsi="Calibri" w:cs="Calibri"/>
          <w:sz w:val="22"/>
          <w:szCs w:val="22"/>
        </w:rPr>
      </w:pPr>
      <w:r w:rsidRPr="001C6EC1">
        <w:rPr>
          <w:rFonts w:ascii="Calibri" w:eastAsiaTheme="minorEastAsia" w:hAnsi="Calibri" w:cs="Calibri"/>
          <w:sz w:val="22"/>
          <w:szCs w:val="22"/>
        </w:rPr>
        <w:t xml:space="preserve"> </w:t>
      </w:r>
    </w:p>
    <w:p w14:paraId="66D05B5F" w14:textId="77777777" w:rsidR="00D47A68" w:rsidRPr="001C6EC1" w:rsidRDefault="00D47A68" w:rsidP="00D47A68">
      <w:pPr>
        <w:rPr>
          <w:rFonts w:ascii="Calibri" w:eastAsiaTheme="minorEastAsia" w:hAnsi="Calibri" w:cs="Calibri"/>
          <w:sz w:val="22"/>
          <w:szCs w:val="22"/>
        </w:rPr>
      </w:pPr>
      <w:r w:rsidRPr="001C6EC1">
        <w:rPr>
          <w:rFonts w:ascii="Calibri" w:eastAsiaTheme="minorEastAsia" w:hAnsi="Calibri" w:cs="Calibri"/>
          <w:sz w:val="22"/>
          <w:szCs w:val="22"/>
        </w:rPr>
        <w:t>(b) Written Declaration &amp; FSDO Notice. USDA-APHIS will issue a written declaration of public aircraft status identifying the operator, aircraft, registration, period of performance, and nature of the operations. In accordance with FAA AC 00</w:t>
      </w:r>
      <w:r w:rsidRPr="001C6EC1">
        <w:rPr>
          <w:rFonts w:ascii="Cambria Math" w:eastAsiaTheme="minorEastAsia" w:hAnsi="Cambria Math" w:cs="Cambria Math"/>
          <w:sz w:val="22"/>
          <w:szCs w:val="22"/>
        </w:rPr>
        <w:t>‑</w:t>
      </w:r>
      <w:r w:rsidRPr="001C6EC1">
        <w:rPr>
          <w:rFonts w:ascii="Calibri" w:eastAsiaTheme="minorEastAsia" w:hAnsi="Calibri" w:cs="Calibri"/>
          <w:sz w:val="22"/>
          <w:szCs w:val="22"/>
        </w:rPr>
        <w:t>1.1B, this declaration is provided once in advance of PAO operations to notify the FAA that the contract anticipates public aircraft operations.</w:t>
      </w:r>
    </w:p>
    <w:p w14:paraId="624E353C" w14:textId="77777777" w:rsidR="00D47A68" w:rsidRPr="001C6EC1" w:rsidRDefault="00D47A68" w:rsidP="00D47A68">
      <w:pPr>
        <w:rPr>
          <w:rFonts w:ascii="Calibri" w:eastAsiaTheme="minorEastAsia" w:hAnsi="Calibri" w:cs="Calibri"/>
          <w:sz w:val="22"/>
          <w:szCs w:val="22"/>
        </w:rPr>
      </w:pPr>
      <w:r w:rsidRPr="001C6EC1">
        <w:rPr>
          <w:rFonts w:ascii="Calibri" w:eastAsiaTheme="minorEastAsia" w:hAnsi="Calibri" w:cs="Calibri"/>
          <w:sz w:val="22"/>
          <w:szCs w:val="22"/>
        </w:rPr>
        <w:t xml:space="preserve"> </w:t>
      </w:r>
    </w:p>
    <w:p w14:paraId="6D5D23F3" w14:textId="77777777" w:rsidR="00D47A68" w:rsidRPr="001C6EC1" w:rsidRDefault="00D47A68" w:rsidP="00D47A68">
      <w:pPr>
        <w:rPr>
          <w:rFonts w:ascii="Calibri" w:eastAsiaTheme="minorEastAsia" w:hAnsi="Calibri" w:cs="Calibri"/>
          <w:sz w:val="22"/>
          <w:szCs w:val="22"/>
        </w:rPr>
      </w:pPr>
      <w:r w:rsidRPr="001C6EC1">
        <w:rPr>
          <w:rFonts w:ascii="Calibri" w:eastAsiaTheme="minorEastAsia" w:hAnsi="Calibri" w:cs="Calibri"/>
          <w:sz w:val="22"/>
          <w:szCs w:val="22"/>
        </w:rPr>
        <w:t>The Contractor must submit a copy of the USDA-APHIS declaration to the FAA Flight Standards District Office (FSDO) with oversight of the Contractor before conducting PAO operations.</w:t>
      </w:r>
    </w:p>
    <w:p w14:paraId="2939035C" w14:textId="77777777" w:rsidR="00D47A68" w:rsidRPr="001C6EC1" w:rsidRDefault="00D47A68" w:rsidP="00D47A68">
      <w:pPr>
        <w:rPr>
          <w:rFonts w:ascii="Calibri" w:eastAsiaTheme="minorEastAsia" w:hAnsi="Calibri" w:cs="Calibri"/>
          <w:sz w:val="22"/>
          <w:szCs w:val="22"/>
        </w:rPr>
      </w:pPr>
      <w:r w:rsidRPr="001C6EC1">
        <w:rPr>
          <w:rFonts w:ascii="Calibri" w:eastAsiaTheme="minorEastAsia" w:hAnsi="Calibri" w:cs="Calibri"/>
          <w:sz w:val="22"/>
          <w:szCs w:val="22"/>
        </w:rPr>
        <w:t xml:space="preserve"> </w:t>
      </w:r>
    </w:p>
    <w:p w14:paraId="0B42B16C" w14:textId="77777777" w:rsidR="00D47A68" w:rsidRPr="001C6EC1" w:rsidRDefault="00D47A68" w:rsidP="00D47A68">
      <w:pPr>
        <w:rPr>
          <w:rFonts w:ascii="Calibri" w:eastAsiaTheme="minorEastAsia" w:hAnsi="Calibri" w:cs="Calibri"/>
          <w:sz w:val="22"/>
          <w:szCs w:val="22"/>
        </w:rPr>
      </w:pPr>
      <w:r w:rsidRPr="001C6EC1">
        <w:rPr>
          <w:rFonts w:ascii="Calibri" w:eastAsiaTheme="minorEastAsia" w:hAnsi="Calibri" w:cs="Calibri"/>
          <w:sz w:val="22"/>
          <w:szCs w:val="22"/>
        </w:rPr>
        <w:t>A flight</w:t>
      </w:r>
      <w:r w:rsidRPr="001C6EC1">
        <w:rPr>
          <w:rFonts w:ascii="Cambria Math" w:eastAsiaTheme="minorEastAsia" w:hAnsi="Cambria Math" w:cs="Cambria Math"/>
          <w:sz w:val="22"/>
          <w:szCs w:val="22"/>
        </w:rPr>
        <w:t>‑</w:t>
      </w:r>
      <w:r w:rsidRPr="001C6EC1">
        <w:rPr>
          <w:rFonts w:ascii="Calibri" w:eastAsiaTheme="minorEastAsia" w:hAnsi="Calibri" w:cs="Calibri"/>
          <w:sz w:val="22"/>
          <w:szCs w:val="22"/>
        </w:rPr>
        <w:t>by</w:t>
      </w:r>
      <w:r w:rsidRPr="001C6EC1">
        <w:rPr>
          <w:rFonts w:ascii="Cambria Math" w:eastAsiaTheme="minorEastAsia" w:hAnsi="Cambria Math" w:cs="Cambria Math"/>
          <w:sz w:val="22"/>
          <w:szCs w:val="22"/>
        </w:rPr>
        <w:t>‑</w:t>
      </w:r>
      <w:r w:rsidRPr="001C6EC1">
        <w:rPr>
          <w:rFonts w:ascii="Calibri" w:eastAsiaTheme="minorEastAsia" w:hAnsi="Calibri" w:cs="Calibri"/>
          <w:sz w:val="22"/>
          <w:szCs w:val="22"/>
        </w:rPr>
        <w:t>flight determination will be made jointly by USDA-APHIS and the Contractor prior to each flight to confirm whether the flight meets the statutory requirements for PAO; however, a written declaration to the FAA is not required for each individual flight.</w:t>
      </w:r>
    </w:p>
    <w:p w14:paraId="189D3D46" w14:textId="77777777" w:rsidR="00D47A68" w:rsidRPr="001C6EC1" w:rsidRDefault="00D47A68" w:rsidP="00D47A68">
      <w:pPr>
        <w:rPr>
          <w:rFonts w:ascii="Calibri" w:eastAsiaTheme="minorEastAsia" w:hAnsi="Calibri" w:cs="Calibri"/>
          <w:sz w:val="22"/>
          <w:szCs w:val="22"/>
        </w:rPr>
      </w:pPr>
      <w:r w:rsidRPr="001C6EC1">
        <w:rPr>
          <w:rFonts w:ascii="Calibri" w:eastAsiaTheme="minorEastAsia" w:hAnsi="Calibri" w:cs="Calibri"/>
          <w:sz w:val="22"/>
          <w:szCs w:val="22"/>
        </w:rPr>
        <w:t xml:space="preserve"> </w:t>
      </w:r>
    </w:p>
    <w:p w14:paraId="63447361" w14:textId="77777777" w:rsidR="00D47A68" w:rsidRPr="001C6EC1" w:rsidRDefault="00D47A68" w:rsidP="00D47A68">
      <w:pPr>
        <w:rPr>
          <w:rFonts w:ascii="Calibri" w:eastAsiaTheme="minorEastAsia" w:hAnsi="Calibri" w:cs="Calibri"/>
          <w:sz w:val="22"/>
          <w:szCs w:val="22"/>
        </w:rPr>
      </w:pPr>
      <w:r w:rsidRPr="001C6EC1">
        <w:rPr>
          <w:rFonts w:ascii="Calibri" w:eastAsiaTheme="minorEastAsia" w:hAnsi="Calibri" w:cs="Calibri"/>
          <w:sz w:val="22"/>
          <w:szCs w:val="22"/>
        </w:rPr>
        <w:t xml:space="preserve">(c) Oversight &amp; Rules. For PAO flights, the Government assumes responsibility for safety oversight. The Contractor must comply with general NAS operating rules applicable to all users, mission-specific USDA-APHIS requirements, and any waivers authorized by FAA or USDA-APHIS. </w:t>
      </w:r>
    </w:p>
    <w:p w14:paraId="540B3EFB" w14:textId="77777777" w:rsidR="00D47A68" w:rsidRPr="001C6EC1" w:rsidRDefault="00D47A68" w:rsidP="00D47A68">
      <w:pPr>
        <w:rPr>
          <w:rFonts w:ascii="Calibri" w:eastAsiaTheme="minorEastAsia" w:hAnsi="Calibri" w:cs="Calibri"/>
          <w:sz w:val="22"/>
          <w:szCs w:val="22"/>
        </w:rPr>
      </w:pPr>
      <w:r w:rsidRPr="001C6EC1">
        <w:rPr>
          <w:rFonts w:ascii="Calibri" w:eastAsiaTheme="minorEastAsia" w:hAnsi="Calibri" w:cs="Calibri"/>
          <w:sz w:val="22"/>
          <w:szCs w:val="22"/>
        </w:rPr>
        <w:t xml:space="preserve"> </w:t>
      </w:r>
    </w:p>
    <w:p w14:paraId="4E7C0EDB" w14:textId="77777777" w:rsidR="00D47A68" w:rsidRPr="001C6EC1" w:rsidRDefault="00D47A68" w:rsidP="00D47A68">
      <w:pPr>
        <w:rPr>
          <w:rFonts w:ascii="Calibri" w:eastAsiaTheme="minorEastAsia" w:hAnsi="Calibri" w:cs="Calibri"/>
          <w:sz w:val="22"/>
          <w:szCs w:val="22"/>
        </w:rPr>
      </w:pPr>
      <w:r w:rsidRPr="001C6EC1">
        <w:rPr>
          <w:rFonts w:ascii="Calibri" w:eastAsiaTheme="minorEastAsia" w:hAnsi="Calibri" w:cs="Calibri"/>
          <w:sz w:val="22"/>
          <w:szCs w:val="22"/>
        </w:rPr>
        <w:t xml:space="preserve">(d) Commercial Purpose. The Contractor must not accept payment or reimbursement from any entity other than the Government for PAO flights. No transport of persons or property for compensation or hire will occur on PAO flights except as expressly permitted under 49 U.S.C. § 40125. </w:t>
      </w:r>
    </w:p>
    <w:p w14:paraId="0852C213" w14:textId="77777777" w:rsidR="00D47A68" w:rsidRPr="001C6EC1" w:rsidRDefault="00D47A68" w:rsidP="00D47A68">
      <w:pPr>
        <w:rPr>
          <w:rFonts w:ascii="Calibri" w:eastAsiaTheme="minorEastAsia" w:hAnsi="Calibri" w:cs="Calibri"/>
          <w:sz w:val="22"/>
          <w:szCs w:val="22"/>
        </w:rPr>
      </w:pPr>
      <w:r w:rsidRPr="001C6EC1">
        <w:rPr>
          <w:rFonts w:ascii="Calibri" w:eastAsiaTheme="minorEastAsia" w:hAnsi="Calibri" w:cs="Calibri"/>
          <w:sz w:val="22"/>
          <w:szCs w:val="22"/>
        </w:rPr>
        <w:t xml:space="preserve"> </w:t>
      </w:r>
    </w:p>
    <w:p w14:paraId="69EC168F" w14:textId="77777777" w:rsidR="00D47A68" w:rsidRPr="001C6EC1" w:rsidRDefault="00D47A68" w:rsidP="00D47A68">
      <w:pPr>
        <w:rPr>
          <w:rFonts w:ascii="Calibri" w:eastAsiaTheme="minorEastAsia" w:hAnsi="Calibri" w:cs="Calibri"/>
          <w:sz w:val="22"/>
          <w:szCs w:val="22"/>
        </w:rPr>
      </w:pPr>
      <w:r w:rsidRPr="001C6EC1">
        <w:rPr>
          <w:rFonts w:ascii="Calibri" w:eastAsiaTheme="minorEastAsia" w:hAnsi="Calibri" w:cs="Calibri"/>
          <w:sz w:val="22"/>
          <w:szCs w:val="22"/>
        </w:rPr>
        <w:t xml:space="preserve">(e) Persons Onboard. Only crewmembers and qualified non-crewmembers as defined in 49 U.S.C. § 40125 may be carried on PAO flights. The Contractor must maintain manifests identifying status of persons onboard. </w:t>
      </w:r>
    </w:p>
    <w:p w14:paraId="212A6CFA" w14:textId="77777777" w:rsidR="00D47A68" w:rsidRPr="001C6EC1" w:rsidRDefault="00D47A68" w:rsidP="00D47A68">
      <w:pPr>
        <w:rPr>
          <w:rFonts w:ascii="Calibri" w:eastAsiaTheme="minorEastAsia" w:hAnsi="Calibri" w:cs="Calibri"/>
          <w:sz w:val="22"/>
          <w:szCs w:val="22"/>
        </w:rPr>
      </w:pPr>
      <w:r w:rsidRPr="001C6EC1">
        <w:rPr>
          <w:rFonts w:ascii="Calibri" w:eastAsiaTheme="minorEastAsia" w:hAnsi="Calibri" w:cs="Calibri"/>
          <w:sz w:val="22"/>
          <w:szCs w:val="22"/>
        </w:rPr>
        <w:t xml:space="preserve"> </w:t>
      </w:r>
    </w:p>
    <w:p w14:paraId="73A3846A" w14:textId="77777777" w:rsidR="00D47A68" w:rsidRPr="001C6EC1" w:rsidRDefault="00D47A68" w:rsidP="00D47A68">
      <w:pPr>
        <w:rPr>
          <w:rFonts w:ascii="Calibri" w:eastAsiaTheme="minorEastAsia" w:hAnsi="Calibri" w:cs="Calibri"/>
          <w:sz w:val="22"/>
          <w:szCs w:val="22"/>
        </w:rPr>
      </w:pPr>
      <w:r w:rsidRPr="001C6EC1">
        <w:rPr>
          <w:rFonts w:ascii="Calibri" w:eastAsiaTheme="minorEastAsia" w:hAnsi="Calibri" w:cs="Calibri"/>
          <w:sz w:val="22"/>
          <w:szCs w:val="22"/>
        </w:rPr>
        <w:t>(f) Dual-Mode (Flight-to-Flight) Operations. The Contractor may operate the same aircraft in both civil operations and Public Aircraft Operations (PAO), provided that each flight is classified entirely as either civil or PAO. Prior to conducting any civil flight after a PAO mission, the Contractor must ensure and document that the aircraft conforms to all applicable civil airworthiness, maintenance, and operational requirements.</w:t>
      </w:r>
    </w:p>
    <w:p w14:paraId="631BCF4A" w14:textId="77777777" w:rsidR="00D47A68" w:rsidRPr="001C6EC1" w:rsidRDefault="00D47A68" w:rsidP="00D47A68">
      <w:pPr>
        <w:rPr>
          <w:rFonts w:ascii="Calibri" w:eastAsiaTheme="minorEastAsia" w:hAnsi="Calibri" w:cs="Calibri"/>
          <w:sz w:val="22"/>
          <w:szCs w:val="22"/>
        </w:rPr>
      </w:pPr>
      <w:r w:rsidRPr="001C6EC1">
        <w:rPr>
          <w:rFonts w:ascii="Calibri" w:eastAsiaTheme="minorEastAsia" w:hAnsi="Calibri" w:cs="Calibri"/>
          <w:sz w:val="22"/>
          <w:szCs w:val="22"/>
        </w:rPr>
        <w:t xml:space="preserve"> </w:t>
      </w:r>
    </w:p>
    <w:p w14:paraId="3CEC4298" w14:textId="77777777" w:rsidR="00D47A68" w:rsidRPr="001C6EC1" w:rsidRDefault="00D47A68" w:rsidP="00D47A68">
      <w:pPr>
        <w:rPr>
          <w:rFonts w:ascii="Calibri" w:eastAsiaTheme="minorEastAsia" w:hAnsi="Calibri" w:cs="Calibri"/>
          <w:sz w:val="22"/>
          <w:szCs w:val="22"/>
        </w:rPr>
      </w:pPr>
      <w:r w:rsidRPr="001C6EC1">
        <w:rPr>
          <w:rFonts w:ascii="Calibri" w:eastAsiaTheme="minorEastAsia" w:hAnsi="Calibri" w:cs="Calibri"/>
          <w:sz w:val="22"/>
          <w:szCs w:val="22"/>
        </w:rPr>
        <w:t>(g) Contractual Safety Standards. References in this contract to Part 91/135/maintenance programs are contractual safety standards and do not convert PAO flights to civil status. USDA-APHIS oversees compliance with these standards during PAO flights.</w:t>
      </w:r>
    </w:p>
    <w:p w14:paraId="484757FF" w14:textId="77777777" w:rsidR="00D47A68" w:rsidRPr="001C6EC1" w:rsidRDefault="00D47A68" w:rsidP="00D47A68">
      <w:pPr>
        <w:rPr>
          <w:rFonts w:ascii="Calibri" w:hAnsi="Calibri" w:cs="Calibri"/>
          <w:sz w:val="22"/>
          <w:szCs w:val="22"/>
        </w:rPr>
      </w:pPr>
    </w:p>
    <w:p w14:paraId="48D7E038" w14:textId="1824A246" w:rsidR="0094756C" w:rsidRPr="001C6EC1" w:rsidRDefault="0094756C" w:rsidP="001268DC">
      <w:pPr>
        <w:pStyle w:val="Heading1"/>
      </w:pPr>
      <w:bookmarkStart w:id="59" w:name="_Toc236231157"/>
      <w:bookmarkStart w:id="60" w:name="_Toc240278168"/>
      <w:r w:rsidRPr="001C6EC1">
        <w:t>SAFETY, SECURITY &amp; RISK MANAGEMENT REQUIREMENTS</w:t>
      </w:r>
      <w:bookmarkEnd w:id="59"/>
      <w:bookmarkEnd w:id="60"/>
    </w:p>
    <w:p w14:paraId="37AC0915" w14:textId="2BE69910" w:rsidR="00D47A68" w:rsidRPr="001C6EC1" w:rsidRDefault="00D47A68" w:rsidP="00D47A68">
      <w:pPr>
        <w:pStyle w:val="Heading2"/>
      </w:pPr>
      <w:bookmarkStart w:id="61" w:name="_Toc236231158"/>
      <w:bookmarkStart w:id="62" w:name="_Toc240278169"/>
      <w:r w:rsidRPr="001C6EC1">
        <w:t>Accident Reporting &amp; Investigation</w:t>
      </w:r>
      <w:bookmarkEnd w:id="61"/>
      <w:bookmarkEnd w:id="62"/>
    </w:p>
    <w:p w14:paraId="0212BB17" w14:textId="77777777" w:rsidR="00D47A68" w:rsidRPr="001C6EC1" w:rsidRDefault="00D47A68" w:rsidP="00D47A68">
      <w:pPr>
        <w:rPr>
          <w:rFonts w:ascii="Calibri" w:eastAsia="Calibri" w:hAnsi="Calibri" w:cs="Calibri"/>
          <w:sz w:val="22"/>
          <w:szCs w:val="22"/>
        </w:rPr>
      </w:pPr>
      <w:r w:rsidRPr="001C6EC1">
        <w:rPr>
          <w:rFonts w:ascii="Calibri" w:eastAsia="Calibri" w:hAnsi="Calibri" w:cs="Calibri"/>
          <w:sz w:val="22"/>
          <w:szCs w:val="22"/>
        </w:rPr>
        <w:t xml:space="preserve">The Contractor must immediately notify the COR, USDA Representative, Contracting Officer, and SAMO of any damages, losses, injuries, accidents, or incidents occurring during contract performance. The Contractor must maintain accurate records of such events and must make available all flight records, aircraft, equipment, and other information required by the Government to assess the event. The Contractor may not remove or alter aircraft or equipment involved in an accident except as authorized for safety, rescue, or investigation purposes. </w:t>
      </w:r>
    </w:p>
    <w:p w14:paraId="32CE22FF" w14:textId="77777777" w:rsidR="00D47A68" w:rsidRPr="001C6EC1" w:rsidRDefault="00D47A68" w:rsidP="00D47A68">
      <w:pPr>
        <w:rPr>
          <w:rFonts w:ascii="Calibri" w:hAnsi="Calibri" w:cs="Calibri"/>
          <w:sz w:val="22"/>
          <w:szCs w:val="22"/>
        </w:rPr>
      </w:pPr>
    </w:p>
    <w:p w14:paraId="106623D8" w14:textId="4D48934B" w:rsidR="00D47A68" w:rsidRPr="001C6EC1" w:rsidRDefault="00D47A68" w:rsidP="00D47A68">
      <w:pPr>
        <w:pStyle w:val="Heading2"/>
      </w:pPr>
      <w:bookmarkStart w:id="63" w:name="_Toc236231159"/>
      <w:bookmarkStart w:id="64" w:name="_Toc240278170"/>
      <w:r w:rsidRPr="001C6EC1">
        <w:t>Rescue &amp; Salvage Responsibilities</w:t>
      </w:r>
      <w:bookmarkEnd w:id="63"/>
      <w:bookmarkEnd w:id="64"/>
    </w:p>
    <w:p w14:paraId="4E18C6F1" w14:textId="77777777" w:rsidR="00D47A68" w:rsidRPr="001C6EC1" w:rsidRDefault="00D47A68" w:rsidP="00D47A68">
      <w:pPr>
        <w:rPr>
          <w:rFonts w:ascii="Calibri" w:eastAsia="Calibri" w:hAnsi="Calibri" w:cs="Calibri"/>
          <w:sz w:val="22"/>
          <w:szCs w:val="22"/>
        </w:rPr>
      </w:pPr>
      <w:r w:rsidRPr="001C6EC1">
        <w:rPr>
          <w:rFonts w:ascii="Calibri" w:eastAsia="Calibri" w:hAnsi="Calibri" w:cs="Calibri"/>
          <w:sz w:val="22"/>
          <w:szCs w:val="22"/>
        </w:rPr>
        <w:lastRenderedPageBreak/>
        <w:t>The Contractor is responsible for rescue and salvage responsibilities related to Contractor-owned or operated aircraft, equipment, agents, employees, or subcontractors unless otherwise directed by the Government. Salvage of damaged or demolished aircraft and equipment will be performed at the Contractor’s expense unless otherwise specified in the contract.</w:t>
      </w:r>
    </w:p>
    <w:p w14:paraId="25D5A183" w14:textId="77777777" w:rsidR="00D47A68" w:rsidRPr="001C6EC1" w:rsidRDefault="00D47A68" w:rsidP="00D47A68">
      <w:pPr>
        <w:rPr>
          <w:rFonts w:ascii="Calibri" w:hAnsi="Calibri" w:cs="Calibri"/>
          <w:sz w:val="22"/>
          <w:szCs w:val="22"/>
        </w:rPr>
      </w:pPr>
    </w:p>
    <w:p w14:paraId="6D665F06" w14:textId="0F3E5FF8" w:rsidR="00005960" w:rsidRPr="001C6EC1" w:rsidRDefault="00005960" w:rsidP="00D47A68">
      <w:pPr>
        <w:pStyle w:val="Heading2"/>
      </w:pPr>
      <w:bookmarkStart w:id="65" w:name="_Toc236231160"/>
      <w:bookmarkStart w:id="66" w:name="_Toc240278171"/>
      <w:r w:rsidRPr="001C6EC1">
        <w:t>Background checks</w:t>
      </w:r>
      <w:bookmarkEnd w:id="65"/>
      <w:bookmarkEnd w:id="66"/>
      <w:r w:rsidRPr="001C6EC1">
        <w:t xml:space="preserve"> </w:t>
      </w:r>
    </w:p>
    <w:p w14:paraId="3B13D369" w14:textId="77777777" w:rsidR="00005960" w:rsidRPr="001C6EC1" w:rsidRDefault="00005960" w:rsidP="00005960">
      <w:pPr>
        <w:rPr>
          <w:rFonts w:ascii="Calibri" w:hAnsi="Calibri" w:cs="Calibri"/>
          <w:sz w:val="22"/>
          <w:szCs w:val="22"/>
        </w:rPr>
      </w:pPr>
      <w:r w:rsidRPr="001C6EC1">
        <w:rPr>
          <w:rFonts w:ascii="Calibri" w:hAnsi="Calibri" w:cs="Calibri"/>
          <w:sz w:val="22"/>
          <w:szCs w:val="22"/>
        </w:rPr>
        <w:t xml:space="preserve">The Contractor will provide to the Contracting Officer Representative (COR), Contracting Officer, or designated responsible individual, a list of all contractor and subcontractor employees full name, job title, employer (prime or subcontractor), performance period, and information on any standard commercial security or background clearances conducted by the prime or subcontractor, and that contractor employees pass the background check. The Contractor will also identify those contractor and subcontractor employees requiring routine access to federally controlled facilities and/or federally controlled information systems and/or exceed 180 days (6 months). All background or security background clearances must be </w:t>
      </w:r>
      <w:proofErr w:type="gramStart"/>
      <w:r w:rsidRPr="001C6EC1">
        <w:rPr>
          <w:rFonts w:ascii="Calibri" w:hAnsi="Calibri" w:cs="Calibri"/>
          <w:sz w:val="22"/>
          <w:szCs w:val="22"/>
        </w:rPr>
        <w:t>done</w:t>
      </w:r>
      <w:proofErr w:type="gramEnd"/>
      <w:r w:rsidRPr="001C6EC1">
        <w:rPr>
          <w:rFonts w:ascii="Calibri" w:hAnsi="Calibri" w:cs="Calibri"/>
          <w:sz w:val="22"/>
          <w:szCs w:val="22"/>
        </w:rPr>
        <w:t xml:space="preserve"> one (1) week prior to commencing work. Where this is not practical and the prime or subcontractor requires intermittent access to federally controlled facilities or are under the 180-day limit, a temporary quest ID badge will be issued and/or such personnel may be under constant supervision and their access to areas or data may be more restricted.</w:t>
      </w:r>
    </w:p>
    <w:p w14:paraId="02A24382" w14:textId="77777777" w:rsidR="00005960" w:rsidRPr="001C6EC1" w:rsidRDefault="00005960" w:rsidP="00005960">
      <w:pPr>
        <w:rPr>
          <w:rFonts w:ascii="Calibri" w:hAnsi="Calibri" w:cs="Calibri"/>
          <w:sz w:val="22"/>
          <w:szCs w:val="22"/>
        </w:rPr>
      </w:pPr>
    </w:p>
    <w:p w14:paraId="260475F8" w14:textId="77777777" w:rsidR="00005960" w:rsidRPr="001C6EC1" w:rsidRDefault="00005960" w:rsidP="00005960">
      <w:pPr>
        <w:rPr>
          <w:rFonts w:ascii="Calibri" w:hAnsi="Calibri" w:cs="Calibri"/>
          <w:sz w:val="22"/>
          <w:szCs w:val="22"/>
        </w:rPr>
      </w:pPr>
      <w:r w:rsidRPr="001C6EC1">
        <w:rPr>
          <w:rFonts w:ascii="Calibri" w:hAnsi="Calibri" w:cs="Calibri"/>
          <w:sz w:val="22"/>
          <w:szCs w:val="22"/>
        </w:rPr>
        <w:t>The COR will submit the list to the Personnel Security Officer of those contractor or subcontractor employees requiring routine access to federally controlled facilities and/or federally controlled information systems and/or exceed 180 days (6 months). The COR will work with HR Classification to determine the level of background investigation for those prime and subcontractor employees consistent with those position sensitivity designations in the Homeland Security Presidential Directive (HSPD) 12.</w:t>
      </w:r>
    </w:p>
    <w:p w14:paraId="478E59B2" w14:textId="77777777" w:rsidR="00005960" w:rsidRPr="001C6EC1" w:rsidRDefault="00005960" w:rsidP="00005960">
      <w:pPr>
        <w:rPr>
          <w:rFonts w:ascii="Calibri" w:hAnsi="Calibri" w:cs="Calibri"/>
          <w:sz w:val="22"/>
          <w:szCs w:val="22"/>
        </w:rPr>
      </w:pPr>
    </w:p>
    <w:p w14:paraId="7885C397" w14:textId="13959AF5" w:rsidR="00D47A68" w:rsidRPr="001C6EC1" w:rsidRDefault="00D47A68" w:rsidP="00D47A68">
      <w:pPr>
        <w:pStyle w:val="Heading2"/>
      </w:pPr>
      <w:bookmarkStart w:id="67" w:name="_Toc236231161"/>
      <w:bookmarkStart w:id="68" w:name="_Toc240278172"/>
      <w:r w:rsidRPr="001C6EC1">
        <w:t>Contractor Safety Management &amp; Operational Risk Controls</w:t>
      </w:r>
      <w:bookmarkEnd w:id="67"/>
      <w:bookmarkEnd w:id="68"/>
    </w:p>
    <w:p w14:paraId="4D07D26D" w14:textId="77777777" w:rsidR="00D47A68" w:rsidRPr="001C6EC1" w:rsidRDefault="00D47A68" w:rsidP="00D47A68">
      <w:pPr>
        <w:rPr>
          <w:rFonts w:ascii="Calibri" w:eastAsia="Calibri" w:hAnsi="Calibri" w:cs="Calibri"/>
          <w:sz w:val="22"/>
          <w:szCs w:val="22"/>
        </w:rPr>
      </w:pPr>
      <w:r w:rsidRPr="001C6EC1">
        <w:rPr>
          <w:rFonts w:ascii="Calibri" w:eastAsia="Calibri" w:hAnsi="Calibri" w:cs="Calibri"/>
          <w:sz w:val="22"/>
          <w:szCs w:val="22"/>
        </w:rPr>
        <w:t>The Contractor must maintain internal safety processes, operational risk controls, and supervisory practices sufficient to perform all aviation activities safely and in compliance with FAA, AFAC, airport, and contract requirements. Safety processes must address aircraft readiness, crew qualification, fatigue, weather, maintenance, fueling, flight-line operations, release equipment, data logging equipment, incident reporting, and corrective actions. Failure to maintain safe and compliant operations may result in suspension of flight activities, payment deductions, or other contractual remedies.</w:t>
      </w:r>
    </w:p>
    <w:p w14:paraId="309C17D2" w14:textId="77777777" w:rsidR="00005960" w:rsidRPr="001C6EC1" w:rsidRDefault="00D47A68" w:rsidP="00D47A68">
      <w:pPr>
        <w:pStyle w:val="Heading3"/>
        <w:rPr>
          <w:b w:val="0"/>
          <w:bCs w:val="0"/>
        </w:rPr>
      </w:pPr>
      <w:bookmarkStart w:id="69" w:name="_Toc240278173"/>
      <w:bookmarkStart w:id="70" w:name="_Toc236231162"/>
      <w:r w:rsidRPr="001C6EC1">
        <w:t>Requirement.</w:t>
      </w:r>
      <w:bookmarkEnd w:id="69"/>
      <w:r w:rsidRPr="001C6EC1">
        <w:t xml:space="preserve"> </w:t>
      </w:r>
    </w:p>
    <w:p w14:paraId="7E3694CE" w14:textId="6D1097CA" w:rsidR="00D47A68" w:rsidRPr="001C6EC1" w:rsidRDefault="00D47A68" w:rsidP="00005960">
      <w:pPr>
        <w:pStyle w:val="NoSpacing"/>
      </w:pPr>
      <w:r w:rsidRPr="001C6EC1">
        <w:t>The Contractor must establish, implement, and maintain its own Safety Management System (SMS) covering all aviation activities performed under this contract. The Contractor’s SMS must, at a minimum, include Safety Policy, Safety Risk Management, Safety Assurance, and Safety Promotion processes and be compatible with USDA-APHIS aviation safety practices.</w:t>
      </w:r>
      <w:bookmarkEnd w:id="70"/>
    </w:p>
    <w:p w14:paraId="1C3A3B2F" w14:textId="77777777" w:rsidR="00005960" w:rsidRPr="001C6EC1" w:rsidRDefault="00D47A68" w:rsidP="00D47A68">
      <w:pPr>
        <w:pStyle w:val="Heading3"/>
        <w:rPr>
          <w:b w:val="0"/>
          <w:bCs w:val="0"/>
        </w:rPr>
      </w:pPr>
      <w:bookmarkStart w:id="71" w:name="_Toc240278174"/>
      <w:bookmarkStart w:id="72" w:name="_Toc236231163"/>
      <w:r w:rsidRPr="001C6EC1">
        <w:t>Alignment.</w:t>
      </w:r>
      <w:bookmarkEnd w:id="71"/>
      <w:r w:rsidRPr="001C6EC1">
        <w:t xml:space="preserve"> </w:t>
      </w:r>
    </w:p>
    <w:p w14:paraId="5D21343B" w14:textId="6F4A9B71" w:rsidR="00D47A68" w:rsidRPr="001C6EC1" w:rsidRDefault="00D47A68" w:rsidP="00005960">
      <w:pPr>
        <w:pStyle w:val="NoSpacing"/>
      </w:pPr>
      <w:r w:rsidRPr="001C6EC1">
        <w:t>The Contractor’s SMS must integrate applicable USDA-APHIS procedures and tools for missions performed under this contract, including use of the USDA-APHIS Flight Risk Assessment Tool (FRAT) and SAFECOM hazard/incident reporting, as directed by the APHIS Senior Aviation Management Official (SAMO).</w:t>
      </w:r>
      <w:bookmarkEnd w:id="72"/>
    </w:p>
    <w:p w14:paraId="0DC33523" w14:textId="77777777" w:rsidR="00005960" w:rsidRPr="001C6EC1" w:rsidRDefault="00D47A68" w:rsidP="00D47A68">
      <w:pPr>
        <w:pStyle w:val="Heading3"/>
        <w:rPr>
          <w:b w:val="0"/>
          <w:bCs w:val="0"/>
        </w:rPr>
      </w:pPr>
      <w:bookmarkStart w:id="73" w:name="_Toc240278175"/>
      <w:bookmarkStart w:id="74" w:name="_Toc236231164"/>
      <w:r w:rsidRPr="001C6EC1">
        <w:t>Submission and Acceptance.</w:t>
      </w:r>
      <w:bookmarkEnd w:id="73"/>
      <w:r w:rsidRPr="001C6EC1">
        <w:t xml:space="preserve"> </w:t>
      </w:r>
    </w:p>
    <w:p w14:paraId="43DAD361" w14:textId="00FD3ABE" w:rsidR="00D47A68" w:rsidRPr="001C6EC1" w:rsidRDefault="00D47A68" w:rsidP="00005960">
      <w:pPr>
        <w:pStyle w:val="NoSpacing"/>
      </w:pPr>
      <w:r w:rsidRPr="001C6EC1">
        <w:t>Within 30 calendar days of award (or prior to flight operations, whichever is earlier), the Contractor must submit its SMS documentation (policy, procedures, reporting, assurance, and training) to the APHIS SAMO for review of alignment. The Government’s review confirms compatibility with USDA-APHIS practices and does not relieve the Contractor of responsibility for safety performance.</w:t>
      </w:r>
      <w:bookmarkEnd w:id="74"/>
    </w:p>
    <w:p w14:paraId="1263768C" w14:textId="77777777" w:rsidR="00005960" w:rsidRPr="001C6EC1" w:rsidRDefault="00D47A68" w:rsidP="00D47A68">
      <w:pPr>
        <w:pStyle w:val="Heading3"/>
        <w:rPr>
          <w:b w:val="0"/>
          <w:bCs w:val="0"/>
        </w:rPr>
      </w:pPr>
      <w:bookmarkStart w:id="75" w:name="_Toc240278176"/>
      <w:bookmarkStart w:id="76" w:name="_Toc236231165"/>
      <w:r w:rsidRPr="001C6EC1">
        <w:t>Reporting and Notifications.</w:t>
      </w:r>
      <w:bookmarkEnd w:id="75"/>
      <w:r w:rsidRPr="001C6EC1">
        <w:t xml:space="preserve"> </w:t>
      </w:r>
    </w:p>
    <w:p w14:paraId="260E6DE7" w14:textId="14DA3657" w:rsidR="00D47A68" w:rsidRPr="001C6EC1" w:rsidRDefault="00D47A68" w:rsidP="00005960">
      <w:pPr>
        <w:pStyle w:val="NoSpacing"/>
      </w:pPr>
      <w:r w:rsidRPr="001C6EC1">
        <w:t>The Contractor must:</w:t>
      </w:r>
      <w:bookmarkEnd w:id="76"/>
    </w:p>
    <w:p w14:paraId="129AFAE2" w14:textId="77777777" w:rsidR="00D47A68" w:rsidRPr="001C6EC1" w:rsidRDefault="00D47A68" w:rsidP="00005960">
      <w:pPr>
        <w:pStyle w:val="NoSpacing"/>
      </w:pPr>
      <w:bookmarkStart w:id="77" w:name="_Toc236231166"/>
      <w:r w:rsidRPr="001C6EC1">
        <w:t>(a) Report aviation hazards and incidents via SAFECOM and the Contractor’s internal system;</w:t>
      </w:r>
      <w:bookmarkEnd w:id="77"/>
      <w:r w:rsidRPr="001C6EC1">
        <w:t xml:space="preserve"> </w:t>
      </w:r>
    </w:p>
    <w:p w14:paraId="7EB5A735" w14:textId="317EB9A6" w:rsidR="00D47A68" w:rsidRPr="001C6EC1" w:rsidRDefault="00D47A68" w:rsidP="00005960">
      <w:pPr>
        <w:pStyle w:val="NoSpacing"/>
      </w:pPr>
      <w:bookmarkStart w:id="78" w:name="_Toc236231167"/>
      <w:r w:rsidRPr="001C6EC1">
        <w:t>(b) Provide immediate notification to the COR of any accident/incident affecting a USDA-APHIS mission, followed by</w:t>
      </w:r>
      <w:r w:rsidR="00005960" w:rsidRPr="001C6EC1">
        <w:t xml:space="preserve"> </w:t>
      </w:r>
      <w:r w:rsidRPr="001C6EC1">
        <w:t>written reporting to the SAMO and Contracting Officer (CO).</w:t>
      </w:r>
      <w:bookmarkEnd w:id="78"/>
    </w:p>
    <w:p w14:paraId="5D8F2A4A" w14:textId="77777777" w:rsidR="00005960" w:rsidRPr="001C6EC1" w:rsidRDefault="00D47A68" w:rsidP="00D47A68">
      <w:pPr>
        <w:pStyle w:val="Heading3"/>
        <w:rPr>
          <w:b w:val="0"/>
          <w:bCs w:val="0"/>
        </w:rPr>
      </w:pPr>
      <w:bookmarkStart w:id="79" w:name="_Toc240278177"/>
      <w:bookmarkStart w:id="80" w:name="_Toc236231168"/>
      <w:r w:rsidRPr="001C6EC1">
        <w:t>Corrective Actions and Data Sharing.</w:t>
      </w:r>
      <w:bookmarkEnd w:id="79"/>
      <w:r w:rsidRPr="001C6EC1">
        <w:t xml:space="preserve"> </w:t>
      </w:r>
    </w:p>
    <w:p w14:paraId="1F7040FA" w14:textId="0CC786E8" w:rsidR="00D47A68" w:rsidRPr="001C6EC1" w:rsidRDefault="00D47A68" w:rsidP="00005960">
      <w:pPr>
        <w:pStyle w:val="NoSpacing"/>
      </w:pPr>
      <w:r w:rsidRPr="001C6EC1">
        <w:t>The Contractor must maintain a hazard log, track corrective actions, and share relevant safety data/trends with USDA-APHIS upon request to support mission risk management.</w:t>
      </w:r>
      <w:bookmarkEnd w:id="80"/>
    </w:p>
    <w:p w14:paraId="7F7B729D" w14:textId="77777777" w:rsidR="00005960" w:rsidRPr="001C6EC1" w:rsidRDefault="00D47A68" w:rsidP="00D47A68">
      <w:pPr>
        <w:pStyle w:val="Heading3"/>
        <w:rPr>
          <w:b w:val="0"/>
          <w:bCs w:val="0"/>
        </w:rPr>
      </w:pPr>
      <w:bookmarkStart w:id="81" w:name="_Toc240278178"/>
      <w:bookmarkStart w:id="82" w:name="_Toc236231169"/>
      <w:r w:rsidRPr="001C6EC1">
        <w:t>Training and Competency.</w:t>
      </w:r>
      <w:bookmarkEnd w:id="81"/>
      <w:r w:rsidRPr="001C6EC1">
        <w:t xml:space="preserve"> </w:t>
      </w:r>
    </w:p>
    <w:p w14:paraId="6F521E3E" w14:textId="58563D53" w:rsidR="00D47A68" w:rsidRPr="001C6EC1" w:rsidRDefault="00D47A68" w:rsidP="00005960">
      <w:pPr>
        <w:pStyle w:val="NoSpacing"/>
      </w:pPr>
      <w:r w:rsidRPr="001C6EC1">
        <w:lastRenderedPageBreak/>
        <w:t>The Contractor must document and maintain safety training and qualifications commensurate with the Contractor’s roles and aircraft operated under this contract.</w:t>
      </w:r>
      <w:bookmarkEnd w:id="82"/>
    </w:p>
    <w:p w14:paraId="2BC94AED" w14:textId="77777777" w:rsidR="00005960" w:rsidRPr="001C6EC1" w:rsidRDefault="00D47A68" w:rsidP="00D47A68">
      <w:pPr>
        <w:pStyle w:val="Heading3"/>
        <w:rPr>
          <w:b w:val="0"/>
          <w:bCs w:val="0"/>
        </w:rPr>
      </w:pPr>
      <w:bookmarkStart w:id="83" w:name="_Toc240278179"/>
      <w:bookmarkStart w:id="84" w:name="_Toc236231170"/>
      <w:r w:rsidRPr="001C6EC1">
        <w:t>Subcontractors.</w:t>
      </w:r>
      <w:bookmarkEnd w:id="83"/>
      <w:r w:rsidRPr="001C6EC1">
        <w:t xml:space="preserve"> </w:t>
      </w:r>
    </w:p>
    <w:p w14:paraId="21A31FEE" w14:textId="3DE8EC98" w:rsidR="00D47A68" w:rsidRPr="001C6EC1" w:rsidRDefault="00D47A68" w:rsidP="00005960">
      <w:pPr>
        <w:pStyle w:val="NoSpacing"/>
      </w:pPr>
      <w:r w:rsidRPr="001C6EC1">
        <w:t>The Contractor must flow down these SMS requirements to all aviation subcontractors performing under this contract.</w:t>
      </w:r>
      <w:bookmarkEnd w:id="84"/>
    </w:p>
    <w:p w14:paraId="5B43971C" w14:textId="77777777" w:rsidR="00005960" w:rsidRPr="001C6EC1" w:rsidRDefault="00D47A68" w:rsidP="00D47A68">
      <w:pPr>
        <w:pStyle w:val="Heading3"/>
      </w:pPr>
      <w:bookmarkStart w:id="85" w:name="_Toc240278180"/>
      <w:bookmarkStart w:id="86" w:name="_Toc236231171"/>
      <w:r w:rsidRPr="001C6EC1">
        <w:t>Enforcement.</w:t>
      </w:r>
      <w:bookmarkEnd w:id="85"/>
      <w:r w:rsidRPr="001C6EC1">
        <w:t xml:space="preserve"> </w:t>
      </w:r>
    </w:p>
    <w:p w14:paraId="02505193" w14:textId="644C396B" w:rsidR="00D47A68" w:rsidRPr="001C6EC1" w:rsidRDefault="00D47A68" w:rsidP="00005960">
      <w:pPr>
        <w:pStyle w:val="NoSpacing"/>
      </w:pPr>
      <w:r w:rsidRPr="001C6EC1">
        <w:t>Failure to maintain and operate an effective, USDA-APHIS</w:t>
      </w:r>
      <w:r w:rsidRPr="001C6EC1">
        <w:rPr>
          <w:rFonts w:ascii="Cambria Math" w:hAnsi="Cambria Math" w:cs="Cambria Math"/>
        </w:rPr>
        <w:t>‑</w:t>
      </w:r>
      <w:r w:rsidRPr="001C6EC1">
        <w:t>aligned SMS constitutes a material breach and may result in suspension of flight activities, withholding of payments, or termination, in addition to other remedies</w:t>
      </w:r>
      <w:bookmarkEnd w:id="86"/>
    </w:p>
    <w:p w14:paraId="135DA985" w14:textId="77777777" w:rsidR="00D47A68" w:rsidRPr="001C6EC1" w:rsidRDefault="00D47A68" w:rsidP="00D47A68">
      <w:pPr>
        <w:rPr>
          <w:rFonts w:ascii="Calibri" w:hAnsi="Calibri" w:cs="Calibri"/>
          <w:sz w:val="22"/>
          <w:szCs w:val="22"/>
        </w:rPr>
      </w:pPr>
    </w:p>
    <w:p w14:paraId="46199BB7" w14:textId="33AC1FFD" w:rsidR="00D47A68" w:rsidRPr="001C6EC1" w:rsidRDefault="00D47A68" w:rsidP="00D47A68">
      <w:pPr>
        <w:pStyle w:val="Heading2"/>
      </w:pPr>
      <w:bookmarkStart w:id="87" w:name="_Toc236231172"/>
      <w:bookmarkStart w:id="88" w:name="_Toc240278181"/>
      <w:r w:rsidRPr="001C6EC1">
        <w:t>Flight Following Requirements</w:t>
      </w:r>
      <w:bookmarkEnd w:id="87"/>
      <w:bookmarkEnd w:id="88"/>
      <w:r w:rsidRPr="001C6EC1">
        <w:t xml:space="preserve"> </w:t>
      </w:r>
    </w:p>
    <w:p w14:paraId="6FEAACAD" w14:textId="77777777" w:rsidR="00D47A68" w:rsidRPr="001C6EC1" w:rsidRDefault="00D47A68" w:rsidP="00D47A68">
      <w:pPr>
        <w:rPr>
          <w:rFonts w:ascii="Calibri" w:eastAsia="Calibri" w:hAnsi="Calibri" w:cs="Calibri"/>
          <w:sz w:val="22"/>
          <w:szCs w:val="22"/>
        </w:rPr>
      </w:pPr>
      <w:r w:rsidRPr="001C6EC1">
        <w:rPr>
          <w:rFonts w:ascii="Calibri" w:eastAsia="Calibri" w:hAnsi="Calibri" w:cs="Calibri"/>
          <w:sz w:val="22"/>
          <w:szCs w:val="22"/>
        </w:rPr>
        <w:t>The Contractor must maintain continuous flight following for all flights conducted under this contract in accordance with the APHIS Aviation Operations Manual. The Contractor must:</w:t>
      </w:r>
    </w:p>
    <w:p w14:paraId="18EF50C7" w14:textId="77777777" w:rsidR="00D47A68" w:rsidRPr="001C6EC1" w:rsidRDefault="00D47A68" w:rsidP="00D47A68">
      <w:pPr>
        <w:pStyle w:val="ListParagraph"/>
        <w:numPr>
          <w:ilvl w:val="0"/>
          <w:numId w:val="12"/>
        </w:numPr>
        <w:rPr>
          <w:rFonts w:ascii="Calibri" w:eastAsia="Calibri" w:hAnsi="Calibri" w:cs="Calibri"/>
          <w:sz w:val="22"/>
          <w:szCs w:val="22"/>
        </w:rPr>
      </w:pPr>
      <w:r w:rsidRPr="001C6EC1">
        <w:rPr>
          <w:rFonts w:ascii="Calibri" w:eastAsia="Calibri" w:hAnsi="Calibri" w:cs="Calibri"/>
          <w:sz w:val="22"/>
          <w:szCs w:val="22"/>
        </w:rPr>
        <w:t>provide flight-following using one or more of the following systems approved by APHIS:</w:t>
      </w:r>
    </w:p>
    <w:p w14:paraId="2FFA935F" w14:textId="77777777" w:rsidR="00D47A68" w:rsidRPr="001C6EC1" w:rsidRDefault="00D47A68" w:rsidP="00D47A68">
      <w:pPr>
        <w:pStyle w:val="ListParagraph"/>
        <w:numPr>
          <w:ilvl w:val="0"/>
          <w:numId w:val="13"/>
        </w:numPr>
        <w:rPr>
          <w:rFonts w:ascii="Calibri" w:eastAsia="Calibri" w:hAnsi="Calibri" w:cs="Calibri"/>
          <w:sz w:val="22"/>
          <w:szCs w:val="22"/>
        </w:rPr>
      </w:pPr>
      <w:r w:rsidRPr="001C6EC1">
        <w:rPr>
          <w:rFonts w:ascii="Calibri" w:eastAsia="Calibri" w:hAnsi="Calibri" w:cs="Calibri"/>
          <w:sz w:val="22"/>
          <w:szCs w:val="22"/>
        </w:rPr>
        <w:t xml:space="preserve">Automated Flight Following (AFF) </w:t>
      </w:r>
    </w:p>
    <w:p w14:paraId="3AF47C61" w14:textId="77777777" w:rsidR="00D47A68" w:rsidRPr="001C6EC1" w:rsidRDefault="00D47A68" w:rsidP="00D47A68">
      <w:pPr>
        <w:pStyle w:val="ListParagraph"/>
        <w:numPr>
          <w:ilvl w:val="0"/>
          <w:numId w:val="13"/>
        </w:numPr>
        <w:rPr>
          <w:rFonts w:ascii="Calibri" w:eastAsia="Calibri" w:hAnsi="Calibri" w:cs="Calibri"/>
          <w:sz w:val="22"/>
          <w:szCs w:val="22"/>
        </w:rPr>
      </w:pPr>
      <w:r w:rsidRPr="001C6EC1">
        <w:rPr>
          <w:rFonts w:ascii="Calibri" w:eastAsia="Calibri" w:hAnsi="Calibri" w:cs="Calibri"/>
          <w:sz w:val="22"/>
          <w:szCs w:val="22"/>
        </w:rPr>
        <w:t>Satellite tracking systems</w:t>
      </w:r>
    </w:p>
    <w:p w14:paraId="5054590C" w14:textId="77777777" w:rsidR="00D47A68" w:rsidRPr="001C6EC1" w:rsidRDefault="00D47A68" w:rsidP="00D47A68">
      <w:pPr>
        <w:pStyle w:val="ListParagraph"/>
        <w:numPr>
          <w:ilvl w:val="0"/>
          <w:numId w:val="13"/>
        </w:numPr>
        <w:rPr>
          <w:rFonts w:ascii="Calibri" w:eastAsia="Calibri" w:hAnsi="Calibri" w:cs="Calibri"/>
          <w:sz w:val="22"/>
          <w:szCs w:val="22"/>
        </w:rPr>
      </w:pPr>
      <w:r w:rsidRPr="001C6EC1">
        <w:rPr>
          <w:rFonts w:ascii="Calibri" w:eastAsia="Calibri" w:hAnsi="Calibri" w:cs="Calibri"/>
          <w:sz w:val="22"/>
          <w:szCs w:val="22"/>
        </w:rPr>
        <w:t>VHF/UHF radio communications Cellular or satellite voice communication</w:t>
      </w:r>
    </w:p>
    <w:p w14:paraId="4EE909F5" w14:textId="77777777" w:rsidR="00D47A68" w:rsidRPr="001C6EC1" w:rsidRDefault="00D47A68" w:rsidP="00D47A68">
      <w:pPr>
        <w:pStyle w:val="ListParagraph"/>
        <w:numPr>
          <w:ilvl w:val="0"/>
          <w:numId w:val="12"/>
        </w:numPr>
        <w:rPr>
          <w:rFonts w:ascii="Calibri" w:eastAsia="Calibri" w:hAnsi="Calibri" w:cs="Calibri"/>
          <w:sz w:val="22"/>
          <w:szCs w:val="22"/>
        </w:rPr>
      </w:pPr>
      <w:r w:rsidRPr="001C6EC1">
        <w:rPr>
          <w:rFonts w:ascii="Calibri" w:eastAsia="Calibri" w:hAnsi="Calibri" w:cs="Calibri"/>
          <w:sz w:val="22"/>
          <w:szCs w:val="22"/>
        </w:rPr>
        <w:t xml:space="preserve">Maintain </w:t>
      </w:r>
      <w:proofErr w:type="gramStart"/>
      <w:r w:rsidRPr="001C6EC1">
        <w:rPr>
          <w:rFonts w:ascii="Calibri" w:eastAsia="Calibri" w:hAnsi="Calibri" w:cs="Calibri"/>
          <w:sz w:val="22"/>
          <w:szCs w:val="22"/>
        </w:rPr>
        <w:t>check</w:t>
      </w:r>
      <w:r w:rsidRPr="001C6EC1">
        <w:rPr>
          <w:rFonts w:ascii="Cambria Math" w:eastAsia="Calibri" w:hAnsi="Cambria Math" w:cs="Cambria Math"/>
          <w:sz w:val="22"/>
          <w:szCs w:val="22"/>
        </w:rPr>
        <w:t>‑</w:t>
      </w:r>
      <w:r w:rsidRPr="001C6EC1">
        <w:rPr>
          <w:rFonts w:ascii="Calibri" w:eastAsia="Calibri" w:hAnsi="Calibri" w:cs="Calibri"/>
          <w:sz w:val="22"/>
          <w:szCs w:val="22"/>
        </w:rPr>
        <w:t>in</w:t>
      </w:r>
      <w:proofErr w:type="gramEnd"/>
      <w:r w:rsidRPr="001C6EC1">
        <w:rPr>
          <w:rFonts w:ascii="Calibri" w:eastAsia="Calibri" w:hAnsi="Calibri" w:cs="Calibri"/>
          <w:sz w:val="22"/>
          <w:szCs w:val="22"/>
        </w:rPr>
        <w:t xml:space="preserve"> intervals not to exceed 30 minutes unless otherwise directed by the COR.</w:t>
      </w:r>
    </w:p>
    <w:p w14:paraId="5D2FEBB8" w14:textId="77777777" w:rsidR="00D47A68" w:rsidRPr="001C6EC1" w:rsidRDefault="00D47A68" w:rsidP="00D47A68">
      <w:pPr>
        <w:pStyle w:val="ListParagraph"/>
        <w:numPr>
          <w:ilvl w:val="0"/>
          <w:numId w:val="12"/>
        </w:numPr>
        <w:rPr>
          <w:rFonts w:ascii="Calibri" w:eastAsia="Calibri" w:hAnsi="Calibri" w:cs="Calibri"/>
          <w:sz w:val="22"/>
          <w:szCs w:val="22"/>
        </w:rPr>
      </w:pPr>
      <w:r w:rsidRPr="001C6EC1">
        <w:rPr>
          <w:rFonts w:ascii="Calibri" w:eastAsia="Calibri" w:hAnsi="Calibri" w:cs="Calibri"/>
          <w:sz w:val="22"/>
          <w:szCs w:val="22"/>
        </w:rPr>
        <w:t>Notify the COR immediately of any loss of communication.</w:t>
      </w:r>
    </w:p>
    <w:p w14:paraId="1272EB61" w14:textId="77777777" w:rsidR="00D47A68" w:rsidRPr="001C6EC1" w:rsidRDefault="00D47A68" w:rsidP="00D47A68">
      <w:pPr>
        <w:pStyle w:val="ListParagraph"/>
        <w:numPr>
          <w:ilvl w:val="0"/>
          <w:numId w:val="12"/>
        </w:numPr>
        <w:rPr>
          <w:rFonts w:ascii="Calibri" w:eastAsia="Calibri" w:hAnsi="Calibri" w:cs="Calibri"/>
          <w:sz w:val="22"/>
          <w:szCs w:val="22"/>
        </w:rPr>
      </w:pPr>
      <w:r w:rsidRPr="001C6EC1">
        <w:rPr>
          <w:rFonts w:ascii="Calibri" w:eastAsia="Calibri" w:hAnsi="Calibri" w:cs="Calibri"/>
          <w:sz w:val="22"/>
          <w:szCs w:val="22"/>
        </w:rPr>
        <w:t>Treat an aircraft as overdue when:</w:t>
      </w:r>
    </w:p>
    <w:p w14:paraId="5DBCB38A" w14:textId="77777777" w:rsidR="00D47A68" w:rsidRPr="001C6EC1" w:rsidRDefault="00D47A68" w:rsidP="00D47A68">
      <w:pPr>
        <w:pStyle w:val="ListParagraph"/>
        <w:numPr>
          <w:ilvl w:val="0"/>
          <w:numId w:val="14"/>
        </w:numPr>
        <w:rPr>
          <w:rFonts w:ascii="Calibri" w:eastAsia="Calibri" w:hAnsi="Calibri" w:cs="Calibri"/>
          <w:sz w:val="22"/>
          <w:szCs w:val="22"/>
        </w:rPr>
      </w:pPr>
      <w:r w:rsidRPr="001C6EC1">
        <w:rPr>
          <w:rFonts w:ascii="Calibri" w:eastAsia="Calibri" w:hAnsi="Calibri" w:cs="Calibri"/>
          <w:sz w:val="22"/>
          <w:szCs w:val="22"/>
        </w:rPr>
        <w:t>No communication or visual contact has been established, and</w:t>
      </w:r>
    </w:p>
    <w:p w14:paraId="2B40A407" w14:textId="77777777" w:rsidR="00D47A68" w:rsidRPr="001C6EC1" w:rsidRDefault="00D47A68" w:rsidP="00D47A68">
      <w:pPr>
        <w:pStyle w:val="ListParagraph"/>
        <w:numPr>
          <w:ilvl w:val="0"/>
          <w:numId w:val="14"/>
        </w:numPr>
        <w:rPr>
          <w:rFonts w:ascii="Calibri" w:eastAsia="Calibri" w:hAnsi="Calibri" w:cs="Calibri"/>
          <w:sz w:val="22"/>
          <w:szCs w:val="22"/>
        </w:rPr>
      </w:pPr>
      <w:r w:rsidRPr="001C6EC1">
        <w:rPr>
          <w:rFonts w:ascii="Calibri" w:eastAsia="Calibri" w:hAnsi="Calibri" w:cs="Calibri"/>
          <w:sz w:val="22"/>
          <w:szCs w:val="22"/>
        </w:rPr>
        <w:t>30 minutes have passed since the estimated time of arrival (ETA) or last required report.</w:t>
      </w:r>
    </w:p>
    <w:p w14:paraId="69E173C9" w14:textId="77777777" w:rsidR="00D47A68" w:rsidRPr="001C6EC1" w:rsidRDefault="00D47A68" w:rsidP="00D47A68">
      <w:pPr>
        <w:pStyle w:val="ListParagraph"/>
        <w:numPr>
          <w:ilvl w:val="0"/>
          <w:numId w:val="12"/>
        </w:numPr>
        <w:rPr>
          <w:rFonts w:ascii="Calibri" w:eastAsia="Calibri" w:hAnsi="Calibri" w:cs="Calibri"/>
          <w:sz w:val="22"/>
          <w:szCs w:val="22"/>
        </w:rPr>
      </w:pPr>
      <w:r w:rsidRPr="001C6EC1">
        <w:rPr>
          <w:rFonts w:ascii="Calibri" w:eastAsia="Calibri" w:hAnsi="Calibri" w:cs="Calibri"/>
          <w:sz w:val="22"/>
          <w:szCs w:val="22"/>
        </w:rPr>
        <w:t>Maintain a written time-stamped log of all flight-following contacts.</w:t>
      </w:r>
    </w:p>
    <w:p w14:paraId="0923DEA8" w14:textId="77777777" w:rsidR="00D47A68" w:rsidRPr="001C6EC1" w:rsidRDefault="00D47A68" w:rsidP="00D47A68">
      <w:pPr>
        <w:pStyle w:val="ListParagraph"/>
        <w:numPr>
          <w:ilvl w:val="0"/>
          <w:numId w:val="12"/>
        </w:numPr>
        <w:rPr>
          <w:rFonts w:ascii="Calibri" w:eastAsia="Calibri" w:hAnsi="Calibri" w:cs="Calibri"/>
          <w:sz w:val="22"/>
          <w:szCs w:val="22"/>
        </w:rPr>
      </w:pPr>
      <w:r w:rsidRPr="001C6EC1">
        <w:rPr>
          <w:rFonts w:ascii="Calibri" w:eastAsia="Calibri" w:hAnsi="Calibri" w:cs="Calibri"/>
          <w:sz w:val="22"/>
          <w:szCs w:val="22"/>
        </w:rPr>
        <w:t>Immediately initiate SAR notification procedures when an aircraft becomes overdue.</w:t>
      </w:r>
    </w:p>
    <w:p w14:paraId="4AA25049" w14:textId="77777777" w:rsidR="00D47A68" w:rsidRPr="001C6EC1" w:rsidRDefault="00D47A68" w:rsidP="00D47A68">
      <w:pPr>
        <w:rPr>
          <w:rFonts w:ascii="Calibri" w:hAnsi="Calibri" w:cs="Calibri"/>
          <w:sz w:val="22"/>
          <w:szCs w:val="22"/>
        </w:rPr>
      </w:pPr>
    </w:p>
    <w:p w14:paraId="376054D2" w14:textId="76FE5D58" w:rsidR="0094756C" w:rsidRPr="001C6EC1" w:rsidRDefault="0094756C" w:rsidP="001268DC">
      <w:pPr>
        <w:pStyle w:val="Heading1"/>
      </w:pPr>
      <w:bookmarkStart w:id="89" w:name="_Toc236231173"/>
      <w:bookmarkStart w:id="90" w:name="_Toc240278182"/>
      <w:r w:rsidRPr="001C6EC1">
        <w:t>CONTRACTOR &amp; GOVERNMENT INTERACTIONS</w:t>
      </w:r>
      <w:bookmarkEnd w:id="89"/>
      <w:bookmarkEnd w:id="90"/>
    </w:p>
    <w:p w14:paraId="25541507" w14:textId="107B97F3" w:rsidR="00D47A68" w:rsidRPr="001C6EC1" w:rsidRDefault="00D47A68" w:rsidP="00D47A68">
      <w:pPr>
        <w:pStyle w:val="Heading2"/>
      </w:pPr>
      <w:bookmarkStart w:id="91" w:name="_Toc236231174"/>
      <w:bookmarkStart w:id="92" w:name="_Toc240278183"/>
      <w:r w:rsidRPr="001C6EC1">
        <w:t>Contractor &amp; Government Obligations</w:t>
      </w:r>
      <w:bookmarkEnd w:id="91"/>
      <w:bookmarkEnd w:id="92"/>
    </w:p>
    <w:p w14:paraId="2589153C" w14:textId="77777777" w:rsidR="00AC5B97" w:rsidRPr="001C6EC1" w:rsidRDefault="00AC5B97" w:rsidP="00AC5B97">
      <w:pPr>
        <w:rPr>
          <w:rFonts w:ascii="Calibri" w:hAnsi="Calibri" w:cs="Calibri"/>
          <w:sz w:val="22"/>
          <w:szCs w:val="22"/>
        </w:rPr>
      </w:pPr>
      <w:r w:rsidRPr="001C6EC1">
        <w:rPr>
          <w:rFonts w:ascii="Calibri" w:hAnsi="Calibri" w:cs="Calibri"/>
          <w:sz w:val="22"/>
          <w:szCs w:val="22"/>
        </w:rPr>
        <w:t>Contractor agrees to do the following:</w:t>
      </w:r>
    </w:p>
    <w:p w14:paraId="17005DE4" w14:textId="77777777" w:rsidR="00AC5B97" w:rsidRPr="001C6EC1" w:rsidRDefault="00AC5B97" w:rsidP="00AC5B97">
      <w:pPr>
        <w:rPr>
          <w:rFonts w:ascii="Calibri" w:hAnsi="Calibri" w:cs="Calibri"/>
          <w:sz w:val="22"/>
          <w:szCs w:val="22"/>
        </w:rPr>
      </w:pPr>
    </w:p>
    <w:p w14:paraId="041EA50F" w14:textId="77777777" w:rsidR="00AC5B97" w:rsidRPr="001C6EC1" w:rsidRDefault="00AC5B97" w:rsidP="00AC5B97">
      <w:pPr>
        <w:numPr>
          <w:ilvl w:val="0"/>
          <w:numId w:val="15"/>
        </w:numPr>
        <w:tabs>
          <w:tab w:val="clear" w:pos="1080"/>
        </w:tabs>
        <w:rPr>
          <w:rFonts w:ascii="Calibri" w:hAnsi="Calibri" w:cs="Calibri"/>
          <w:sz w:val="22"/>
          <w:szCs w:val="22"/>
        </w:rPr>
      </w:pPr>
      <w:r w:rsidRPr="001C6EC1">
        <w:rPr>
          <w:rFonts w:ascii="Calibri" w:hAnsi="Calibri" w:cs="Calibri"/>
          <w:sz w:val="22"/>
          <w:szCs w:val="22"/>
        </w:rPr>
        <w:t>Following installation of the insect release machine and FAA approval, deliver the airplane(s) to designated site(s) on the reporting date.</w:t>
      </w:r>
    </w:p>
    <w:p w14:paraId="26AEF0E4" w14:textId="77777777" w:rsidR="00AC5B97" w:rsidRPr="001C6EC1" w:rsidRDefault="00AC5B97" w:rsidP="00AC5B97">
      <w:pPr>
        <w:ind w:left="1080"/>
        <w:rPr>
          <w:rFonts w:ascii="Calibri" w:hAnsi="Calibri" w:cs="Calibri"/>
          <w:sz w:val="22"/>
          <w:szCs w:val="22"/>
        </w:rPr>
      </w:pPr>
    </w:p>
    <w:p w14:paraId="205C1666" w14:textId="77777777" w:rsidR="00AC5B97" w:rsidRPr="001C6EC1" w:rsidRDefault="00AC5B97" w:rsidP="00AC5B97">
      <w:pPr>
        <w:numPr>
          <w:ilvl w:val="0"/>
          <w:numId w:val="15"/>
        </w:numPr>
        <w:tabs>
          <w:tab w:val="clear" w:pos="1080"/>
        </w:tabs>
        <w:rPr>
          <w:rFonts w:ascii="Calibri" w:hAnsi="Calibri" w:cs="Calibri"/>
          <w:sz w:val="22"/>
          <w:szCs w:val="22"/>
        </w:rPr>
      </w:pPr>
      <w:r w:rsidRPr="001C6EC1">
        <w:rPr>
          <w:rFonts w:ascii="Calibri" w:hAnsi="Calibri" w:cs="Calibri"/>
          <w:sz w:val="22"/>
          <w:szCs w:val="22"/>
        </w:rPr>
        <w:t xml:space="preserve">Provide airplanes that are fully licensed by the FAA and AFAC as applicable, including approval for installation of the insect release machine; furnish certification (FAA Form 337 – </w:t>
      </w:r>
      <w:r w:rsidRPr="001C6EC1">
        <w:rPr>
          <w:rFonts w:ascii="Calibri" w:hAnsi="Calibri" w:cs="Calibri"/>
          <w:i/>
          <w:iCs/>
          <w:sz w:val="22"/>
          <w:szCs w:val="22"/>
        </w:rPr>
        <w:t>MAJOR REPAIR AND ALTERATION</w:t>
      </w:r>
      <w:r w:rsidRPr="001C6EC1">
        <w:rPr>
          <w:rFonts w:ascii="Calibri" w:hAnsi="Calibri" w:cs="Calibri"/>
          <w:sz w:val="22"/>
          <w:szCs w:val="22"/>
        </w:rPr>
        <w:t xml:space="preserve">) that installation has been approved by the FAA;     </w:t>
      </w:r>
    </w:p>
    <w:p w14:paraId="07D40A0B" w14:textId="77777777" w:rsidR="00AC5B97" w:rsidRPr="001C6EC1" w:rsidRDefault="00AC5B97" w:rsidP="00AC5B97">
      <w:pPr>
        <w:rPr>
          <w:rFonts w:ascii="Calibri" w:hAnsi="Calibri" w:cs="Calibri"/>
          <w:sz w:val="22"/>
          <w:szCs w:val="22"/>
        </w:rPr>
      </w:pPr>
    </w:p>
    <w:p w14:paraId="6C920A4E" w14:textId="77777777" w:rsidR="00AC5B97" w:rsidRPr="001C6EC1" w:rsidRDefault="00AC5B97" w:rsidP="00AC5B97">
      <w:pPr>
        <w:numPr>
          <w:ilvl w:val="0"/>
          <w:numId w:val="15"/>
        </w:numPr>
        <w:tabs>
          <w:tab w:val="clear" w:pos="1080"/>
        </w:tabs>
        <w:rPr>
          <w:rFonts w:ascii="Calibri" w:hAnsi="Calibri" w:cs="Calibri"/>
          <w:sz w:val="22"/>
          <w:szCs w:val="22"/>
        </w:rPr>
      </w:pPr>
      <w:r w:rsidRPr="001C6EC1">
        <w:rPr>
          <w:rFonts w:ascii="Calibri" w:hAnsi="Calibri" w:cs="Calibri"/>
          <w:sz w:val="22"/>
          <w:szCs w:val="22"/>
        </w:rPr>
        <w:t xml:space="preserve">The contractor is responsible for maintaining the government owned equipment in good operating condition.  Normal wear and </w:t>
      </w:r>
      <w:proofErr w:type="gramStart"/>
      <w:r w:rsidRPr="001C6EC1">
        <w:rPr>
          <w:rFonts w:ascii="Calibri" w:hAnsi="Calibri" w:cs="Calibri"/>
          <w:sz w:val="22"/>
          <w:szCs w:val="22"/>
        </w:rPr>
        <w:t>tear</w:t>
      </w:r>
      <w:proofErr w:type="gramEnd"/>
      <w:r w:rsidRPr="001C6EC1">
        <w:rPr>
          <w:rFonts w:ascii="Calibri" w:hAnsi="Calibri" w:cs="Calibri"/>
          <w:sz w:val="22"/>
          <w:szCs w:val="22"/>
        </w:rPr>
        <w:t xml:space="preserve"> are accepted.  This will include the satisfactory cleaning of the insect release machine and related parts (by the contractor), as instructed by the COR or USDA Representative.  Contractor will be responsible for cleaning the insect release machine and related parts between flights when necessary and after the last flight of the workday.</w:t>
      </w:r>
    </w:p>
    <w:p w14:paraId="39A24906" w14:textId="77777777" w:rsidR="00AC5B97" w:rsidRPr="001C6EC1" w:rsidRDefault="00AC5B97" w:rsidP="00AC5B97">
      <w:pPr>
        <w:pStyle w:val="ListParagraph"/>
        <w:rPr>
          <w:rFonts w:ascii="Calibri" w:hAnsi="Calibri" w:cs="Calibri"/>
          <w:sz w:val="22"/>
          <w:szCs w:val="22"/>
        </w:rPr>
      </w:pPr>
    </w:p>
    <w:p w14:paraId="21D83A3B" w14:textId="77777777" w:rsidR="00AC5B97" w:rsidRPr="001C6EC1" w:rsidRDefault="00AC5B97" w:rsidP="00AC5B97">
      <w:pPr>
        <w:numPr>
          <w:ilvl w:val="0"/>
          <w:numId w:val="15"/>
        </w:numPr>
        <w:tabs>
          <w:tab w:val="clear" w:pos="1080"/>
        </w:tabs>
        <w:rPr>
          <w:rFonts w:ascii="Calibri" w:hAnsi="Calibri" w:cs="Calibri"/>
          <w:sz w:val="22"/>
          <w:szCs w:val="22"/>
        </w:rPr>
      </w:pPr>
      <w:r w:rsidRPr="001C6EC1">
        <w:rPr>
          <w:rFonts w:ascii="Calibri" w:hAnsi="Calibri" w:cs="Calibri"/>
          <w:sz w:val="22"/>
          <w:szCs w:val="22"/>
        </w:rPr>
        <w:t>Pay all operating expenses of his/her airplanes, including maintenance, servicing, inspection, hangar, tie down, parking fees, gratuities, pilot salary and crew member salary. Contractors must operate and maintain aircraft in accordance with all applicable manufacturer specifications, FAA regulations, AFAC requirements, and contract requirements.</w:t>
      </w:r>
    </w:p>
    <w:p w14:paraId="7F3EB51C" w14:textId="77777777" w:rsidR="00AC5B97" w:rsidRPr="001C6EC1" w:rsidRDefault="00AC5B97" w:rsidP="00AC5B97">
      <w:pPr>
        <w:pStyle w:val="ListParagraph"/>
        <w:rPr>
          <w:rFonts w:ascii="Calibri" w:hAnsi="Calibri" w:cs="Calibri"/>
          <w:sz w:val="22"/>
          <w:szCs w:val="22"/>
        </w:rPr>
      </w:pPr>
    </w:p>
    <w:p w14:paraId="23B6DE8C" w14:textId="77777777" w:rsidR="00AC5B97" w:rsidRPr="001C6EC1" w:rsidRDefault="00AC5B97" w:rsidP="00AC5B97">
      <w:pPr>
        <w:numPr>
          <w:ilvl w:val="0"/>
          <w:numId w:val="15"/>
        </w:numPr>
        <w:tabs>
          <w:tab w:val="clear" w:pos="1080"/>
        </w:tabs>
        <w:rPr>
          <w:rFonts w:ascii="Calibri" w:hAnsi="Calibri" w:cs="Calibri"/>
          <w:sz w:val="22"/>
          <w:szCs w:val="22"/>
        </w:rPr>
      </w:pPr>
      <w:r w:rsidRPr="001C6EC1">
        <w:rPr>
          <w:rFonts w:ascii="Calibri" w:hAnsi="Calibri" w:cs="Calibri"/>
          <w:sz w:val="22"/>
          <w:szCs w:val="22"/>
        </w:rPr>
        <w:t>Disperse sterile NWS insects in accordance with the terms and conditions of the contract and the work orders issued.</w:t>
      </w:r>
    </w:p>
    <w:p w14:paraId="39845F93" w14:textId="77777777" w:rsidR="00AC5B97" w:rsidRPr="001C6EC1" w:rsidRDefault="00AC5B97" w:rsidP="00AC5B97">
      <w:pPr>
        <w:pStyle w:val="ListParagraph"/>
        <w:rPr>
          <w:rFonts w:ascii="Calibri" w:hAnsi="Calibri" w:cs="Calibri"/>
          <w:sz w:val="22"/>
          <w:szCs w:val="22"/>
        </w:rPr>
      </w:pPr>
    </w:p>
    <w:p w14:paraId="26536584" w14:textId="77777777" w:rsidR="00AC5B97" w:rsidRPr="001C6EC1" w:rsidRDefault="00AC5B97" w:rsidP="00AC5B97">
      <w:pPr>
        <w:numPr>
          <w:ilvl w:val="0"/>
          <w:numId w:val="15"/>
        </w:numPr>
        <w:tabs>
          <w:tab w:val="clear" w:pos="1080"/>
        </w:tabs>
        <w:rPr>
          <w:rFonts w:ascii="Calibri" w:hAnsi="Calibri" w:cs="Calibri"/>
          <w:sz w:val="22"/>
          <w:szCs w:val="22"/>
        </w:rPr>
      </w:pPr>
      <w:r w:rsidRPr="001C6EC1">
        <w:rPr>
          <w:rFonts w:ascii="Calibri" w:hAnsi="Calibri" w:cs="Calibri"/>
          <w:sz w:val="22"/>
          <w:szCs w:val="22"/>
        </w:rPr>
        <w:t>Obtain any waivers and operating permits that may be required by the FAA, TSA or any other Federal, State, County or any other agency.</w:t>
      </w:r>
    </w:p>
    <w:p w14:paraId="686A4DFF" w14:textId="77777777" w:rsidR="00AC5B97" w:rsidRPr="001C6EC1" w:rsidRDefault="00AC5B97" w:rsidP="00AC5B97">
      <w:pPr>
        <w:pStyle w:val="ListParagraph"/>
        <w:rPr>
          <w:rFonts w:ascii="Calibri" w:hAnsi="Calibri" w:cs="Calibri"/>
          <w:sz w:val="22"/>
          <w:szCs w:val="22"/>
        </w:rPr>
      </w:pPr>
    </w:p>
    <w:p w14:paraId="513F0FB2" w14:textId="77777777" w:rsidR="00AC5B97" w:rsidRPr="001C6EC1" w:rsidRDefault="00AC5B97" w:rsidP="00AC5B97">
      <w:pPr>
        <w:numPr>
          <w:ilvl w:val="0"/>
          <w:numId w:val="15"/>
        </w:numPr>
        <w:tabs>
          <w:tab w:val="clear" w:pos="1080"/>
        </w:tabs>
        <w:rPr>
          <w:rFonts w:ascii="Calibri" w:hAnsi="Calibri" w:cs="Calibri"/>
          <w:sz w:val="22"/>
          <w:szCs w:val="22"/>
        </w:rPr>
      </w:pPr>
      <w:r w:rsidRPr="001C6EC1">
        <w:rPr>
          <w:rFonts w:ascii="Calibri" w:hAnsi="Calibri" w:cs="Calibri"/>
          <w:sz w:val="22"/>
          <w:szCs w:val="22"/>
        </w:rPr>
        <w:t>Arrange with the designated base airport(s) of operations for:</w:t>
      </w:r>
    </w:p>
    <w:p w14:paraId="7B49F441" w14:textId="77777777" w:rsidR="00AC5B97" w:rsidRPr="001C6EC1" w:rsidRDefault="00AC5B97" w:rsidP="00AC5B97">
      <w:pPr>
        <w:rPr>
          <w:rFonts w:ascii="Calibri" w:hAnsi="Calibri" w:cs="Calibri"/>
          <w:sz w:val="22"/>
          <w:szCs w:val="22"/>
        </w:rPr>
      </w:pPr>
    </w:p>
    <w:p w14:paraId="5F2C6496" w14:textId="77777777" w:rsidR="00AC5B97" w:rsidRPr="001C6EC1" w:rsidRDefault="00AC5B97" w:rsidP="00AC5B97">
      <w:pPr>
        <w:numPr>
          <w:ilvl w:val="1"/>
          <w:numId w:val="15"/>
        </w:numPr>
        <w:rPr>
          <w:rFonts w:ascii="Calibri" w:hAnsi="Calibri" w:cs="Calibri"/>
          <w:sz w:val="22"/>
          <w:szCs w:val="22"/>
        </w:rPr>
      </w:pPr>
      <w:r w:rsidRPr="001C6EC1">
        <w:rPr>
          <w:rFonts w:ascii="Calibri" w:hAnsi="Calibri" w:cs="Calibri"/>
          <w:sz w:val="22"/>
          <w:szCs w:val="22"/>
        </w:rPr>
        <w:t>Parking and/or tie down space and pay for any charges therefore</w:t>
      </w:r>
    </w:p>
    <w:p w14:paraId="451BBBD0" w14:textId="77777777" w:rsidR="00AC5B97" w:rsidRPr="001C6EC1" w:rsidRDefault="00AC5B97" w:rsidP="00AC5B97">
      <w:pPr>
        <w:numPr>
          <w:ilvl w:val="1"/>
          <w:numId w:val="15"/>
        </w:numPr>
        <w:rPr>
          <w:rFonts w:ascii="Calibri" w:hAnsi="Calibri" w:cs="Calibri"/>
          <w:sz w:val="22"/>
          <w:szCs w:val="22"/>
        </w:rPr>
      </w:pPr>
      <w:r w:rsidRPr="001C6EC1">
        <w:rPr>
          <w:rFonts w:ascii="Calibri" w:hAnsi="Calibri" w:cs="Calibri"/>
          <w:sz w:val="22"/>
          <w:szCs w:val="22"/>
        </w:rPr>
        <w:t>Payment or repair of damage to the airport that results from the contractor’s airplanes or equipment</w:t>
      </w:r>
    </w:p>
    <w:p w14:paraId="5400F4ED" w14:textId="77777777" w:rsidR="00AC5B97" w:rsidRPr="001C6EC1" w:rsidRDefault="00AC5B97" w:rsidP="00AC5B97">
      <w:pPr>
        <w:numPr>
          <w:ilvl w:val="1"/>
          <w:numId w:val="15"/>
        </w:numPr>
        <w:rPr>
          <w:rFonts w:ascii="Calibri" w:hAnsi="Calibri" w:cs="Calibri"/>
          <w:sz w:val="22"/>
          <w:szCs w:val="22"/>
        </w:rPr>
      </w:pPr>
      <w:r w:rsidRPr="001C6EC1">
        <w:rPr>
          <w:rFonts w:ascii="Calibri" w:hAnsi="Calibri" w:cs="Calibri"/>
          <w:sz w:val="22"/>
          <w:szCs w:val="22"/>
        </w:rPr>
        <w:t>Maintaining the areas on the airport used by the contractor in a clean and orderly fashion during and following their use, including a satisfactory cleanup immediately after completion of the flight</w:t>
      </w:r>
    </w:p>
    <w:p w14:paraId="43C1042F" w14:textId="77777777" w:rsidR="00AC5B97" w:rsidRPr="001C6EC1" w:rsidRDefault="00AC5B97" w:rsidP="00AC5B97">
      <w:pPr>
        <w:pStyle w:val="ListParagraph"/>
        <w:rPr>
          <w:rFonts w:ascii="Calibri" w:hAnsi="Calibri" w:cs="Calibri"/>
          <w:sz w:val="22"/>
          <w:szCs w:val="22"/>
        </w:rPr>
      </w:pPr>
    </w:p>
    <w:p w14:paraId="5ECA61FA" w14:textId="77777777" w:rsidR="00AC5B97" w:rsidRPr="001C6EC1" w:rsidRDefault="00AC5B97" w:rsidP="00AC5B97">
      <w:pPr>
        <w:numPr>
          <w:ilvl w:val="0"/>
          <w:numId w:val="15"/>
        </w:numPr>
        <w:tabs>
          <w:tab w:val="clear" w:pos="1080"/>
        </w:tabs>
        <w:rPr>
          <w:rFonts w:ascii="Calibri" w:hAnsi="Calibri" w:cs="Calibri"/>
          <w:sz w:val="22"/>
          <w:szCs w:val="22"/>
        </w:rPr>
      </w:pPr>
      <w:r w:rsidRPr="001C6EC1">
        <w:rPr>
          <w:rFonts w:ascii="Calibri" w:hAnsi="Calibri" w:cs="Calibri"/>
          <w:sz w:val="22"/>
          <w:szCs w:val="22"/>
        </w:rPr>
        <w:t>Abide by all applicable regulations such as, but not limited to, environmental, security, and facility use of the designated base airport(s) of operations.</w:t>
      </w:r>
    </w:p>
    <w:p w14:paraId="151DAB09" w14:textId="77777777" w:rsidR="00AC5B97" w:rsidRPr="001C6EC1" w:rsidRDefault="00AC5B97" w:rsidP="00AC5B97">
      <w:pPr>
        <w:ind w:left="1080"/>
        <w:rPr>
          <w:rFonts w:ascii="Calibri" w:hAnsi="Calibri" w:cs="Calibri"/>
          <w:sz w:val="22"/>
          <w:szCs w:val="22"/>
        </w:rPr>
      </w:pPr>
    </w:p>
    <w:p w14:paraId="2E372B5F" w14:textId="77777777" w:rsidR="00AC5B97" w:rsidRPr="001C6EC1" w:rsidRDefault="00AC5B97" w:rsidP="00AC5B97">
      <w:pPr>
        <w:numPr>
          <w:ilvl w:val="0"/>
          <w:numId w:val="15"/>
        </w:numPr>
        <w:tabs>
          <w:tab w:val="clear" w:pos="1080"/>
        </w:tabs>
        <w:rPr>
          <w:rFonts w:ascii="Calibri" w:hAnsi="Calibri" w:cs="Calibri"/>
          <w:sz w:val="22"/>
          <w:szCs w:val="22"/>
        </w:rPr>
      </w:pPr>
      <w:r w:rsidRPr="001C6EC1">
        <w:rPr>
          <w:rFonts w:ascii="Calibri" w:hAnsi="Calibri" w:cs="Calibri"/>
          <w:sz w:val="22"/>
          <w:szCs w:val="22"/>
        </w:rPr>
        <w:t>Verify that invoices are in accordance with Federal Acquisition Regulations (FAR) 52.212-4(g).</w:t>
      </w:r>
    </w:p>
    <w:p w14:paraId="1587B0B5" w14:textId="77777777" w:rsidR="00AC5B97" w:rsidRPr="001C6EC1" w:rsidRDefault="00AC5B97" w:rsidP="00AC5B97">
      <w:pPr>
        <w:rPr>
          <w:rFonts w:ascii="Calibri" w:hAnsi="Calibri" w:cs="Calibri"/>
          <w:sz w:val="22"/>
          <w:szCs w:val="22"/>
        </w:rPr>
      </w:pPr>
    </w:p>
    <w:p w14:paraId="1192D763" w14:textId="77777777" w:rsidR="00AC5B97" w:rsidRPr="001C6EC1" w:rsidRDefault="00AC5B97" w:rsidP="00AC5B97">
      <w:pPr>
        <w:rPr>
          <w:rFonts w:ascii="Calibri" w:hAnsi="Calibri" w:cs="Calibri"/>
          <w:sz w:val="22"/>
          <w:szCs w:val="22"/>
        </w:rPr>
      </w:pPr>
      <w:r w:rsidRPr="001C6EC1">
        <w:rPr>
          <w:rFonts w:ascii="Calibri" w:hAnsi="Calibri" w:cs="Calibri"/>
          <w:sz w:val="22"/>
          <w:szCs w:val="22"/>
        </w:rPr>
        <w:t>Government agrees to do the following:</w:t>
      </w:r>
    </w:p>
    <w:p w14:paraId="495DBD51" w14:textId="77777777" w:rsidR="00AC5B97" w:rsidRPr="001C6EC1" w:rsidRDefault="00AC5B97" w:rsidP="00AC5B97">
      <w:pPr>
        <w:rPr>
          <w:rFonts w:ascii="Calibri" w:hAnsi="Calibri" w:cs="Calibri"/>
          <w:sz w:val="22"/>
          <w:szCs w:val="22"/>
        </w:rPr>
      </w:pPr>
    </w:p>
    <w:p w14:paraId="2C34A9CA" w14:textId="3A6C72E0" w:rsidR="00AC5B97" w:rsidRPr="001C6EC1" w:rsidRDefault="00AC5B97" w:rsidP="00AC5B97">
      <w:pPr>
        <w:numPr>
          <w:ilvl w:val="0"/>
          <w:numId w:val="16"/>
        </w:numPr>
        <w:ind w:left="1080"/>
        <w:rPr>
          <w:rFonts w:ascii="Calibri" w:hAnsi="Calibri" w:cs="Calibri"/>
          <w:sz w:val="22"/>
          <w:szCs w:val="22"/>
        </w:rPr>
      </w:pPr>
      <w:r w:rsidRPr="001C6EC1">
        <w:rPr>
          <w:rFonts w:ascii="Calibri" w:hAnsi="Calibri" w:cs="Calibri"/>
          <w:sz w:val="22"/>
          <w:szCs w:val="22"/>
        </w:rPr>
        <w:t xml:space="preserve">Provide a special purpose refrigerated insect release machine and related equipment for controlled </w:t>
      </w:r>
      <w:r w:rsidR="00165A1C" w:rsidRPr="001C6EC1">
        <w:rPr>
          <w:rFonts w:ascii="Calibri" w:hAnsi="Calibri" w:cs="Calibri"/>
          <w:sz w:val="22"/>
          <w:szCs w:val="22"/>
        </w:rPr>
        <w:t>release</w:t>
      </w:r>
      <w:r w:rsidRPr="001C6EC1">
        <w:rPr>
          <w:rFonts w:ascii="Calibri" w:hAnsi="Calibri" w:cs="Calibri"/>
          <w:sz w:val="22"/>
          <w:szCs w:val="22"/>
        </w:rPr>
        <w:t xml:space="preserve"> of sterile NWS insects (See Attachment - Insect Release Machine Drawings)</w:t>
      </w:r>
    </w:p>
    <w:p w14:paraId="7B626A4B" w14:textId="77777777" w:rsidR="00AC5B97" w:rsidRPr="001C6EC1" w:rsidRDefault="00AC5B97" w:rsidP="00AC5B97">
      <w:pPr>
        <w:ind w:left="1080"/>
        <w:rPr>
          <w:rFonts w:ascii="Calibri" w:hAnsi="Calibri" w:cs="Calibri"/>
          <w:sz w:val="22"/>
          <w:szCs w:val="22"/>
        </w:rPr>
      </w:pPr>
    </w:p>
    <w:p w14:paraId="0994BD21" w14:textId="77777777" w:rsidR="00AC5B97" w:rsidRPr="001C6EC1" w:rsidRDefault="00AC5B97" w:rsidP="00AC5B97">
      <w:pPr>
        <w:numPr>
          <w:ilvl w:val="0"/>
          <w:numId w:val="16"/>
        </w:numPr>
        <w:ind w:left="1080"/>
        <w:rPr>
          <w:rFonts w:ascii="Calibri" w:hAnsi="Calibri" w:cs="Calibri"/>
          <w:sz w:val="22"/>
          <w:szCs w:val="22"/>
        </w:rPr>
      </w:pPr>
      <w:r w:rsidRPr="001C6EC1">
        <w:rPr>
          <w:rFonts w:ascii="Calibri" w:hAnsi="Calibri" w:cs="Calibri"/>
          <w:sz w:val="22"/>
          <w:szCs w:val="22"/>
        </w:rPr>
        <w:t xml:space="preserve">Provide </w:t>
      </w:r>
      <w:proofErr w:type="gramStart"/>
      <w:r w:rsidRPr="001C6EC1">
        <w:rPr>
          <w:rFonts w:ascii="Calibri" w:hAnsi="Calibri" w:cs="Calibri"/>
          <w:sz w:val="22"/>
          <w:szCs w:val="22"/>
        </w:rPr>
        <w:t>briefing</w:t>
      </w:r>
      <w:proofErr w:type="gramEnd"/>
      <w:r w:rsidRPr="001C6EC1">
        <w:rPr>
          <w:rFonts w:ascii="Calibri" w:hAnsi="Calibri" w:cs="Calibri"/>
          <w:sz w:val="22"/>
          <w:szCs w:val="22"/>
        </w:rPr>
        <w:t xml:space="preserve"> information and maps for the flight crew.</w:t>
      </w:r>
    </w:p>
    <w:p w14:paraId="2A285476" w14:textId="77777777" w:rsidR="00AC5B97" w:rsidRPr="001C6EC1" w:rsidRDefault="00AC5B97" w:rsidP="00AC5B97">
      <w:pPr>
        <w:ind w:left="1080"/>
        <w:rPr>
          <w:rFonts w:ascii="Calibri" w:hAnsi="Calibri" w:cs="Calibri"/>
          <w:sz w:val="22"/>
          <w:szCs w:val="22"/>
        </w:rPr>
      </w:pPr>
    </w:p>
    <w:p w14:paraId="683CF28E" w14:textId="77777777" w:rsidR="00AC5B97" w:rsidRPr="001C6EC1" w:rsidRDefault="00AC5B97" w:rsidP="00AC5B97">
      <w:pPr>
        <w:numPr>
          <w:ilvl w:val="0"/>
          <w:numId w:val="16"/>
        </w:numPr>
        <w:ind w:left="1080"/>
        <w:rPr>
          <w:rFonts w:ascii="Calibri" w:hAnsi="Calibri" w:cs="Calibri"/>
          <w:sz w:val="22"/>
          <w:szCs w:val="22"/>
        </w:rPr>
      </w:pPr>
      <w:r w:rsidRPr="001C6EC1">
        <w:rPr>
          <w:rFonts w:ascii="Calibri" w:hAnsi="Calibri" w:cs="Calibri"/>
          <w:sz w:val="22"/>
          <w:szCs w:val="22"/>
        </w:rPr>
        <w:t>Provide initial training for special-purpose activities for the pilot; replacement or relief personnel shall be trained by the contractor.</w:t>
      </w:r>
    </w:p>
    <w:p w14:paraId="05321A90" w14:textId="77777777" w:rsidR="00AC5B97" w:rsidRPr="001C6EC1" w:rsidRDefault="00AC5B97" w:rsidP="00AC5B97">
      <w:pPr>
        <w:pStyle w:val="ListParagraph"/>
        <w:rPr>
          <w:rFonts w:ascii="Calibri" w:hAnsi="Calibri" w:cs="Calibri"/>
          <w:sz w:val="22"/>
          <w:szCs w:val="22"/>
        </w:rPr>
      </w:pPr>
    </w:p>
    <w:p w14:paraId="6E31CC25" w14:textId="0AC8F208" w:rsidR="00AC5B97" w:rsidRPr="001C6EC1" w:rsidRDefault="00AC5B97" w:rsidP="564CD102">
      <w:pPr>
        <w:numPr>
          <w:ilvl w:val="0"/>
          <w:numId w:val="16"/>
        </w:numPr>
        <w:ind w:left="1080"/>
        <w:rPr>
          <w:rFonts w:ascii="Calibri" w:hAnsi="Calibri" w:cs="Calibri"/>
          <w:sz w:val="22"/>
          <w:szCs w:val="22"/>
        </w:rPr>
      </w:pPr>
      <w:r w:rsidRPr="001C6EC1">
        <w:rPr>
          <w:rFonts w:ascii="Calibri" w:hAnsi="Calibri" w:cs="Calibri"/>
          <w:sz w:val="22"/>
          <w:szCs w:val="22"/>
        </w:rPr>
        <w:t>Deliver</w:t>
      </w:r>
      <w:r w:rsidR="004F54BC" w:rsidRPr="001C6EC1">
        <w:rPr>
          <w:rFonts w:ascii="Calibri" w:hAnsi="Calibri" w:cs="Calibri"/>
          <w:sz w:val="22"/>
          <w:szCs w:val="22"/>
        </w:rPr>
        <w:t xml:space="preserve">y and pickup </w:t>
      </w:r>
      <w:r w:rsidRPr="001C6EC1">
        <w:rPr>
          <w:rFonts w:ascii="Calibri" w:hAnsi="Calibri" w:cs="Calibri"/>
          <w:sz w:val="22"/>
          <w:szCs w:val="22"/>
        </w:rPr>
        <w:t xml:space="preserve"> of the insect holding box in/from the contract airplane.</w:t>
      </w:r>
    </w:p>
    <w:p w14:paraId="07718C60" w14:textId="77777777" w:rsidR="00AC5B97" w:rsidRPr="001C6EC1" w:rsidRDefault="00AC5B97" w:rsidP="00AC5B97">
      <w:pPr>
        <w:pStyle w:val="ListParagraph"/>
        <w:rPr>
          <w:rFonts w:ascii="Calibri" w:hAnsi="Calibri" w:cs="Calibri"/>
          <w:sz w:val="22"/>
          <w:szCs w:val="22"/>
        </w:rPr>
      </w:pPr>
    </w:p>
    <w:p w14:paraId="2A22E5C4" w14:textId="118698DD" w:rsidR="00AC5B97" w:rsidRPr="001C6EC1" w:rsidRDefault="00AC5B97" w:rsidP="00AC5B97">
      <w:pPr>
        <w:numPr>
          <w:ilvl w:val="0"/>
          <w:numId w:val="16"/>
        </w:numPr>
        <w:ind w:left="1080"/>
        <w:rPr>
          <w:rFonts w:ascii="Calibri" w:hAnsi="Calibri" w:cs="Calibri"/>
          <w:sz w:val="22"/>
          <w:szCs w:val="22"/>
        </w:rPr>
      </w:pPr>
      <w:r w:rsidRPr="001C6EC1">
        <w:rPr>
          <w:rFonts w:ascii="Calibri" w:hAnsi="Calibri" w:cs="Calibri"/>
          <w:sz w:val="22"/>
          <w:szCs w:val="22"/>
        </w:rPr>
        <w:t xml:space="preserve">Provide and maintain a daily airplane record, showing </w:t>
      </w:r>
      <w:r w:rsidR="004F54BC" w:rsidRPr="001C6EC1">
        <w:rPr>
          <w:rFonts w:ascii="Calibri" w:hAnsi="Calibri" w:cs="Calibri"/>
          <w:sz w:val="22"/>
          <w:szCs w:val="22"/>
        </w:rPr>
        <w:t xml:space="preserve">flight time in </w:t>
      </w:r>
      <w:r w:rsidRPr="001C6EC1">
        <w:rPr>
          <w:rFonts w:ascii="Calibri" w:hAnsi="Calibri" w:cs="Calibri"/>
          <w:sz w:val="22"/>
          <w:szCs w:val="22"/>
        </w:rPr>
        <w:t xml:space="preserve">hours and tenths of hours flown on each trip. </w:t>
      </w:r>
    </w:p>
    <w:p w14:paraId="17D54E19" w14:textId="77777777" w:rsidR="00AC5B97" w:rsidRPr="001C6EC1" w:rsidRDefault="00AC5B97" w:rsidP="00AC5B97">
      <w:pPr>
        <w:pStyle w:val="ListParagraph"/>
        <w:rPr>
          <w:rFonts w:ascii="Calibri" w:hAnsi="Calibri" w:cs="Calibri"/>
          <w:sz w:val="22"/>
          <w:szCs w:val="22"/>
        </w:rPr>
      </w:pPr>
    </w:p>
    <w:p w14:paraId="6D21C9E7" w14:textId="38740C20" w:rsidR="00AC5B97" w:rsidRPr="001C6EC1" w:rsidRDefault="00AC5B97" w:rsidP="00AC5B97">
      <w:pPr>
        <w:numPr>
          <w:ilvl w:val="0"/>
          <w:numId w:val="16"/>
        </w:numPr>
        <w:ind w:left="1080"/>
        <w:rPr>
          <w:rFonts w:ascii="Calibri" w:hAnsi="Calibri" w:cs="Calibri"/>
          <w:sz w:val="22"/>
          <w:szCs w:val="22"/>
        </w:rPr>
      </w:pPr>
      <w:r w:rsidRPr="001C6EC1">
        <w:rPr>
          <w:rFonts w:ascii="Calibri" w:hAnsi="Calibri" w:cs="Calibri"/>
          <w:sz w:val="22"/>
          <w:szCs w:val="22"/>
        </w:rPr>
        <w:t xml:space="preserve">Contractor or Program Manager and the COR or USDA Representative will sign this record </w:t>
      </w:r>
      <w:r w:rsidR="004F54BC" w:rsidRPr="001C6EC1">
        <w:rPr>
          <w:rFonts w:ascii="Calibri" w:hAnsi="Calibri" w:cs="Calibri"/>
          <w:sz w:val="22"/>
          <w:szCs w:val="22"/>
        </w:rPr>
        <w:t>on a weekly basis</w:t>
      </w:r>
      <w:r w:rsidRPr="001C6EC1">
        <w:rPr>
          <w:rFonts w:ascii="Calibri" w:hAnsi="Calibri" w:cs="Calibri"/>
          <w:sz w:val="22"/>
          <w:szCs w:val="22"/>
        </w:rPr>
        <w:t xml:space="preserve"> to acknowledge agreement with all entries.  The contractor or CR will receive a copy of this signed daily record.</w:t>
      </w:r>
    </w:p>
    <w:p w14:paraId="444BA54B" w14:textId="77777777" w:rsidR="00AC5B97" w:rsidRPr="001C6EC1" w:rsidRDefault="00AC5B97" w:rsidP="00AC5B97">
      <w:pPr>
        <w:pStyle w:val="ListParagraph"/>
        <w:rPr>
          <w:rFonts w:ascii="Calibri" w:hAnsi="Calibri" w:cs="Calibri"/>
          <w:sz w:val="22"/>
          <w:szCs w:val="22"/>
        </w:rPr>
      </w:pPr>
    </w:p>
    <w:p w14:paraId="25110A2F" w14:textId="56DFB4EA" w:rsidR="00AC5B97" w:rsidRPr="001C6EC1" w:rsidRDefault="00AC5B97" w:rsidP="00AC5B97">
      <w:pPr>
        <w:numPr>
          <w:ilvl w:val="0"/>
          <w:numId w:val="16"/>
        </w:numPr>
        <w:ind w:left="1080"/>
        <w:rPr>
          <w:rFonts w:ascii="Calibri" w:hAnsi="Calibri" w:cs="Calibri"/>
          <w:sz w:val="22"/>
          <w:szCs w:val="22"/>
        </w:rPr>
      </w:pPr>
      <w:r w:rsidRPr="001C6EC1">
        <w:rPr>
          <w:rFonts w:ascii="Calibri" w:hAnsi="Calibri" w:cs="Calibri"/>
          <w:sz w:val="22"/>
          <w:szCs w:val="22"/>
        </w:rPr>
        <w:t xml:space="preserve">Pay for the maintenance, modifications, and/or repairs to the </w:t>
      </w:r>
      <w:r w:rsidR="00165A1C" w:rsidRPr="001C6EC1">
        <w:rPr>
          <w:rFonts w:ascii="Calibri" w:hAnsi="Calibri" w:cs="Calibri"/>
          <w:sz w:val="22"/>
          <w:szCs w:val="22"/>
        </w:rPr>
        <w:t>release</w:t>
      </w:r>
      <w:r w:rsidRPr="001C6EC1">
        <w:rPr>
          <w:rFonts w:ascii="Calibri" w:hAnsi="Calibri" w:cs="Calibri"/>
          <w:sz w:val="22"/>
          <w:szCs w:val="22"/>
        </w:rPr>
        <w:t xml:space="preserve"> machine.</w:t>
      </w:r>
    </w:p>
    <w:p w14:paraId="6C4E59B4" w14:textId="77777777" w:rsidR="00AC5B97" w:rsidRPr="001C6EC1" w:rsidRDefault="00AC5B97" w:rsidP="00AC5B97">
      <w:pPr>
        <w:rPr>
          <w:rFonts w:ascii="Calibri" w:hAnsi="Calibri" w:cs="Calibri"/>
          <w:sz w:val="22"/>
          <w:szCs w:val="22"/>
        </w:rPr>
      </w:pPr>
    </w:p>
    <w:p w14:paraId="2A4EA127" w14:textId="77777777" w:rsidR="00AC5B97" w:rsidRPr="001C6EC1" w:rsidRDefault="00AC5B97" w:rsidP="00AC5B97">
      <w:pPr>
        <w:rPr>
          <w:rFonts w:ascii="Calibri" w:hAnsi="Calibri" w:cs="Calibri"/>
          <w:sz w:val="22"/>
          <w:szCs w:val="22"/>
        </w:rPr>
      </w:pPr>
    </w:p>
    <w:p w14:paraId="1EB9F6F4" w14:textId="30A8A4AA" w:rsidR="00D47A68" w:rsidRPr="001C6EC1" w:rsidRDefault="00D47A68" w:rsidP="00D47A68">
      <w:pPr>
        <w:pStyle w:val="Heading2"/>
      </w:pPr>
      <w:bookmarkStart w:id="93" w:name="_Toc236231175"/>
      <w:bookmarkStart w:id="94" w:name="_Toc240278184"/>
      <w:r w:rsidRPr="001C6EC1">
        <w:t>Mutual Agreements and Understandings</w:t>
      </w:r>
      <w:bookmarkEnd w:id="93"/>
      <w:bookmarkEnd w:id="94"/>
    </w:p>
    <w:p w14:paraId="33789591" w14:textId="77777777" w:rsidR="00AC5B97" w:rsidRPr="001C6EC1" w:rsidRDefault="00AC5B97" w:rsidP="00AC5B97">
      <w:pPr>
        <w:numPr>
          <w:ilvl w:val="0"/>
          <w:numId w:val="17"/>
        </w:numPr>
        <w:rPr>
          <w:rFonts w:ascii="Calibri" w:hAnsi="Calibri" w:cs="Calibri"/>
          <w:sz w:val="22"/>
          <w:szCs w:val="22"/>
        </w:rPr>
      </w:pPr>
      <w:r w:rsidRPr="001C6EC1">
        <w:rPr>
          <w:rFonts w:ascii="Calibri" w:hAnsi="Calibri" w:cs="Calibri"/>
          <w:sz w:val="22"/>
          <w:szCs w:val="22"/>
        </w:rPr>
        <w:t>The COR and/or USDA Representative may reject any airplane or GPS that does not comply with the requirements of the contract.</w:t>
      </w:r>
    </w:p>
    <w:p w14:paraId="340EB212" w14:textId="77777777" w:rsidR="00AC5B97" w:rsidRPr="001C6EC1" w:rsidRDefault="00AC5B97" w:rsidP="00AC5B97">
      <w:pPr>
        <w:rPr>
          <w:rFonts w:ascii="Calibri" w:hAnsi="Calibri" w:cs="Calibri"/>
          <w:sz w:val="22"/>
          <w:szCs w:val="22"/>
        </w:rPr>
      </w:pPr>
    </w:p>
    <w:p w14:paraId="32D22093" w14:textId="77777777" w:rsidR="00AC5B97" w:rsidRPr="001C6EC1" w:rsidRDefault="00AC5B97" w:rsidP="00AC5B97">
      <w:pPr>
        <w:numPr>
          <w:ilvl w:val="0"/>
          <w:numId w:val="17"/>
        </w:numPr>
        <w:rPr>
          <w:rFonts w:ascii="Calibri" w:hAnsi="Calibri" w:cs="Calibri"/>
          <w:sz w:val="22"/>
          <w:szCs w:val="22"/>
        </w:rPr>
      </w:pPr>
      <w:r w:rsidRPr="001C6EC1">
        <w:rPr>
          <w:rFonts w:ascii="Calibri" w:hAnsi="Calibri" w:cs="Calibri"/>
          <w:sz w:val="22"/>
          <w:szCs w:val="22"/>
        </w:rPr>
        <w:t xml:space="preserve">The COR and/or USDA Representative will determine whether pilots are qualified in accordance with the requirements of the Statement of Work.  The Contractor will </w:t>
      </w:r>
      <w:proofErr w:type="gramStart"/>
      <w:r w:rsidRPr="001C6EC1">
        <w:rPr>
          <w:rFonts w:ascii="Calibri" w:hAnsi="Calibri" w:cs="Calibri"/>
          <w:sz w:val="22"/>
          <w:szCs w:val="22"/>
        </w:rPr>
        <w:t>take personnel action</w:t>
      </w:r>
      <w:proofErr w:type="gramEnd"/>
      <w:r w:rsidRPr="001C6EC1">
        <w:rPr>
          <w:rFonts w:ascii="Calibri" w:hAnsi="Calibri" w:cs="Calibri"/>
          <w:sz w:val="22"/>
          <w:szCs w:val="22"/>
        </w:rPr>
        <w:t xml:space="preserve"> against any pilot who operates his/her airplane in a negligent manner or fails to perform satisfactorily.  The Government reserves the right to dismiss any pilot who operates his/her airplane in a negligent manner or fails to perform satisfactorily during the period of the contract.  The COR and/or USDA Representative may, at any time, require a pilot to demonstrate his/her ability.  Such demonstration flights shall be made at the expense of the contractor.</w:t>
      </w:r>
    </w:p>
    <w:p w14:paraId="42387E8B" w14:textId="77777777" w:rsidR="00AC5B97" w:rsidRPr="001C6EC1" w:rsidRDefault="00AC5B97" w:rsidP="00AC5B97">
      <w:pPr>
        <w:rPr>
          <w:rFonts w:ascii="Calibri" w:hAnsi="Calibri" w:cs="Calibri"/>
          <w:sz w:val="22"/>
          <w:szCs w:val="22"/>
        </w:rPr>
      </w:pPr>
    </w:p>
    <w:p w14:paraId="0C5B7DDB" w14:textId="77777777" w:rsidR="00AC5B97" w:rsidRPr="001C6EC1" w:rsidRDefault="00AC5B97" w:rsidP="00AC5B97">
      <w:pPr>
        <w:numPr>
          <w:ilvl w:val="0"/>
          <w:numId w:val="17"/>
        </w:numPr>
        <w:rPr>
          <w:rFonts w:ascii="Calibri" w:hAnsi="Calibri" w:cs="Calibri"/>
          <w:sz w:val="22"/>
          <w:szCs w:val="22"/>
        </w:rPr>
      </w:pPr>
      <w:r w:rsidRPr="001C6EC1">
        <w:rPr>
          <w:rFonts w:ascii="Calibri" w:hAnsi="Calibri" w:cs="Calibri"/>
          <w:sz w:val="22"/>
          <w:szCs w:val="22"/>
        </w:rPr>
        <w:t>As used in the contract, the word “day” will be interpreted as calendar day, seven days a week.</w:t>
      </w:r>
    </w:p>
    <w:p w14:paraId="2CF7E87E" w14:textId="77777777" w:rsidR="00AC5B97" w:rsidRPr="001C6EC1" w:rsidRDefault="00AC5B97" w:rsidP="00AC5B97">
      <w:pPr>
        <w:rPr>
          <w:rFonts w:ascii="Calibri" w:hAnsi="Calibri" w:cs="Calibri"/>
          <w:sz w:val="22"/>
          <w:szCs w:val="22"/>
        </w:rPr>
      </w:pPr>
    </w:p>
    <w:p w14:paraId="3D9EEA83" w14:textId="77777777" w:rsidR="00AC5B97" w:rsidRPr="001C6EC1" w:rsidRDefault="00AC5B97" w:rsidP="00AC5B97">
      <w:pPr>
        <w:numPr>
          <w:ilvl w:val="0"/>
          <w:numId w:val="17"/>
        </w:numPr>
        <w:rPr>
          <w:rFonts w:ascii="Calibri" w:hAnsi="Calibri" w:cs="Calibri"/>
          <w:sz w:val="22"/>
          <w:szCs w:val="22"/>
        </w:rPr>
      </w:pPr>
      <w:r w:rsidRPr="001C6EC1">
        <w:rPr>
          <w:rFonts w:ascii="Calibri" w:hAnsi="Calibri" w:cs="Calibri"/>
          <w:sz w:val="22"/>
          <w:szCs w:val="22"/>
        </w:rPr>
        <w:t>The Contractor will not withdraw or substitute any qualified airplane or pilot without the approval of the COR and/or USDA Representative.</w:t>
      </w:r>
    </w:p>
    <w:p w14:paraId="14977B09" w14:textId="77777777" w:rsidR="00AC5B97" w:rsidRPr="001C6EC1" w:rsidRDefault="00AC5B97" w:rsidP="00AC5B97">
      <w:pPr>
        <w:rPr>
          <w:rFonts w:ascii="Calibri" w:hAnsi="Calibri" w:cs="Calibri"/>
          <w:sz w:val="22"/>
          <w:szCs w:val="22"/>
        </w:rPr>
      </w:pPr>
    </w:p>
    <w:p w14:paraId="1257BAC6" w14:textId="77777777" w:rsidR="00AC5B97" w:rsidRPr="001C6EC1" w:rsidRDefault="00AC5B97" w:rsidP="00AC5B97">
      <w:pPr>
        <w:numPr>
          <w:ilvl w:val="0"/>
          <w:numId w:val="17"/>
        </w:numPr>
        <w:rPr>
          <w:rFonts w:ascii="Calibri" w:hAnsi="Calibri" w:cs="Calibri"/>
          <w:sz w:val="22"/>
          <w:szCs w:val="22"/>
        </w:rPr>
      </w:pPr>
      <w:r w:rsidRPr="001C6EC1">
        <w:rPr>
          <w:rFonts w:ascii="Calibri" w:hAnsi="Calibri" w:cs="Calibri"/>
          <w:sz w:val="22"/>
          <w:szCs w:val="22"/>
        </w:rPr>
        <w:t>The COR or Program Aerial Coordinator will accompany flights as necessary to monitor equipment and/or Contractor performance.</w:t>
      </w:r>
    </w:p>
    <w:p w14:paraId="4AA501BD" w14:textId="77777777" w:rsidR="00AC5B97" w:rsidRPr="001C6EC1" w:rsidRDefault="00AC5B97" w:rsidP="00AC5B97">
      <w:pPr>
        <w:rPr>
          <w:rFonts w:ascii="Calibri" w:hAnsi="Calibri" w:cs="Calibri"/>
          <w:sz w:val="22"/>
          <w:szCs w:val="22"/>
        </w:rPr>
      </w:pPr>
    </w:p>
    <w:p w14:paraId="37409843" w14:textId="77777777" w:rsidR="00AC5B97" w:rsidRPr="001C6EC1" w:rsidRDefault="00AC5B97" w:rsidP="00AC5B97">
      <w:pPr>
        <w:numPr>
          <w:ilvl w:val="0"/>
          <w:numId w:val="17"/>
        </w:numPr>
        <w:rPr>
          <w:rFonts w:ascii="Calibri" w:hAnsi="Calibri" w:cs="Calibri"/>
          <w:sz w:val="22"/>
          <w:szCs w:val="22"/>
        </w:rPr>
      </w:pPr>
      <w:r w:rsidRPr="001C6EC1">
        <w:rPr>
          <w:rFonts w:ascii="Calibri" w:hAnsi="Calibri" w:cs="Calibri"/>
          <w:sz w:val="22"/>
          <w:szCs w:val="22"/>
        </w:rPr>
        <w:lastRenderedPageBreak/>
        <w:t>Time checks may be made of the flight recorder and adjustment, or replacement of the recorder shall be required if found unacceptable.</w:t>
      </w:r>
    </w:p>
    <w:p w14:paraId="441E0BB2" w14:textId="77777777" w:rsidR="00AC5B97" w:rsidRPr="001C6EC1" w:rsidRDefault="00AC5B97" w:rsidP="00AC5B97">
      <w:pPr>
        <w:rPr>
          <w:rFonts w:ascii="Calibri" w:hAnsi="Calibri" w:cs="Calibri"/>
          <w:sz w:val="22"/>
          <w:szCs w:val="22"/>
        </w:rPr>
      </w:pPr>
    </w:p>
    <w:p w14:paraId="4FB37ED5" w14:textId="49F96D96" w:rsidR="00AC5B97" w:rsidRPr="001C6EC1" w:rsidRDefault="00AC5B97" w:rsidP="00AC5B97">
      <w:pPr>
        <w:numPr>
          <w:ilvl w:val="0"/>
          <w:numId w:val="17"/>
        </w:numPr>
        <w:rPr>
          <w:rFonts w:ascii="Calibri" w:hAnsi="Calibri" w:cs="Calibri"/>
          <w:sz w:val="22"/>
          <w:szCs w:val="22"/>
        </w:rPr>
      </w:pPr>
      <w:r w:rsidRPr="001C6EC1">
        <w:rPr>
          <w:rFonts w:ascii="Calibri" w:hAnsi="Calibri" w:cs="Calibri"/>
          <w:sz w:val="22"/>
          <w:szCs w:val="22"/>
        </w:rPr>
        <w:t>The COR and/</w:t>
      </w:r>
      <w:r w:rsidR="00610DCB" w:rsidRPr="001C6EC1">
        <w:rPr>
          <w:rFonts w:ascii="Calibri" w:hAnsi="Calibri" w:cs="Calibri"/>
          <w:sz w:val="22"/>
          <w:szCs w:val="22"/>
        </w:rPr>
        <w:t>or USDA</w:t>
      </w:r>
      <w:r w:rsidRPr="001C6EC1">
        <w:rPr>
          <w:rFonts w:ascii="Calibri" w:hAnsi="Calibri" w:cs="Calibri"/>
          <w:sz w:val="22"/>
          <w:szCs w:val="22"/>
        </w:rPr>
        <w:t xml:space="preserve"> Representative will determine the time for starting and stopping operations each day.  The pilot will be responsible for determining flight conditions and shall have the authority to cancel a flight based on weather or other hazardous conditions.</w:t>
      </w:r>
    </w:p>
    <w:p w14:paraId="3415A30C" w14:textId="77777777" w:rsidR="00AC5B97" w:rsidRPr="001C6EC1" w:rsidRDefault="00AC5B97" w:rsidP="00AC5B97">
      <w:pPr>
        <w:rPr>
          <w:rFonts w:ascii="Calibri" w:hAnsi="Calibri" w:cs="Calibri"/>
          <w:sz w:val="22"/>
          <w:szCs w:val="22"/>
        </w:rPr>
      </w:pPr>
    </w:p>
    <w:p w14:paraId="3D1CCBE4" w14:textId="77777777" w:rsidR="00AC5B97" w:rsidRPr="001C6EC1" w:rsidRDefault="00AC5B97" w:rsidP="00AC5B97">
      <w:pPr>
        <w:numPr>
          <w:ilvl w:val="0"/>
          <w:numId w:val="17"/>
        </w:numPr>
        <w:rPr>
          <w:rFonts w:ascii="Calibri" w:hAnsi="Calibri" w:cs="Calibri"/>
          <w:sz w:val="22"/>
          <w:szCs w:val="22"/>
        </w:rPr>
      </w:pPr>
      <w:r w:rsidRPr="001C6EC1">
        <w:rPr>
          <w:rFonts w:ascii="Calibri" w:hAnsi="Calibri" w:cs="Calibri"/>
          <w:sz w:val="22"/>
          <w:szCs w:val="22"/>
        </w:rPr>
        <w:t>The Government may not assume any responsibility whatsoever for loss or damage of equipment owned or operated by the Contractor, its agents, employees, or subcontractors for injuries to or death of the Contractor, its agents, employees, or subcontractors.</w:t>
      </w:r>
    </w:p>
    <w:p w14:paraId="14C6BD14" w14:textId="77777777" w:rsidR="00AC5B97" w:rsidRPr="001C6EC1" w:rsidRDefault="00AC5B97" w:rsidP="00AC5B97">
      <w:pPr>
        <w:rPr>
          <w:rFonts w:ascii="Calibri" w:hAnsi="Calibri" w:cs="Calibri"/>
          <w:sz w:val="22"/>
          <w:szCs w:val="22"/>
        </w:rPr>
      </w:pPr>
    </w:p>
    <w:p w14:paraId="2750542D" w14:textId="77777777" w:rsidR="00AC5B97" w:rsidRPr="001C6EC1" w:rsidRDefault="00AC5B97" w:rsidP="00AC5B97">
      <w:pPr>
        <w:numPr>
          <w:ilvl w:val="0"/>
          <w:numId w:val="17"/>
        </w:numPr>
        <w:rPr>
          <w:rFonts w:ascii="Calibri" w:hAnsi="Calibri" w:cs="Calibri"/>
          <w:sz w:val="22"/>
          <w:szCs w:val="22"/>
        </w:rPr>
      </w:pPr>
      <w:r w:rsidRPr="001C6EC1">
        <w:rPr>
          <w:rFonts w:ascii="Calibri" w:hAnsi="Calibri" w:cs="Calibri"/>
          <w:sz w:val="22"/>
          <w:szCs w:val="22"/>
        </w:rPr>
        <w:t>The Contractor will hold and save the Government, its officers, agents, servants, and employees harmless from liability of any nature or kind for, or on account of, the use of any copyrighted or non-copyrighted composition, secret process, patented or unpatented invention, articles or appliances, used in the performance of the contract, including their use by the Government unless otherwise specifically stipulated in the contract.</w:t>
      </w:r>
    </w:p>
    <w:p w14:paraId="4FBA06C2" w14:textId="77777777" w:rsidR="00AC5B97" w:rsidRPr="001C6EC1" w:rsidRDefault="00AC5B97" w:rsidP="00AC5B97">
      <w:pPr>
        <w:rPr>
          <w:rFonts w:ascii="Calibri" w:hAnsi="Calibri" w:cs="Calibri"/>
          <w:sz w:val="22"/>
          <w:szCs w:val="22"/>
        </w:rPr>
      </w:pPr>
    </w:p>
    <w:p w14:paraId="2EA21419" w14:textId="77777777" w:rsidR="00AC5B97" w:rsidRPr="001C6EC1" w:rsidRDefault="00AC5B97" w:rsidP="00AC5B97">
      <w:pPr>
        <w:numPr>
          <w:ilvl w:val="0"/>
          <w:numId w:val="17"/>
        </w:numPr>
        <w:rPr>
          <w:rFonts w:ascii="Calibri" w:hAnsi="Calibri" w:cs="Calibri"/>
          <w:sz w:val="22"/>
          <w:szCs w:val="22"/>
        </w:rPr>
      </w:pPr>
      <w:r w:rsidRPr="001C6EC1">
        <w:rPr>
          <w:rFonts w:ascii="Calibri" w:hAnsi="Calibri" w:cs="Calibri"/>
          <w:sz w:val="22"/>
          <w:szCs w:val="22"/>
        </w:rPr>
        <w:t>The Contractor will be responsible for any negligent or wrongful acts or omissions by the Contractor, its employees, agents, or subcontractors, and employees or agents of the subcontractor(s) incident to the performance of the contract.</w:t>
      </w:r>
    </w:p>
    <w:p w14:paraId="1AE9D1D6" w14:textId="77777777" w:rsidR="00AC5B97" w:rsidRPr="001C6EC1" w:rsidRDefault="00AC5B97" w:rsidP="00AC5B97">
      <w:pPr>
        <w:rPr>
          <w:rFonts w:ascii="Calibri" w:hAnsi="Calibri" w:cs="Calibri"/>
          <w:sz w:val="22"/>
          <w:szCs w:val="22"/>
        </w:rPr>
      </w:pPr>
    </w:p>
    <w:p w14:paraId="1723AE8D" w14:textId="77777777" w:rsidR="00AC5B97" w:rsidRPr="001C6EC1" w:rsidRDefault="00AC5B97" w:rsidP="00AC5B97">
      <w:pPr>
        <w:numPr>
          <w:ilvl w:val="0"/>
          <w:numId w:val="17"/>
        </w:numPr>
        <w:rPr>
          <w:rFonts w:ascii="Calibri" w:hAnsi="Calibri" w:cs="Calibri"/>
          <w:sz w:val="22"/>
          <w:szCs w:val="22"/>
        </w:rPr>
      </w:pPr>
      <w:r w:rsidRPr="001C6EC1">
        <w:rPr>
          <w:rFonts w:ascii="Calibri" w:hAnsi="Calibri" w:cs="Calibri"/>
          <w:sz w:val="22"/>
          <w:szCs w:val="22"/>
        </w:rPr>
        <w:t>The Contractor will hold and save the Government harmless from all liability for any death or damage to all persons (other than the liability of the Government to USDA employees directly engaged in performing work under the contract as provided under the Federal Employees’ Compensation Act) or to real or personal property, including negligent use of equipment or flies which results from operation of, or incident to, equipment furnished by the Contractor.</w:t>
      </w:r>
    </w:p>
    <w:p w14:paraId="4EEC065A" w14:textId="77777777" w:rsidR="00AC5B97" w:rsidRPr="001C6EC1" w:rsidRDefault="00AC5B97" w:rsidP="00AC5B97">
      <w:pPr>
        <w:rPr>
          <w:rFonts w:ascii="Calibri" w:hAnsi="Calibri" w:cs="Calibri"/>
          <w:sz w:val="22"/>
          <w:szCs w:val="22"/>
        </w:rPr>
      </w:pPr>
    </w:p>
    <w:p w14:paraId="5A1AF94D" w14:textId="6CC39279" w:rsidR="00C32D6A" w:rsidRPr="001C6EC1" w:rsidRDefault="00AC5B97" w:rsidP="001C243D">
      <w:pPr>
        <w:numPr>
          <w:ilvl w:val="0"/>
          <w:numId w:val="17"/>
        </w:numPr>
        <w:spacing w:after="240"/>
        <w:rPr>
          <w:rFonts w:ascii="Calibri" w:hAnsi="Calibri" w:cs="Calibri"/>
          <w:sz w:val="22"/>
          <w:szCs w:val="22"/>
        </w:rPr>
      </w:pPr>
      <w:r w:rsidRPr="001C6EC1">
        <w:rPr>
          <w:rFonts w:ascii="Calibri" w:hAnsi="Calibri" w:cs="Calibri"/>
          <w:sz w:val="22"/>
          <w:szCs w:val="22"/>
        </w:rPr>
        <w:t>The Contractor will not be responsible for any negligent or wrongful acts or omission of the USDA, its employees, USDA contractors or their employees.</w:t>
      </w:r>
    </w:p>
    <w:p w14:paraId="0FA81CC3" w14:textId="51842371" w:rsidR="00AC5B97" w:rsidRPr="001C6EC1" w:rsidRDefault="00AC5B97" w:rsidP="00CB3A0A">
      <w:pPr>
        <w:numPr>
          <w:ilvl w:val="0"/>
          <w:numId w:val="17"/>
        </w:numPr>
        <w:rPr>
          <w:rFonts w:ascii="Calibri" w:eastAsia="Calibri" w:hAnsi="Calibri" w:cs="Calibri"/>
          <w:sz w:val="22"/>
          <w:szCs w:val="22"/>
        </w:rPr>
      </w:pPr>
      <w:r w:rsidRPr="001C6EC1">
        <w:rPr>
          <w:rFonts w:ascii="Calibri" w:eastAsia="Calibri" w:hAnsi="Calibri" w:cs="Calibri"/>
          <w:sz w:val="22"/>
          <w:szCs w:val="22"/>
        </w:rPr>
        <w:t>The Government assumes no responsibility for loss or damage to equipment owned or operated by the Contractor, its agents, employees, or subcontractors, or for injuries to or death of the Contractor, its agents, employees, or subcontractors, except as otherwise provided by law or contract.</w:t>
      </w:r>
    </w:p>
    <w:p w14:paraId="3F641D56" w14:textId="77777777" w:rsidR="00AC5B97" w:rsidRPr="001C6EC1" w:rsidRDefault="00AC5B97" w:rsidP="00AC5B97">
      <w:pPr>
        <w:pStyle w:val="ListParagraph"/>
        <w:rPr>
          <w:rFonts w:ascii="Calibri" w:eastAsia="Calibri" w:hAnsi="Calibri" w:cs="Calibri"/>
          <w:sz w:val="22"/>
          <w:szCs w:val="22"/>
        </w:rPr>
      </w:pPr>
    </w:p>
    <w:p w14:paraId="7EC6446E" w14:textId="77777777" w:rsidR="00AC5B97" w:rsidRPr="001C6EC1" w:rsidRDefault="00AC5B97" w:rsidP="00AC5B97">
      <w:pPr>
        <w:pStyle w:val="ListParagraph"/>
        <w:numPr>
          <w:ilvl w:val="0"/>
          <w:numId w:val="17"/>
        </w:numPr>
        <w:rPr>
          <w:rFonts w:ascii="Calibri" w:eastAsia="Calibri" w:hAnsi="Calibri" w:cs="Calibri"/>
          <w:sz w:val="22"/>
          <w:szCs w:val="22"/>
        </w:rPr>
      </w:pPr>
      <w:r w:rsidRPr="001C6EC1">
        <w:rPr>
          <w:rFonts w:ascii="Calibri" w:eastAsia="Calibri" w:hAnsi="Calibri" w:cs="Calibri"/>
          <w:sz w:val="22"/>
          <w:szCs w:val="22"/>
        </w:rPr>
        <w:t>The Contractor is liable for damages, losses, or injuries to people, property, or animals that occur directly or indirectly from work performed under contract with USDA. The Contractor is also liable for the loss of NWS flies due to Contractor negligence and must reimburse USDA for flies lost due to such negligence. The COR and/or USDA Representative will estimate the quantity of loss attributable to Contractor negligence.</w:t>
      </w:r>
    </w:p>
    <w:p w14:paraId="53F685D1" w14:textId="77777777" w:rsidR="00AC5B97" w:rsidRPr="001C6EC1" w:rsidRDefault="00AC5B97" w:rsidP="00AC5B97">
      <w:pPr>
        <w:rPr>
          <w:rFonts w:ascii="Calibri" w:hAnsi="Calibri" w:cs="Calibri"/>
          <w:sz w:val="22"/>
          <w:szCs w:val="22"/>
        </w:rPr>
      </w:pPr>
    </w:p>
    <w:p w14:paraId="369FEFA1" w14:textId="1BFA7E97" w:rsidR="00D47A68" w:rsidRPr="001C6EC1" w:rsidRDefault="00D47A68" w:rsidP="00D47A68">
      <w:pPr>
        <w:pStyle w:val="Heading2"/>
      </w:pPr>
      <w:bookmarkStart w:id="95" w:name="_Toc236231176"/>
      <w:bookmarkStart w:id="96" w:name="_Toc240278185"/>
      <w:r w:rsidRPr="001C6EC1">
        <w:t xml:space="preserve">Contractor </w:t>
      </w:r>
      <w:r w:rsidR="00AC5B97" w:rsidRPr="001C6EC1">
        <w:t>F</w:t>
      </w:r>
      <w:r w:rsidRPr="001C6EC1">
        <w:t>urnished Equipment</w:t>
      </w:r>
      <w:bookmarkEnd w:id="95"/>
      <w:bookmarkEnd w:id="96"/>
    </w:p>
    <w:p w14:paraId="7FD2B6A5" w14:textId="4B918D53" w:rsidR="00AC5B97" w:rsidRPr="001C6EC1" w:rsidRDefault="00AC5B97" w:rsidP="00AC5B97">
      <w:pPr>
        <w:rPr>
          <w:rFonts w:ascii="Calibri" w:hAnsi="Calibri" w:cs="Calibri"/>
          <w:sz w:val="22"/>
          <w:szCs w:val="22"/>
        </w:rPr>
      </w:pPr>
      <w:r w:rsidRPr="001C6EC1">
        <w:rPr>
          <w:rFonts w:ascii="Calibri" w:hAnsi="Calibri" w:cs="Calibri"/>
          <w:sz w:val="22"/>
          <w:szCs w:val="22"/>
        </w:rPr>
        <w:t>Except for those items or services specifically stated in Section 8.4 entitled Government furnished equipment and services, the contractor must furnish everything needed to perform the services described in this contract.</w:t>
      </w:r>
    </w:p>
    <w:p w14:paraId="0CBDE51A" w14:textId="77777777" w:rsidR="00AC5B97" w:rsidRPr="001C6EC1" w:rsidRDefault="00AC5B97" w:rsidP="00AC5B97">
      <w:pPr>
        <w:rPr>
          <w:rFonts w:ascii="Calibri" w:hAnsi="Calibri" w:cs="Calibri"/>
          <w:sz w:val="22"/>
          <w:szCs w:val="22"/>
        </w:rPr>
      </w:pPr>
    </w:p>
    <w:p w14:paraId="13B4D625" w14:textId="64152A03" w:rsidR="00D47A68" w:rsidRPr="001C6EC1" w:rsidRDefault="00AC5B97" w:rsidP="00AC5B97">
      <w:pPr>
        <w:pStyle w:val="Heading2"/>
      </w:pPr>
      <w:bookmarkStart w:id="97" w:name="_Toc236231177"/>
      <w:bookmarkStart w:id="98" w:name="_Toc240278186"/>
      <w:r w:rsidRPr="001C6EC1">
        <w:t>Government Furnished Equipment and Services</w:t>
      </w:r>
      <w:bookmarkEnd w:id="97"/>
      <w:bookmarkEnd w:id="98"/>
    </w:p>
    <w:p w14:paraId="05350620" w14:textId="4475B354" w:rsidR="00AC5B97" w:rsidRPr="001C6EC1" w:rsidRDefault="00AC5B97" w:rsidP="00AC5B97">
      <w:pPr>
        <w:pStyle w:val="ListParagraph"/>
        <w:numPr>
          <w:ilvl w:val="0"/>
          <w:numId w:val="18"/>
        </w:numPr>
        <w:rPr>
          <w:rFonts w:ascii="Calibri" w:hAnsi="Calibri" w:cs="Calibri"/>
          <w:b/>
          <w:bCs/>
          <w:sz w:val="22"/>
          <w:szCs w:val="22"/>
        </w:rPr>
      </w:pPr>
      <w:r w:rsidRPr="001C6EC1">
        <w:rPr>
          <w:rFonts w:ascii="Calibri" w:hAnsi="Calibri" w:cs="Calibri"/>
          <w:b/>
          <w:bCs/>
          <w:sz w:val="22"/>
          <w:szCs w:val="22"/>
        </w:rPr>
        <w:t>Insect Release Machines</w:t>
      </w:r>
    </w:p>
    <w:p w14:paraId="0E724CA7" w14:textId="77777777" w:rsidR="00AC5B97" w:rsidRPr="001C6EC1" w:rsidRDefault="00AC5B97" w:rsidP="00AC5B97">
      <w:pPr>
        <w:pStyle w:val="ListParagraph"/>
        <w:rPr>
          <w:rFonts w:ascii="Calibri" w:hAnsi="Calibri" w:cs="Calibri"/>
          <w:sz w:val="22"/>
          <w:szCs w:val="22"/>
        </w:rPr>
      </w:pPr>
      <w:r w:rsidRPr="001C6EC1">
        <w:rPr>
          <w:rFonts w:ascii="Calibri" w:hAnsi="Calibri" w:cs="Calibri"/>
          <w:sz w:val="22"/>
          <w:szCs w:val="22"/>
        </w:rPr>
        <w:t xml:space="preserve">Insect release machines will be provided to the Contractor for each aircraft provided.  Delivery of Government furnished equipment (insect release machine) to the contractor will be made within 10-15 days after contract award. All machines will be returned to the COR upon termination of the contract.  Any damage or malfunction of machinery needs to be reported to the COR immediately and returned for repair. Contractor is also responsible for cleaning the government finished equipment at the end of each day (Release machine, release chutes, vacuum). </w:t>
      </w:r>
    </w:p>
    <w:p w14:paraId="51F34A87" w14:textId="77777777" w:rsidR="00AC5B97" w:rsidRPr="001C6EC1" w:rsidRDefault="00AC5B97" w:rsidP="00AC5B97">
      <w:pPr>
        <w:pStyle w:val="ListParagraph"/>
        <w:rPr>
          <w:rFonts w:ascii="Calibri" w:hAnsi="Calibri" w:cs="Calibri"/>
          <w:sz w:val="22"/>
          <w:szCs w:val="22"/>
        </w:rPr>
      </w:pPr>
    </w:p>
    <w:p w14:paraId="25ACB1CB" w14:textId="72E45571" w:rsidR="00AC5B97" w:rsidRPr="001C6EC1" w:rsidRDefault="00AC5B97" w:rsidP="00AC5B97">
      <w:pPr>
        <w:pStyle w:val="ListParagraph"/>
        <w:rPr>
          <w:rFonts w:ascii="Calibri" w:hAnsi="Calibri" w:cs="Calibri"/>
          <w:sz w:val="22"/>
          <w:szCs w:val="22"/>
        </w:rPr>
      </w:pPr>
      <w:r w:rsidRPr="001C6EC1">
        <w:rPr>
          <w:rFonts w:ascii="Calibri" w:hAnsi="Calibri" w:cs="Calibri"/>
          <w:sz w:val="22"/>
          <w:szCs w:val="22"/>
        </w:rPr>
        <w:t>See Appendix_ Insect Release Machine Specs for machine drawings and specifications.</w:t>
      </w:r>
    </w:p>
    <w:p w14:paraId="4FCFA7BF" w14:textId="77777777" w:rsidR="00AC5B97" w:rsidRPr="001C6EC1" w:rsidRDefault="00AC5B97" w:rsidP="00AC5B97">
      <w:pPr>
        <w:pStyle w:val="ListParagraph"/>
        <w:rPr>
          <w:rFonts w:ascii="Calibri" w:hAnsi="Calibri" w:cs="Calibri"/>
          <w:sz w:val="22"/>
          <w:szCs w:val="22"/>
        </w:rPr>
      </w:pPr>
    </w:p>
    <w:p w14:paraId="6E127E03" w14:textId="69F2D0FB" w:rsidR="00AC5B97" w:rsidRPr="001C6EC1" w:rsidRDefault="00AC5B97" w:rsidP="00AC5B97">
      <w:pPr>
        <w:pStyle w:val="ListParagraph"/>
        <w:numPr>
          <w:ilvl w:val="0"/>
          <w:numId w:val="18"/>
        </w:numPr>
        <w:rPr>
          <w:rFonts w:ascii="Calibri" w:hAnsi="Calibri" w:cs="Calibri"/>
          <w:b/>
          <w:bCs/>
          <w:sz w:val="22"/>
          <w:szCs w:val="22"/>
        </w:rPr>
      </w:pPr>
      <w:r w:rsidRPr="001C6EC1">
        <w:rPr>
          <w:rFonts w:ascii="Calibri" w:hAnsi="Calibri" w:cs="Calibri"/>
          <w:b/>
          <w:bCs/>
          <w:sz w:val="22"/>
          <w:szCs w:val="22"/>
        </w:rPr>
        <w:lastRenderedPageBreak/>
        <w:t>Sterile NWS Flies (Pupae)</w:t>
      </w:r>
    </w:p>
    <w:p w14:paraId="52EEA39D" w14:textId="50E8D0DF" w:rsidR="00AC5B97" w:rsidRPr="001C6EC1" w:rsidRDefault="00AC5B97" w:rsidP="564CD102">
      <w:pPr>
        <w:pStyle w:val="ListParagraph"/>
        <w:rPr>
          <w:rFonts w:ascii="Calibri" w:hAnsi="Calibri" w:cs="Calibri"/>
          <w:sz w:val="22"/>
          <w:szCs w:val="22"/>
        </w:rPr>
      </w:pPr>
      <w:r w:rsidRPr="001C6EC1">
        <w:rPr>
          <w:rFonts w:ascii="Calibri" w:hAnsi="Calibri" w:cs="Calibri"/>
          <w:sz w:val="22"/>
          <w:szCs w:val="22"/>
        </w:rPr>
        <w:t xml:space="preserve">Sterile flies will be delivered to the aircraft each day prior to </w:t>
      </w:r>
      <w:r w:rsidR="00165A1C" w:rsidRPr="001C6EC1">
        <w:rPr>
          <w:rFonts w:ascii="Calibri" w:hAnsi="Calibri" w:cs="Calibri"/>
          <w:sz w:val="22"/>
          <w:szCs w:val="22"/>
        </w:rPr>
        <w:t>release</w:t>
      </w:r>
      <w:r w:rsidRPr="001C6EC1">
        <w:rPr>
          <w:rFonts w:ascii="Calibri" w:hAnsi="Calibri" w:cs="Calibri"/>
          <w:sz w:val="22"/>
          <w:szCs w:val="22"/>
        </w:rPr>
        <w:t xml:space="preserve"> by </w:t>
      </w:r>
      <w:r w:rsidR="10509173" w:rsidRPr="001C6EC1">
        <w:rPr>
          <w:rFonts w:ascii="Calibri" w:hAnsi="Calibri" w:cs="Calibri"/>
          <w:sz w:val="22"/>
          <w:szCs w:val="22"/>
        </w:rPr>
        <w:t>USDA</w:t>
      </w:r>
      <w:r w:rsidR="001E7832">
        <w:rPr>
          <w:rFonts w:ascii="Calibri" w:hAnsi="Calibri" w:cs="Calibri"/>
          <w:sz w:val="22"/>
          <w:szCs w:val="22"/>
        </w:rPr>
        <w:t xml:space="preserve"> </w:t>
      </w:r>
      <w:r w:rsidRPr="001C6EC1">
        <w:rPr>
          <w:rFonts w:ascii="Calibri" w:hAnsi="Calibri" w:cs="Calibri"/>
          <w:sz w:val="22"/>
          <w:szCs w:val="22"/>
        </w:rPr>
        <w:t xml:space="preserve">personnel. Monetary consideration may be deducted from money due the Contractor, for any loss of flies that directly resulted from contractor’s failure to perform under this contact in addition to any other consideration mentioned in Section </w:t>
      </w:r>
      <w:r w:rsidR="00A1647A" w:rsidRPr="001C6EC1">
        <w:rPr>
          <w:rFonts w:ascii="Calibri" w:hAnsi="Calibri" w:cs="Calibri"/>
          <w:sz w:val="22"/>
          <w:szCs w:val="22"/>
        </w:rPr>
        <w:t>6.1</w:t>
      </w:r>
      <w:r w:rsidRPr="001C6EC1">
        <w:rPr>
          <w:rFonts w:ascii="Calibri" w:hAnsi="Calibri" w:cs="Calibri"/>
          <w:sz w:val="22"/>
          <w:szCs w:val="22"/>
        </w:rPr>
        <w:t>, Contractor Performance Standards.</w:t>
      </w:r>
    </w:p>
    <w:p w14:paraId="33BC27DF" w14:textId="77777777" w:rsidR="00AC5B97" w:rsidRPr="001C6EC1" w:rsidRDefault="00AC5B97" w:rsidP="00AC5B97">
      <w:pPr>
        <w:pStyle w:val="ListParagraph"/>
        <w:rPr>
          <w:rFonts w:ascii="Calibri" w:hAnsi="Calibri" w:cs="Calibri"/>
          <w:sz w:val="22"/>
          <w:szCs w:val="22"/>
        </w:rPr>
      </w:pPr>
    </w:p>
    <w:p w14:paraId="2263E7C0" w14:textId="76D72DAC" w:rsidR="00AC5B97" w:rsidRPr="001C6EC1" w:rsidRDefault="00AC5B97" w:rsidP="00AC5B97">
      <w:pPr>
        <w:pStyle w:val="ListParagraph"/>
        <w:numPr>
          <w:ilvl w:val="0"/>
          <w:numId w:val="18"/>
        </w:numPr>
        <w:rPr>
          <w:rFonts w:ascii="Calibri" w:hAnsi="Calibri" w:cs="Calibri"/>
          <w:b/>
          <w:bCs/>
          <w:sz w:val="22"/>
          <w:szCs w:val="22"/>
        </w:rPr>
      </w:pPr>
      <w:r w:rsidRPr="001C6EC1">
        <w:rPr>
          <w:rFonts w:ascii="Calibri" w:hAnsi="Calibri" w:cs="Calibri"/>
          <w:b/>
          <w:bCs/>
          <w:sz w:val="22"/>
          <w:szCs w:val="22"/>
        </w:rPr>
        <w:t>Fuel</w:t>
      </w:r>
    </w:p>
    <w:p w14:paraId="708EE395" w14:textId="4BD6F59E" w:rsidR="00AC5B97" w:rsidRPr="001C6EC1" w:rsidRDefault="00AC5B97" w:rsidP="00AC5B97">
      <w:pPr>
        <w:pStyle w:val="ListParagraph"/>
        <w:rPr>
          <w:rFonts w:ascii="Calibri" w:hAnsi="Calibri" w:cs="Calibri"/>
          <w:sz w:val="22"/>
          <w:szCs w:val="22"/>
        </w:rPr>
      </w:pPr>
      <w:r w:rsidRPr="001C6EC1">
        <w:rPr>
          <w:rFonts w:ascii="Calibri" w:hAnsi="Calibri" w:cs="Calibri"/>
          <w:sz w:val="22"/>
          <w:szCs w:val="22"/>
        </w:rPr>
        <w:t>Fuel will be obtained at the airport that is the base of operations for loading sterile insects that will be released in designated areas. Contractor is expected to pay for fuel first. USDA will reimburse properly invoiced fuel used for the aerial release services under this contract.</w:t>
      </w:r>
    </w:p>
    <w:p w14:paraId="744B9D08" w14:textId="77777777" w:rsidR="00AC5B97" w:rsidRPr="001C6EC1" w:rsidRDefault="00AC5B97" w:rsidP="00AC5B97">
      <w:pPr>
        <w:pStyle w:val="ListParagraph"/>
        <w:rPr>
          <w:rFonts w:ascii="Calibri" w:hAnsi="Calibri" w:cs="Calibri"/>
          <w:sz w:val="22"/>
          <w:szCs w:val="22"/>
        </w:rPr>
      </w:pPr>
    </w:p>
    <w:p w14:paraId="1F9B2F39" w14:textId="258D533E" w:rsidR="00AC5B97" w:rsidRPr="001C6EC1" w:rsidRDefault="00AC5B97" w:rsidP="00AC5B97">
      <w:pPr>
        <w:pStyle w:val="Heading2"/>
      </w:pPr>
      <w:bookmarkStart w:id="99" w:name="_Toc236231178"/>
      <w:bookmarkStart w:id="100" w:name="_Toc240278187"/>
      <w:r w:rsidRPr="001C6EC1">
        <w:t>Delays Beyond Contractor Control</w:t>
      </w:r>
      <w:bookmarkEnd w:id="99"/>
      <w:bookmarkEnd w:id="100"/>
    </w:p>
    <w:p w14:paraId="3896D35E" w14:textId="77777777" w:rsidR="00AC5B97" w:rsidRPr="001C6EC1" w:rsidRDefault="00AC5B97" w:rsidP="00AC5B97">
      <w:pPr>
        <w:rPr>
          <w:rFonts w:ascii="Calibri" w:hAnsi="Calibri" w:cs="Calibri"/>
          <w:sz w:val="22"/>
          <w:szCs w:val="22"/>
        </w:rPr>
      </w:pPr>
      <w:r w:rsidRPr="001C6EC1">
        <w:rPr>
          <w:rFonts w:ascii="Calibri" w:hAnsi="Calibri" w:cs="Calibri"/>
          <w:sz w:val="22"/>
          <w:szCs w:val="22"/>
        </w:rPr>
        <w:t xml:space="preserve">Per FAR 52-212-4 (f) the Contractor will not be liable for delays or failures caused by the USDA, or reasons beyond the control of the Contractor. </w:t>
      </w:r>
    </w:p>
    <w:p w14:paraId="0D37A215" w14:textId="77777777" w:rsidR="00AC5B97" w:rsidRPr="001C6EC1" w:rsidRDefault="00AC5B97" w:rsidP="00AC5B97">
      <w:pPr>
        <w:rPr>
          <w:rFonts w:ascii="Calibri" w:hAnsi="Calibri" w:cs="Calibri"/>
          <w:sz w:val="22"/>
          <w:szCs w:val="22"/>
        </w:rPr>
      </w:pPr>
    </w:p>
    <w:p w14:paraId="2A51A672" w14:textId="77777777" w:rsidR="00AC5B97" w:rsidRPr="001C6EC1" w:rsidRDefault="00AC5B97" w:rsidP="00AC5B97">
      <w:pPr>
        <w:rPr>
          <w:rFonts w:ascii="Calibri" w:hAnsi="Calibri" w:cs="Calibri"/>
          <w:sz w:val="22"/>
          <w:szCs w:val="22"/>
        </w:rPr>
      </w:pPr>
      <w:r w:rsidRPr="001C6EC1">
        <w:rPr>
          <w:rFonts w:ascii="Calibri" w:hAnsi="Calibri" w:cs="Calibri"/>
          <w:sz w:val="22"/>
          <w:szCs w:val="22"/>
        </w:rPr>
        <w:t>Hourly Flight Rate will be charged when the aircraft are cleared for takeoff and continuing until the aircraft lands. Hours charged will not include:</w:t>
      </w:r>
    </w:p>
    <w:p w14:paraId="196B1A57" w14:textId="77777777" w:rsidR="00AC5B97" w:rsidRPr="001C6EC1" w:rsidRDefault="00AC5B97" w:rsidP="00AC5B97">
      <w:pPr>
        <w:numPr>
          <w:ilvl w:val="1"/>
          <w:numId w:val="19"/>
        </w:numPr>
        <w:rPr>
          <w:rFonts w:ascii="Calibri" w:hAnsi="Calibri" w:cs="Calibri"/>
          <w:sz w:val="22"/>
          <w:szCs w:val="22"/>
        </w:rPr>
      </w:pPr>
      <w:r w:rsidRPr="001C6EC1">
        <w:rPr>
          <w:rFonts w:ascii="Calibri" w:hAnsi="Calibri" w:cs="Calibri"/>
          <w:sz w:val="22"/>
          <w:szCs w:val="22"/>
        </w:rPr>
        <w:t>The time the aircraft are on the ground between flights.</w:t>
      </w:r>
    </w:p>
    <w:p w14:paraId="3CDE348D" w14:textId="77777777" w:rsidR="00AC5B97" w:rsidRPr="001C6EC1" w:rsidRDefault="00AC5B97" w:rsidP="00AC5B97">
      <w:pPr>
        <w:numPr>
          <w:ilvl w:val="1"/>
          <w:numId w:val="19"/>
        </w:numPr>
        <w:rPr>
          <w:rFonts w:ascii="Calibri" w:hAnsi="Calibri" w:cs="Calibri"/>
          <w:sz w:val="22"/>
          <w:szCs w:val="22"/>
        </w:rPr>
      </w:pPr>
      <w:r w:rsidRPr="001C6EC1">
        <w:rPr>
          <w:rFonts w:ascii="Calibri" w:hAnsi="Calibri" w:cs="Calibri"/>
          <w:sz w:val="22"/>
          <w:szCs w:val="22"/>
        </w:rPr>
        <w:t xml:space="preserve">Aircraft loading time prior to the approved starting time or after operations are shut down. </w:t>
      </w:r>
    </w:p>
    <w:p w14:paraId="7CE3573E" w14:textId="77777777" w:rsidR="00AC5B97" w:rsidRPr="001C6EC1" w:rsidRDefault="00AC5B97" w:rsidP="00AC5B97">
      <w:pPr>
        <w:rPr>
          <w:rFonts w:ascii="Calibri" w:hAnsi="Calibri" w:cs="Calibri"/>
          <w:sz w:val="22"/>
          <w:szCs w:val="22"/>
        </w:rPr>
      </w:pPr>
    </w:p>
    <w:p w14:paraId="00EB9B8A" w14:textId="04906E63" w:rsidR="00AC5B97" w:rsidRPr="001C6EC1" w:rsidRDefault="00AC5B97" w:rsidP="00AC5B97">
      <w:pPr>
        <w:pStyle w:val="Heading2"/>
      </w:pPr>
      <w:bookmarkStart w:id="101" w:name="_Toc236231179"/>
      <w:bookmarkStart w:id="102" w:name="_Toc240278188"/>
      <w:r w:rsidRPr="001C6EC1">
        <w:t>Invoices</w:t>
      </w:r>
      <w:bookmarkEnd w:id="101"/>
      <w:r w:rsidR="00176BCA" w:rsidRPr="001C6EC1">
        <w:t xml:space="preserve"> and Payments</w:t>
      </w:r>
      <w:bookmarkEnd w:id="102"/>
    </w:p>
    <w:p w14:paraId="1C462946" w14:textId="77777777" w:rsidR="00AC5B97" w:rsidRPr="001C6EC1" w:rsidRDefault="00AC5B97" w:rsidP="00AC5B97">
      <w:pPr>
        <w:pStyle w:val="ListParagraph"/>
        <w:numPr>
          <w:ilvl w:val="0"/>
          <w:numId w:val="20"/>
        </w:numPr>
        <w:rPr>
          <w:rFonts w:ascii="Calibri" w:hAnsi="Calibri" w:cs="Calibri"/>
          <w:sz w:val="22"/>
          <w:szCs w:val="22"/>
        </w:rPr>
      </w:pPr>
      <w:r w:rsidRPr="001C6EC1">
        <w:rPr>
          <w:rFonts w:ascii="Calibri" w:hAnsi="Calibri" w:cs="Calibri"/>
          <w:sz w:val="22"/>
          <w:szCs w:val="22"/>
        </w:rPr>
        <w:t xml:space="preserve">The USDA, APHIS uses the Invoice Processing Platform (IPP) for electronic submission and tracking of invoices and payment information to its suppliers of goods and services.  Invoices shall be submitted electronically to the IPP invoicing system.  The contractor may register at Enroll at </w:t>
      </w:r>
      <w:hyperlink r:id="rId10" w:history="1">
        <w:r w:rsidRPr="001C6EC1">
          <w:rPr>
            <w:rStyle w:val="Hyperlink"/>
            <w:rFonts w:ascii="Calibri" w:hAnsi="Calibri" w:cs="Calibri"/>
            <w:sz w:val="22"/>
            <w:szCs w:val="22"/>
          </w:rPr>
          <w:t>https://ipp.gov</w:t>
        </w:r>
      </w:hyperlink>
    </w:p>
    <w:p w14:paraId="4AAA20FC" w14:textId="77777777" w:rsidR="00AC5B97" w:rsidRPr="001C6EC1" w:rsidRDefault="00AC5B97" w:rsidP="00AC5B97">
      <w:pPr>
        <w:rPr>
          <w:rFonts w:ascii="Calibri" w:hAnsi="Calibri" w:cs="Calibri"/>
          <w:sz w:val="22"/>
          <w:szCs w:val="22"/>
        </w:rPr>
      </w:pPr>
    </w:p>
    <w:p w14:paraId="7BC047D6" w14:textId="77777777" w:rsidR="00AC5B97" w:rsidRPr="001C6EC1" w:rsidRDefault="00AC5B97" w:rsidP="00AC5B97">
      <w:pPr>
        <w:pStyle w:val="ListParagraph"/>
        <w:numPr>
          <w:ilvl w:val="0"/>
          <w:numId w:val="20"/>
        </w:numPr>
        <w:rPr>
          <w:rFonts w:ascii="Calibri" w:hAnsi="Calibri" w:cs="Calibri"/>
          <w:sz w:val="22"/>
          <w:szCs w:val="22"/>
        </w:rPr>
      </w:pPr>
      <w:r w:rsidRPr="001C6EC1">
        <w:rPr>
          <w:rFonts w:ascii="Calibri" w:hAnsi="Calibri" w:cs="Calibri"/>
          <w:sz w:val="22"/>
          <w:szCs w:val="22"/>
        </w:rPr>
        <w:t xml:space="preserve">Invoices shall be prepared monthly in accordance with FAR 52.212-4 (g) and must </w:t>
      </w:r>
      <w:r w:rsidRPr="001C6EC1">
        <w:rPr>
          <w:rFonts w:ascii="Calibri" w:hAnsi="Calibri" w:cs="Calibri"/>
          <w:bCs/>
          <w:sz w:val="22"/>
          <w:szCs w:val="22"/>
        </w:rPr>
        <w:t>contain the price with and without IVA.</w:t>
      </w:r>
      <w:r w:rsidRPr="001C6EC1">
        <w:rPr>
          <w:rFonts w:ascii="Calibri" w:hAnsi="Calibri" w:cs="Calibri"/>
          <w:sz w:val="22"/>
          <w:szCs w:val="22"/>
        </w:rPr>
        <w:t xml:space="preserve"> Performance standard deductions for that month must also be included on the invoice. Supporting documentation will be required for T&amp;M CLINS. </w:t>
      </w:r>
    </w:p>
    <w:p w14:paraId="1A90CEA3" w14:textId="77777777" w:rsidR="00AC5B97" w:rsidRPr="001C6EC1" w:rsidRDefault="00AC5B97" w:rsidP="00AC5B97">
      <w:pPr>
        <w:rPr>
          <w:rFonts w:ascii="Calibri" w:hAnsi="Calibri" w:cs="Calibri"/>
          <w:bCs/>
          <w:sz w:val="22"/>
          <w:szCs w:val="22"/>
        </w:rPr>
      </w:pPr>
    </w:p>
    <w:p w14:paraId="4053FA4A" w14:textId="451A6ACC" w:rsidR="00AC5B97" w:rsidRPr="001C6EC1" w:rsidRDefault="19340101" w:rsidP="549DA2DE">
      <w:pPr>
        <w:pStyle w:val="ListParagraph"/>
        <w:numPr>
          <w:ilvl w:val="0"/>
          <w:numId w:val="20"/>
        </w:numPr>
        <w:rPr>
          <w:rFonts w:ascii="Calibri" w:hAnsi="Calibri" w:cs="Calibri"/>
          <w:sz w:val="22"/>
          <w:szCs w:val="22"/>
        </w:rPr>
      </w:pPr>
      <w:r w:rsidRPr="001C6EC1">
        <w:rPr>
          <w:rFonts w:ascii="Calibri" w:hAnsi="Calibri" w:cs="Calibri"/>
          <w:sz w:val="22"/>
          <w:szCs w:val="22"/>
        </w:rPr>
        <w:t xml:space="preserve">Foreign vendors will not be required to use the IPP system unless they are requiring payment into a United States bank account. </w:t>
      </w:r>
    </w:p>
    <w:p w14:paraId="26207FB9" w14:textId="77777777" w:rsidR="00176BCA" w:rsidRPr="001C6EC1" w:rsidRDefault="00176BCA" w:rsidP="00070E04">
      <w:pPr>
        <w:pStyle w:val="ListParagraph"/>
        <w:rPr>
          <w:rFonts w:ascii="Calibri" w:hAnsi="Calibri" w:cs="Calibri"/>
          <w:sz w:val="22"/>
          <w:szCs w:val="22"/>
        </w:rPr>
      </w:pPr>
    </w:p>
    <w:p w14:paraId="392D5841" w14:textId="1B2F1D00" w:rsidR="00176BCA" w:rsidRPr="001C6EC1" w:rsidRDefault="00176BCA" w:rsidP="00176BCA">
      <w:pPr>
        <w:pStyle w:val="ListParagraph"/>
        <w:numPr>
          <w:ilvl w:val="0"/>
          <w:numId w:val="20"/>
        </w:numPr>
        <w:rPr>
          <w:rFonts w:ascii="Calibri" w:hAnsi="Calibri" w:cs="Calibri"/>
          <w:sz w:val="22"/>
          <w:szCs w:val="22"/>
        </w:rPr>
      </w:pPr>
      <w:r w:rsidRPr="001C6EC1">
        <w:rPr>
          <w:rFonts w:ascii="Calibri" w:hAnsi="Calibri" w:cs="Calibri"/>
          <w:sz w:val="22"/>
          <w:szCs w:val="22"/>
        </w:rPr>
        <w:t xml:space="preserve">Payment will be made according to hours and tenths of hours as shown on the daily aircraft flight records for </w:t>
      </w:r>
      <w:r w:rsidR="00165A1C" w:rsidRPr="001C6EC1">
        <w:rPr>
          <w:rFonts w:ascii="Calibri" w:hAnsi="Calibri" w:cs="Calibri"/>
          <w:sz w:val="22"/>
          <w:szCs w:val="22"/>
        </w:rPr>
        <w:t>release</w:t>
      </w:r>
      <w:r w:rsidRPr="001C6EC1">
        <w:rPr>
          <w:rFonts w:ascii="Calibri" w:hAnsi="Calibri" w:cs="Calibri"/>
          <w:sz w:val="22"/>
          <w:szCs w:val="22"/>
        </w:rPr>
        <w:t>. No payment will be made for any flying not ordered or authorized by the COR or Authorized USDA Representative. Payment for T&amp;M CLIN will be made based on actual cost incurred.</w:t>
      </w:r>
    </w:p>
    <w:p w14:paraId="0DE2D41B" w14:textId="77777777" w:rsidR="00D47A68" w:rsidRPr="001C6EC1" w:rsidRDefault="00D47A68" w:rsidP="00D47A68">
      <w:pPr>
        <w:rPr>
          <w:rFonts w:ascii="Calibri" w:hAnsi="Calibri" w:cs="Calibri"/>
          <w:sz w:val="22"/>
          <w:szCs w:val="22"/>
        </w:rPr>
      </w:pPr>
    </w:p>
    <w:p w14:paraId="77765DE2" w14:textId="50E0F37D" w:rsidR="00AC5B97" w:rsidRPr="001C6EC1" w:rsidRDefault="00AC5B97" w:rsidP="001268DC">
      <w:pPr>
        <w:pStyle w:val="Heading1"/>
      </w:pPr>
      <w:bookmarkStart w:id="103" w:name="_Toc236231180"/>
      <w:bookmarkStart w:id="104" w:name="_Toc240278189"/>
      <w:r w:rsidRPr="001C6EC1">
        <w:t>KEY DELIVERABLES</w:t>
      </w:r>
      <w:bookmarkEnd w:id="103"/>
      <w:bookmarkEnd w:id="104"/>
    </w:p>
    <w:tbl>
      <w:tblPr>
        <w:tblStyle w:val="TableGrid"/>
        <w:tblW w:w="0" w:type="auto"/>
        <w:tblLook w:val="04A0" w:firstRow="1" w:lastRow="0" w:firstColumn="1" w:lastColumn="0" w:noHBand="0" w:noVBand="1"/>
      </w:tblPr>
      <w:tblGrid>
        <w:gridCol w:w="705"/>
        <w:gridCol w:w="1860"/>
        <w:gridCol w:w="2456"/>
        <w:gridCol w:w="1705"/>
        <w:gridCol w:w="2556"/>
        <w:gridCol w:w="1508"/>
      </w:tblGrid>
      <w:tr w:rsidR="00005960" w:rsidRPr="001C6EC1" w14:paraId="3DED56D1" w14:textId="77777777" w:rsidTr="00005960">
        <w:trPr>
          <w:tblHeader/>
        </w:trPr>
        <w:tc>
          <w:tcPr>
            <w:tcW w:w="0" w:type="auto"/>
            <w:shd w:val="clear" w:color="auto" w:fill="D9D9D9" w:themeFill="background1" w:themeFillShade="D9"/>
          </w:tcPr>
          <w:p w14:paraId="7C418A45" w14:textId="77777777" w:rsidR="00005960" w:rsidRPr="001C6EC1" w:rsidRDefault="00005960" w:rsidP="00DD480F">
            <w:pPr>
              <w:rPr>
                <w:rFonts w:ascii="Calibri" w:hAnsi="Calibri" w:cs="Calibri"/>
                <w:b/>
                <w:bCs/>
                <w:sz w:val="22"/>
                <w:szCs w:val="22"/>
              </w:rPr>
            </w:pPr>
            <w:r w:rsidRPr="001C6EC1">
              <w:rPr>
                <w:rFonts w:ascii="Calibri" w:hAnsi="Calibri" w:cs="Calibri"/>
                <w:b/>
                <w:bCs/>
                <w:sz w:val="22"/>
                <w:szCs w:val="22"/>
              </w:rPr>
              <w:t>Item No.</w:t>
            </w:r>
          </w:p>
        </w:tc>
        <w:tc>
          <w:tcPr>
            <w:tcW w:w="0" w:type="auto"/>
            <w:shd w:val="clear" w:color="auto" w:fill="D9D9D9" w:themeFill="background1" w:themeFillShade="D9"/>
          </w:tcPr>
          <w:p w14:paraId="796264A9" w14:textId="77777777" w:rsidR="00005960" w:rsidRPr="001C6EC1" w:rsidRDefault="00005960" w:rsidP="00DD480F">
            <w:pPr>
              <w:rPr>
                <w:rFonts w:ascii="Calibri" w:hAnsi="Calibri" w:cs="Calibri"/>
                <w:b/>
                <w:bCs/>
                <w:sz w:val="22"/>
                <w:szCs w:val="22"/>
              </w:rPr>
            </w:pPr>
            <w:r w:rsidRPr="001C6EC1">
              <w:rPr>
                <w:rFonts w:ascii="Calibri" w:hAnsi="Calibri" w:cs="Calibri"/>
                <w:b/>
                <w:bCs/>
                <w:sz w:val="22"/>
                <w:szCs w:val="22"/>
              </w:rPr>
              <w:t xml:space="preserve">Deliverable </w:t>
            </w:r>
          </w:p>
        </w:tc>
        <w:tc>
          <w:tcPr>
            <w:tcW w:w="0" w:type="auto"/>
            <w:shd w:val="clear" w:color="auto" w:fill="D9D9D9" w:themeFill="background1" w:themeFillShade="D9"/>
          </w:tcPr>
          <w:p w14:paraId="4EBCA14D" w14:textId="77777777" w:rsidR="00005960" w:rsidRPr="001C6EC1" w:rsidRDefault="00005960" w:rsidP="00DD480F">
            <w:pPr>
              <w:rPr>
                <w:rFonts w:ascii="Calibri" w:hAnsi="Calibri" w:cs="Calibri"/>
                <w:b/>
                <w:bCs/>
                <w:sz w:val="22"/>
                <w:szCs w:val="22"/>
              </w:rPr>
            </w:pPr>
            <w:r w:rsidRPr="001C6EC1">
              <w:rPr>
                <w:rFonts w:ascii="Calibri" w:hAnsi="Calibri" w:cs="Calibri"/>
                <w:b/>
                <w:bCs/>
                <w:sz w:val="22"/>
                <w:szCs w:val="22"/>
              </w:rPr>
              <w:t>Description</w:t>
            </w:r>
          </w:p>
        </w:tc>
        <w:tc>
          <w:tcPr>
            <w:tcW w:w="0" w:type="auto"/>
            <w:shd w:val="clear" w:color="auto" w:fill="D9D9D9" w:themeFill="background1" w:themeFillShade="D9"/>
          </w:tcPr>
          <w:p w14:paraId="3584F531" w14:textId="77777777" w:rsidR="00005960" w:rsidRPr="001C6EC1" w:rsidRDefault="00005960" w:rsidP="00DD480F">
            <w:pPr>
              <w:rPr>
                <w:rFonts w:ascii="Calibri" w:hAnsi="Calibri" w:cs="Calibri"/>
                <w:b/>
                <w:bCs/>
                <w:sz w:val="22"/>
                <w:szCs w:val="22"/>
              </w:rPr>
            </w:pPr>
            <w:r w:rsidRPr="001C6EC1">
              <w:rPr>
                <w:rFonts w:ascii="Calibri" w:hAnsi="Calibri" w:cs="Calibri"/>
                <w:b/>
                <w:bCs/>
                <w:sz w:val="22"/>
                <w:szCs w:val="22"/>
              </w:rPr>
              <w:t>Frequency</w:t>
            </w:r>
          </w:p>
        </w:tc>
        <w:tc>
          <w:tcPr>
            <w:tcW w:w="0" w:type="auto"/>
            <w:shd w:val="clear" w:color="auto" w:fill="D9D9D9" w:themeFill="background1" w:themeFillShade="D9"/>
          </w:tcPr>
          <w:p w14:paraId="48BF3A0F" w14:textId="77777777" w:rsidR="00005960" w:rsidRPr="001C6EC1" w:rsidRDefault="00005960" w:rsidP="00DD480F">
            <w:pPr>
              <w:rPr>
                <w:rFonts w:ascii="Calibri" w:hAnsi="Calibri" w:cs="Calibri"/>
                <w:b/>
                <w:bCs/>
                <w:sz w:val="22"/>
                <w:szCs w:val="22"/>
              </w:rPr>
            </w:pPr>
            <w:r w:rsidRPr="001C6EC1">
              <w:rPr>
                <w:rFonts w:ascii="Calibri" w:hAnsi="Calibri" w:cs="Calibri"/>
                <w:b/>
                <w:bCs/>
                <w:sz w:val="22"/>
                <w:szCs w:val="22"/>
              </w:rPr>
              <w:t>Delivery Method</w:t>
            </w:r>
          </w:p>
        </w:tc>
        <w:tc>
          <w:tcPr>
            <w:tcW w:w="0" w:type="auto"/>
            <w:shd w:val="clear" w:color="auto" w:fill="D9D9D9" w:themeFill="background1" w:themeFillShade="D9"/>
          </w:tcPr>
          <w:p w14:paraId="6B232272" w14:textId="77777777" w:rsidR="00005960" w:rsidRPr="001C6EC1" w:rsidRDefault="00005960" w:rsidP="00DD480F">
            <w:pPr>
              <w:rPr>
                <w:rFonts w:ascii="Calibri" w:hAnsi="Calibri" w:cs="Calibri"/>
                <w:b/>
                <w:bCs/>
                <w:sz w:val="22"/>
                <w:szCs w:val="22"/>
              </w:rPr>
            </w:pPr>
            <w:r w:rsidRPr="001C6EC1">
              <w:rPr>
                <w:rFonts w:ascii="Calibri" w:hAnsi="Calibri" w:cs="Calibri"/>
                <w:b/>
                <w:bCs/>
                <w:sz w:val="22"/>
                <w:szCs w:val="22"/>
              </w:rPr>
              <w:t>Due By</w:t>
            </w:r>
          </w:p>
        </w:tc>
      </w:tr>
      <w:tr w:rsidR="00005960" w:rsidRPr="001C6EC1" w14:paraId="439781F8" w14:textId="77777777" w:rsidTr="00005960">
        <w:tc>
          <w:tcPr>
            <w:tcW w:w="0" w:type="auto"/>
          </w:tcPr>
          <w:p w14:paraId="55285CE0" w14:textId="77777777" w:rsidR="00005960" w:rsidRPr="001C6EC1" w:rsidRDefault="00005960" w:rsidP="00DD480F">
            <w:pPr>
              <w:rPr>
                <w:rFonts w:ascii="Calibri" w:hAnsi="Calibri" w:cs="Calibri"/>
                <w:sz w:val="22"/>
                <w:szCs w:val="22"/>
              </w:rPr>
            </w:pPr>
            <w:r w:rsidRPr="001C6EC1">
              <w:rPr>
                <w:rFonts w:ascii="Calibri" w:hAnsi="Calibri" w:cs="Calibri"/>
                <w:sz w:val="22"/>
                <w:szCs w:val="22"/>
              </w:rPr>
              <w:t>1</w:t>
            </w:r>
          </w:p>
        </w:tc>
        <w:tc>
          <w:tcPr>
            <w:tcW w:w="0" w:type="auto"/>
          </w:tcPr>
          <w:p w14:paraId="087FEC1F" w14:textId="77777777" w:rsidR="00005960" w:rsidRPr="001C6EC1" w:rsidRDefault="00005960" w:rsidP="00DD480F">
            <w:pPr>
              <w:rPr>
                <w:rFonts w:ascii="Calibri" w:hAnsi="Calibri" w:cs="Calibri"/>
                <w:sz w:val="22"/>
                <w:szCs w:val="22"/>
              </w:rPr>
            </w:pPr>
            <w:r w:rsidRPr="001C6EC1">
              <w:rPr>
                <w:rFonts w:ascii="Calibri" w:hAnsi="Calibri" w:cs="Calibri"/>
                <w:sz w:val="22"/>
                <w:szCs w:val="22"/>
              </w:rPr>
              <w:t>Daily Flight Records</w:t>
            </w:r>
          </w:p>
        </w:tc>
        <w:tc>
          <w:tcPr>
            <w:tcW w:w="0" w:type="auto"/>
          </w:tcPr>
          <w:p w14:paraId="2E922692" w14:textId="24D17029" w:rsidR="00005960" w:rsidRPr="001C6EC1" w:rsidRDefault="00005960" w:rsidP="00DD480F">
            <w:pPr>
              <w:rPr>
                <w:rFonts w:ascii="Calibri" w:hAnsi="Calibri" w:cs="Calibri"/>
                <w:sz w:val="22"/>
                <w:szCs w:val="22"/>
              </w:rPr>
            </w:pPr>
            <w:r w:rsidRPr="001C6EC1">
              <w:rPr>
                <w:rFonts w:ascii="Calibri" w:hAnsi="Calibri" w:cs="Calibri"/>
                <w:sz w:val="22"/>
                <w:szCs w:val="22"/>
              </w:rPr>
              <w:t xml:space="preserve">Documentation of flight hours, operations, and </w:t>
            </w:r>
            <w:r w:rsidR="00165A1C" w:rsidRPr="001C6EC1">
              <w:rPr>
                <w:rFonts w:ascii="Calibri" w:hAnsi="Calibri" w:cs="Calibri"/>
                <w:sz w:val="22"/>
                <w:szCs w:val="22"/>
              </w:rPr>
              <w:t>release</w:t>
            </w:r>
            <w:r w:rsidRPr="001C6EC1">
              <w:rPr>
                <w:rFonts w:ascii="Calibri" w:hAnsi="Calibri" w:cs="Calibri"/>
                <w:sz w:val="22"/>
                <w:szCs w:val="22"/>
              </w:rPr>
              <w:t xml:space="preserve"> activity</w:t>
            </w:r>
          </w:p>
        </w:tc>
        <w:tc>
          <w:tcPr>
            <w:tcW w:w="0" w:type="auto"/>
          </w:tcPr>
          <w:p w14:paraId="37DE898E" w14:textId="77777777" w:rsidR="00005960" w:rsidRPr="001C6EC1" w:rsidRDefault="00005960" w:rsidP="00DD480F">
            <w:pPr>
              <w:rPr>
                <w:rFonts w:ascii="Calibri" w:hAnsi="Calibri" w:cs="Calibri"/>
                <w:sz w:val="22"/>
                <w:szCs w:val="22"/>
              </w:rPr>
            </w:pPr>
            <w:r w:rsidRPr="001C6EC1">
              <w:rPr>
                <w:rFonts w:ascii="Calibri" w:hAnsi="Calibri" w:cs="Calibri"/>
                <w:sz w:val="22"/>
                <w:szCs w:val="22"/>
              </w:rPr>
              <w:t>Daily</w:t>
            </w:r>
          </w:p>
        </w:tc>
        <w:tc>
          <w:tcPr>
            <w:tcW w:w="0" w:type="auto"/>
          </w:tcPr>
          <w:p w14:paraId="6F4FD03E" w14:textId="77777777" w:rsidR="00005960" w:rsidRPr="001C6EC1" w:rsidRDefault="00005960" w:rsidP="00DD480F">
            <w:pPr>
              <w:rPr>
                <w:rFonts w:ascii="Calibri" w:hAnsi="Calibri" w:cs="Calibri"/>
                <w:sz w:val="22"/>
                <w:szCs w:val="22"/>
              </w:rPr>
            </w:pPr>
            <w:r w:rsidRPr="001C6EC1">
              <w:rPr>
                <w:rFonts w:ascii="Calibri" w:hAnsi="Calibri" w:cs="Calibri"/>
                <w:sz w:val="22"/>
                <w:szCs w:val="22"/>
              </w:rPr>
              <w:t>Signed record with COR</w:t>
            </w:r>
          </w:p>
        </w:tc>
        <w:tc>
          <w:tcPr>
            <w:tcW w:w="0" w:type="auto"/>
          </w:tcPr>
          <w:p w14:paraId="63F4DB8C" w14:textId="77777777" w:rsidR="00005960" w:rsidRPr="001C6EC1" w:rsidRDefault="00005960" w:rsidP="00DD480F">
            <w:pPr>
              <w:rPr>
                <w:rFonts w:ascii="Calibri" w:hAnsi="Calibri" w:cs="Calibri"/>
                <w:sz w:val="22"/>
                <w:szCs w:val="22"/>
              </w:rPr>
            </w:pPr>
            <w:r w:rsidRPr="001C6EC1">
              <w:rPr>
                <w:rFonts w:ascii="Calibri" w:hAnsi="Calibri" w:cs="Calibri"/>
                <w:sz w:val="22"/>
                <w:szCs w:val="22"/>
              </w:rPr>
              <w:t>End of each operational day</w:t>
            </w:r>
          </w:p>
        </w:tc>
      </w:tr>
      <w:tr w:rsidR="00005960" w:rsidRPr="001C6EC1" w14:paraId="165C7D07" w14:textId="77777777" w:rsidTr="00005960">
        <w:tc>
          <w:tcPr>
            <w:tcW w:w="0" w:type="auto"/>
          </w:tcPr>
          <w:p w14:paraId="2661E774" w14:textId="77777777" w:rsidR="00005960" w:rsidRPr="001C6EC1" w:rsidRDefault="00005960" w:rsidP="00DD480F">
            <w:pPr>
              <w:rPr>
                <w:rFonts w:ascii="Calibri" w:hAnsi="Calibri" w:cs="Calibri"/>
                <w:sz w:val="22"/>
                <w:szCs w:val="22"/>
              </w:rPr>
            </w:pPr>
            <w:r w:rsidRPr="001C6EC1">
              <w:rPr>
                <w:rFonts w:ascii="Calibri" w:hAnsi="Calibri" w:cs="Calibri"/>
                <w:sz w:val="22"/>
                <w:szCs w:val="22"/>
              </w:rPr>
              <w:t>2</w:t>
            </w:r>
          </w:p>
        </w:tc>
        <w:tc>
          <w:tcPr>
            <w:tcW w:w="0" w:type="auto"/>
          </w:tcPr>
          <w:p w14:paraId="14F9173F" w14:textId="77777777" w:rsidR="00005960" w:rsidRPr="001C6EC1" w:rsidRDefault="00005960" w:rsidP="00DD480F">
            <w:pPr>
              <w:rPr>
                <w:rFonts w:ascii="Calibri" w:hAnsi="Calibri" w:cs="Calibri"/>
                <w:sz w:val="22"/>
                <w:szCs w:val="22"/>
              </w:rPr>
            </w:pPr>
            <w:r w:rsidRPr="001C6EC1">
              <w:rPr>
                <w:rFonts w:ascii="Calibri" w:hAnsi="Calibri" w:cs="Calibri"/>
                <w:sz w:val="22"/>
                <w:szCs w:val="22"/>
              </w:rPr>
              <w:t>Flight Data Logs</w:t>
            </w:r>
          </w:p>
        </w:tc>
        <w:tc>
          <w:tcPr>
            <w:tcW w:w="0" w:type="auto"/>
          </w:tcPr>
          <w:p w14:paraId="32FD9804" w14:textId="72301FCE" w:rsidR="00005960" w:rsidRPr="001C6EC1" w:rsidRDefault="00005960" w:rsidP="00DD480F">
            <w:pPr>
              <w:rPr>
                <w:rFonts w:ascii="Calibri" w:hAnsi="Calibri" w:cs="Calibri"/>
                <w:sz w:val="22"/>
                <w:szCs w:val="22"/>
              </w:rPr>
            </w:pPr>
            <w:r w:rsidRPr="001C6EC1">
              <w:rPr>
                <w:rFonts w:ascii="Calibri" w:hAnsi="Calibri" w:cs="Calibri"/>
                <w:sz w:val="22"/>
                <w:szCs w:val="22"/>
              </w:rPr>
              <w:t xml:space="preserve">GPS and mapped flight path data with </w:t>
            </w:r>
            <w:r w:rsidR="00165A1C" w:rsidRPr="001C6EC1">
              <w:rPr>
                <w:rFonts w:ascii="Calibri" w:hAnsi="Calibri" w:cs="Calibri"/>
                <w:sz w:val="22"/>
                <w:szCs w:val="22"/>
              </w:rPr>
              <w:t>release</w:t>
            </w:r>
            <w:r w:rsidRPr="001C6EC1">
              <w:rPr>
                <w:rFonts w:ascii="Calibri" w:hAnsi="Calibri" w:cs="Calibri"/>
                <w:sz w:val="22"/>
                <w:szCs w:val="22"/>
              </w:rPr>
              <w:t xml:space="preserve"> tracking</w:t>
            </w:r>
          </w:p>
        </w:tc>
        <w:tc>
          <w:tcPr>
            <w:tcW w:w="0" w:type="auto"/>
          </w:tcPr>
          <w:p w14:paraId="45BD99E9" w14:textId="77777777" w:rsidR="00005960" w:rsidRPr="001C6EC1" w:rsidRDefault="00005960" w:rsidP="00DD480F">
            <w:pPr>
              <w:rPr>
                <w:rFonts w:ascii="Calibri" w:hAnsi="Calibri" w:cs="Calibri"/>
                <w:sz w:val="22"/>
                <w:szCs w:val="22"/>
              </w:rPr>
            </w:pPr>
            <w:r w:rsidRPr="001C6EC1">
              <w:rPr>
                <w:rFonts w:ascii="Calibri" w:hAnsi="Calibri" w:cs="Calibri"/>
                <w:sz w:val="22"/>
                <w:szCs w:val="22"/>
              </w:rPr>
              <w:t>Daily</w:t>
            </w:r>
          </w:p>
        </w:tc>
        <w:tc>
          <w:tcPr>
            <w:tcW w:w="0" w:type="auto"/>
          </w:tcPr>
          <w:p w14:paraId="15C64BED" w14:textId="77777777" w:rsidR="00005960" w:rsidRPr="001C6EC1" w:rsidRDefault="00005960" w:rsidP="00DD480F">
            <w:pPr>
              <w:rPr>
                <w:rFonts w:ascii="Calibri" w:hAnsi="Calibri" w:cs="Calibri"/>
                <w:sz w:val="22"/>
                <w:szCs w:val="22"/>
              </w:rPr>
            </w:pPr>
            <w:r w:rsidRPr="001C6EC1">
              <w:rPr>
                <w:rFonts w:ascii="Calibri" w:hAnsi="Calibri" w:cs="Calibri"/>
                <w:sz w:val="22"/>
                <w:szCs w:val="22"/>
              </w:rPr>
              <w:t>Electronic submission (USB/transfer)</w:t>
            </w:r>
          </w:p>
        </w:tc>
        <w:tc>
          <w:tcPr>
            <w:tcW w:w="0" w:type="auto"/>
          </w:tcPr>
          <w:p w14:paraId="735B7320" w14:textId="77777777" w:rsidR="00005960" w:rsidRPr="001C6EC1" w:rsidRDefault="00005960" w:rsidP="00DD480F">
            <w:pPr>
              <w:rPr>
                <w:rFonts w:ascii="Calibri" w:hAnsi="Calibri" w:cs="Calibri"/>
                <w:sz w:val="22"/>
                <w:szCs w:val="22"/>
              </w:rPr>
            </w:pPr>
            <w:r w:rsidRPr="001C6EC1">
              <w:rPr>
                <w:rFonts w:ascii="Calibri" w:hAnsi="Calibri" w:cs="Calibri"/>
                <w:sz w:val="22"/>
                <w:szCs w:val="22"/>
              </w:rPr>
              <w:t>End of each operational day</w:t>
            </w:r>
          </w:p>
        </w:tc>
      </w:tr>
      <w:tr w:rsidR="00005960" w:rsidRPr="001C6EC1" w14:paraId="5947C2E9" w14:textId="77777777" w:rsidTr="00005960">
        <w:tc>
          <w:tcPr>
            <w:tcW w:w="0" w:type="auto"/>
          </w:tcPr>
          <w:p w14:paraId="75352652" w14:textId="77777777" w:rsidR="00005960" w:rsidRPr="001C6EC1" w:rsidRDefault="00005960" w:rsidP="00DD480F">
            <w:pPr>
              <w:rPr>
                <w:rFonts w:ascii="Calibri" w:hAnsi="Calibri" w:cs="Calibri"/>
                <w:sz w:val="22"/>
                <w:szCs w:val="22"/>
              </w:rPr>
            </w:pPr>
            <w:r w:rsidRPr="001C6EC1">
              <w:rPr>
                <w:rFonts w:ascii="Calibri" w:hAnsi="Calibri" w:cs="Calibri"/>
                <w:sz w:val="22"/>
                <w:szCs w:val="22"/>
              </w:rPr>
              <w:t>3</w:t>
            </w:r>
          </w:p>
        </w:tc>
        <w:tc>
          <w:tcPr>
            <w:tcW w:w="0" w:type="auto"/>
          </w:tcPr>
          <w:p w14:paraId="130BFB26" w14:textId="77777777" w:rsidR="00005960" w:rsidRPr="001C6EC1" w:rsidRDefault="00005960" w:rsidP="00DD480F">
            <w:pPr>
              <w:rPr>
                <w:rFonts w:ascii="Calibri" w:hAnsi="Calibri" w:cs="Calibri"/>
                <w:sz w:val="22"/>
                <w:szCs w:val="22"/>
              </w:rPr>
            </w:pPr>
            <w:r w:rsidRPr="001C6EC1">
              <w:rPr>
                <w:rFonts w:ascii="Calibri" w:hAnsi="Calibri" w:cs="Calibri"/>
                <w:sz w:val="22"/>
                <w:szCs w:val="22"/>
              </w:rPr>
              <w:t>Weekly Operations Schedule</w:t>
            </w:r>
          </w:p>
        </w:tc>
        <w:tc>
          <w:tcPr>
            <w:tcW w:w="0" w:type="auto"/>
          </w:tcPr>
          <w:p w14:paraId="4DAE8EE3" w14:textId="18BF2383" w:rsidR="00005960" w:rsidRPr="001C6EC1" w:rsidRDefault="00005960" w:rsidP="00DD480F">
            <w:pPr>
              <w:rPr>
                <w:rFonts w:ascii="Calibri" w:hAnsi="Calibri" w:cs="Calibri"/>
                <w:sz w:val="22"/>
                <w:szCs w:val="22"/>
              </w:rPr>
            </w:pPr>
            <w:r w:rsidRPr="001C6EC1">
              <w:rPr>
                <w:rFonts w:ascii="Calibri" w:hAnsi="Calibri" w:cs="Calibri"/>
                <w:sz w:val="22"/>
                <w:szCs w:val="22"/>
              </w:rPr>
              <w:t xml:space="preserve">Planned flight activity and </w:t>
            </w:r>
            <w:r w:rsidR="00165A1C" w:rsidRPr="001C6EC1">
              <w:rPr>
                <w:rFonts w:ascii="Calibri" w:hAnsi="Calibri" w:cs="Calibri"/>
                <w:sz w:val="22"/>
                <w:szCs w:val="22"/>
              </w:rPr>
              <w:t>release</w:t>
            </w:r>
            <w:r w:rsidRPr="001C6EC1">
              <w:rPr>
                <w:rFonts w:ascii="Calibri" w:hAnsi="Calibri" w:cs="Calibri"/>
                <w:sz w:val="22"/>
                <w:szCs w:val="22"/>
              </w:rPr>
              <w:t xml:space="preserve"> coverage</w:t>
            </w:r>
          </w:p>
        </w:tc>
        <w:tc>
          <w:tcPr>
            <w:tcW w:w="0" w:type="auto"/>
          </w:tcPr>
          <w:p w14:paraId="3CAC6924" w14:textId="77777777" w:rsidR="00005960" w:rsidRPr="001C6EC1" w:rsidRDefault="00005960" w:rsidP="00DD480F">
            <w:pPr>
              <w:rPr>
                <w:rFonts w:ascii="Calibri" w:hAnsi="Calibri" w:cs="Calibri"/>
                <w:sz w:val="22"/>
                <w:szCs w:val="22"/>
              </w:rPr>
            </w:pPr>
            <w:r w:rsidRPr="001C6EC1">
              <w:rPr>
                <w:rFonts w:ascii="Calibri" w:hAnsi="Calibri" w:cs="Calibri"/>
                <w:sz w:val="22"/>
                <w:szCs w:val="22"/>
              </w:rPr>
              <w:t>Weekly</w:t>
            </w:r>
          </w:p>
        </w:tc>
        <w:tc>
          <w:tcPr>
            <w:tcW w:w="0" w:type="auto"/>
          </w:tcPr>
          <w:p w14:paraId="3D4A5947" w14:textId="77777777" w:rsidR="00005960" w:rsidRPr="001C6EC1" w:rsidRDefault="00005960" w:rsidP="00DD480F">
            <w:pPr>
              <w:rPr>
                <w:rFonts w:ascii="Calibri" w:hAnsi="Calibri" w:cs="Calibri"/>
                <w:sz w:val="22"/>
                <w:szCs w:val="22"/>
              </w:rPr>
            </w:pPr>
            <w:r w:rsidRPr="001C6EC1">
              <w:rPr>
                <w:rFonts w:ascii="Calibri" w:hAnsi="Calibri" w:cs="Calibri"/>
                <w:sz w:val="22"/>
                <w:szCs w:val="22"/>
              </w:rPr>
              <w:t>Provided by Contractor in coordination with COR</w:t>
            </w:r>
          </w:p>
        </w:tc>
        <w:tc>
          <w:tcPr>
            <w:tcW w:w="0" w:type="auto"/>
          </w:tcPr>
          <w:p w14:paraId="684FD268" w14:textId="77777777" w:rsidR="00005960" w:rsidRPr="001C6EC1" w:rsidRDefault="00005960" w:rsidP="00DD480F">
            <w:pPr>
              <w:rPr>
                <w:rFonts w:ascii="Calibri" w:hAnsi="Calibri" w:cs="Calibri"/>
                <w:sz w:val="22"/>
                <w:szCs w:val="22"/>
              </w:rPr>
            </w:pPr>
            <w:r w:rsidRPr="001C6EC1">
              <w:rPr>
                <w:rFonts w:ascii="Calibri" w:hAnsi="Calibri" w:cs="Calibri"/>
                <w:sz w:val="22"/>
                <w:szCs w:val="22"/>
              </w:rPr>
              <w:t>As directed</w:t>
            </w:r>
          </w:p>
        </w:tc>
      </w:tr>
      <w:tr w:rsidR="00005960" w:rsidRPr="001C6EC1" w14:paraId="71324660" w14:textId="77777777" w:rsidTr="00005960">
        <w:tc>
          <w:tcPr>
            <w:tcW w:w="0" w:type="auto"/>
          </w:tcPr>
          <w:p w14:paraId="310D4A66" w14:textId="77777777" w:rsidR="00005960" w:rsidRPr="001C6EC1" w:rsidRDefault="00005960" w:rsidP="00DD480F">
            <w:pPr>
              <w:rPr>
                <w:rFonts w:ascii="Calibri" w:hAnsi="Calibri" w:cs="Calibri"/>
                <w:sz w:val="22"/>
                <w:szCs w:val="22"/>
              </w:rPr>
            </w:pPr>
            <w:r w:rsidRPr="001C6EC1">
              <w:rPr>
                <w:rFonts w:ascii="Calibri" w:hAnsi="Calibri" w:cs="Calibri"/>
                <w:sz w:val="22"/>
                <w:szCs w:val="22"/>
              </w:rPr>
              <w:t>4</w:t>
            </w:r>
          </w:p>
        </w:tc>
        <w:tc>
          <w:tcPr>
            <w:tcW w:w="0" w:type="auto"/>
          </w:tcPr>
          <w:p w14:paraId="65EBF827" w14:textId="77777777" w:rsidR="00005960" w:rsidRPr="001C6EC1" w:rsidRDefault="00005960" w:rsidP="00DD480F">
            <w:pPr>
              <w:rPr>
                <w:rFonts w:ascii="Calibri" w:hAnsi="Calibri" w:cs="Calibri"/>
                <w:sz w:val="22"/>
                <w:szCs w:val="22"/>
              </w:rPr>
            </w:pPr>
            <w:r w:rsidRPr="001C6EC1">
              <w:rPr>
                <w:rFonts w:ascii="Calibri" w:hAnsi="Calibri" w:cs="Calibri"/>
                <w:sz w:val="22"/>
                <w:szCs w:val="22"/>
              </w:rPr>
              <w:t>Incident / Performance Reports</w:t>
            </w:r>
          </w:p>
        </w:tc>
        <w:tc>
          <w:tcPr>
            <w:tcW w:w="0" w:type="auto"/>
          </w:tcPr>
          <w:p w14:paraId="289BECDA" w14:textId="77777777" w:rsidR="00005960" w:rsidRPr="001C6EC1" w:rsidRDefault="00005960" w:rsidP="00DD480F">
            <w:pPr>
              <w:rPr>
                <w:rFonts w:ascii="Calibri" w:hAnsi="Calibri" w:cs="Calibri"/>
                <w:sz w:val="22"/>
                <w:szCs w:val="22"/>
              </w:rPr>
            </w:pPr>
            <w:r w:rsidRPr="001C6EC1">
              <w:rPr>
                <w:rFonts w:ascii="Calibri" w:hAnsi="Calibri" w:cs="Calibri"/>
                <w:sz w:val="22"/>
                <w:szCs w:val="22"/>
              </w:rPr>
              <w:t>Documentation of delays, issues, or nonconformance</w:t>
            </w:r>
          </w:p>
        </w:tc>
        <w:tc>
          <w:tcPr>
            <w:tcW w:w="0" w:type="auto"/>
          </w:tcPr>
          <w:p w14:paraId="00DA2444" w14:textId="77777777" w:rsidR="00005960" w:rsidRPr="001C6EC1" w:rsidRDefault="00005960" w:rsidP="00DD480F">
            <w:pPr>
              <w:rPr>
                <w:rFonts w:ascii="Calibri" w:hAnsi="Calibri" w:cs="Calibri"/>
                <w:sz w:val="22"/>
                <w:szCs w:val="22"/>
              </w:rPr>
            </w:pPr>
            <w:r w:rsidRPr="001C6EC1">
              <w:rPr>
                <w:rFonts w:ascii="Calibri" w:hAnsi="Calibri" w:cs="Calibri"/>
                <w:sz w:val="22"/>
                <w:szCs w:val="22"/>
              </w:rPr>
              <w:t>As needed</w:t>
            </w:r>
          </w:p>
        </w:tc>
        <w:tc>
          <w:tcPr>
            <w:tcW w:w="0" w:type="auto"/>
          </w:tcPr>
          <w:p w14:paraId="4BADF99A" w14:textId="77777777" w:rsidR="00005960" w:rsidRPr="001C6EC1" w:rsidRDefault="00005960" w:rsidP="00DD480F">
            <w:pPr>
              <w:rPr>
                <w:rFonts w:ascii="Calibri" w:hAnsi="Calibri" w:cs="Calibri"/>
                <w:sz w:val="22"/>
                <w:szCs w:val="22"/>
              </w:rPr>
            </w:pPr>
            <w:r w:rsidRPr="001C6EC1">
              <w:rPr>
                <w:rFonts w:ascii="Calibri" w:hAnsi="Calibri" w:cs="Calibri"/>
                <w:sz w:val="22"/>
                <w:szCs w:val="22"/>
              </w:rPr>
              <w:t>Written report</w:t>
            </w:r>
          </w:p>
        </w:tc>
        <w:tc>
          <w:tcPr>
            <w:tcW w:w="0" w:type="auto"/>
          </w:tcPr>
          <w:p w14:paraId="6C4D6BED" w14:textId="77777777" w:rsidR="00005960" w:rsidRPr="001C6EC1" w:rsidRDefault="00005960" w:rsidP="00DD480F">
            <w:pPr>
              <w:rPr>
                <w:rFonts w:ascii="Calibri" w:hAnsi="Calibri" w:cs="Calibri"/>
                <w:sz w:val="22"/>
                <w:szCs w:val="22"/>
              </w:rPr>
            </w:pPr>
            <w:r w:rsidRPr="001C6EC1">
              <w:rPr>
                <w:rFonts w:ascii="Calibri" w:hAnsi="Calibri" w:cs="Calibri"/>
                <w:sz w:val="22"/>
                <w:szCs w:val="22"/>
              </w:rPr>
              <w:t>Within 24 hours of incident</w:t>
            </w:r>
          </w:p>
        </w:tc>
      </w:tr>
      <w:tr w:rsidR="00005960" w:rsidRPr="001C6EC1" w14:paraId="410F5C77" w14:textId="77777777" w:rsidTr="00005960">
        <w:tc>
          <w:tcPr>
            <w:tcW w:w="0" w:type="auto"/>
          </w:tcPr>
          <w:p w14:paraId="30C2C4A4" w14:textId="77777777" w:rsidR="00005960" w:rsidRPr="001C6EC1" w:rsidRDefault="00005960" w:rsidP="00DD480F">
            <w:pPr>
              <w:rPr>
                <w:rFonts w:ascii="Calibri" w:hAnsi="Calibri" w:cs="Calibri"/>
                <w:sz w:val="22"/>
                <w:szCs w:val="22"/>
              </w:rPr>
            </w:pPr>
            <w:r w:rsidRPr="001C6EC1">
              <w:rPr>
                <w:rFonts w:ascii="Calibri" w:hAnsi="Calibri" w:cs="Calibri"/>
                <w:sz w:val="22"/>
                <w:szCs w:val="22"/>
              </w:rPr>
              <w:t>5</w:t>
            </w:r>
          </w:p>
        </w:tc>
        <w:tc>
          <w:tcPr>
            <w:tcW w:w="0" w:type="auto"/>
          </w:tcPr>
          <w:p w14:paraId="3AFE937B" w14:textId="77777777" w:rsidR="00005960" w:rsidRPr="001C6EC1" w:rsidRDefault="00005960" w:rsidP="00DD480F">
            <w:pPr>
              <w:rPr>
                <w:rFonts w:ascii="Calibri" w:hAnsi="Calibri" w:cs="Calibri"/>
                <w:sz w:val="22"/>
                <w:szCs w:val="22"/>
              </w:rPr>
            </w:pPr>
            <w:r w:rsidRPr="001C6EC1">
              <w:rPr>
                <w:rFonts w:ascii="Calibri" w:hAnsi="Calibri" w:cs="Calibri"/>
                <w:sz w:val="22"/>
                <w:szCs w:val="22"/>
              </w:rPr>
              <w:t>Monthly Invoices</w:t>
            </w:r>
          </w:p>
        </w:tc>
        <w:tc>
          <w:tcPr>
            <w:tcW w:w="0" w:type="auto"/>
          </w:tcPr>
          <w:p w14:paraId="536CAF99" w14:textId="77777777" w:rsidR="00005960" w:rsidRPr="001C6EC1" w:rsidRDefault="00005960" w:rsidP="00DD480F">
            <w:pPr>
              <w:rPr>
                <w:rFonts w:ascii="Calibri" w:hAnsi="Calibri" w:cs="Calibri"/>
                <w:sz w:val="22"/>
                <w:szCs w:val="22"/>
              </w:rPr>
            </w:pPr>
            <w:r w:rsidRPr="001C6EC1">
              <w:rPr>
                <w:rFonts w:ascii="Calibri" w:hAnsi="Calibri" w:cs="Calibri"/>
                <w:sz w:val="22"/>
                <w:szCs w:val="22"/>
              </w:rPr>
              <w:t>Billing for flight hours and fuel usage</w:t>
            </w:r>
          </w:p>
        </w:tc>
        <w:tc>
          <w:tcPr>
            <w:tcW w:w="0" w:type="auto"/>
          </w:tcPr>
          <w:p w14:paraId="0B99593A" w14:textId="77777777" w:rsidR="00005960" w:rsidRPr="001C6EC1" w:rsidRDefault="00005960" w:rsidP="00DD480F">
            <w:pPr>
              <w:rPr>
                <w:rFonts w:ascii="Calibri" w:hAnsi="Calibri" w:cs="Calibri"/>
                <w:sz w:val="22"/>
                <w:szCs w:val="22"/>
              </w:rPr>
            </w:pPr>
            <w:r w:rsidRPr="001C6EC1">
              <w:rPr>
                <w:rFonts w:ascii="Calibri" w:hAnsi="Calibri" w:cs="Calibri"/>
                <w:sz w:val="22"/>
                <w:szCs w:val="22"/>
              </w:rPr>
              <w:t>Monthly</w:t>
            </w:r>
          </w:p>
        </w:tc>
        <w:tc>
          <w:tcPr>
            <w:tcW w:w="0" w:type="auto"/>
          </w:tcPr>
          <w:p w14:paraId="1500B4FA" w14:textId="77777777" w:rsidR="00005960" w:rsidRPr="001C6EC1" w:rsidRDefault="00005960" w:rsidP="00DD480F">
            <w:pPr>
              <w:rPr>
                <w:rFonts w:ascii="Calibri" w:hAnsi="Calibri" w:cs="Calibri"/>
                <w:sz w:val="22"/>
                <w:szCs w:val="22"/>
              </w:rPr>
            </w:pPr>
            <w:r w:rsidRPr="001C6EC1">
              <w:rPr>
                <w:rFonts w:ascii="Calibri" w:hAnsi="Calibri" w:cs="Calibri"/>
                <w:sz w:val="22"/>
                <w:szCs w:val="22"/>
              </w:rPr>
              <w:t xml:space="preserve">IPP electronic submission (US companies) or via </w:t>
            </w:r>
            <w:r w:rsidRPr="001C6EC1">
              <w:rPr>
                <w:rFonts w:ascii="Calibri" w:hAnsi="Calibri" w:cs="Calibri"/>
                <w:sz w:val="22"/>
                <w:szCs w:val="22"/>
              </w:rPr>
              <w:lastRenderedPageBreak/>
              <w:t>email to COR (foreign companies)</w:t>
            </w:r>
          </w:p>
        </w:tc>
        <w:tc>
          <w:tcPr>
            <w:tcW w:w="0" w:type="auto"/>
          </w:tcPr>
          <w:p w14:paraId="572BA96B" w14:textId="77777777" w:rsidR="00005960" w:rsidRPr="001C6EC1" w:rsidRDefault="00005960" w:rsidP="00DD480F">
            <w:pPr>
              <w:rPr>
                <w:rFonts w:ascii="Calibri" w:hAnsi="Calibri" w:cs="Calibri"/>
                <w:sz w:val="22"/>
                <w:szCs w:val="22"/>
              </w:rPr>
            </w:pPr>
            <w:r w:rsidRPr="001C6EC1">
              <w:rPr>
                <w:rFonts w:ascii="Calibri" w:hAnsi="Calibri" w:cs="Calibri"/>
                <w:sz w:val="22"/>
                <w:szCs w:val="22"/>
              </w:rPr>
              <w:lastRenderedPageBreak/>
              <w:t>Monthly</w:t>
            </w:r>
          </w:p>
        </w:tc>
      </w:tr>
      <w:tr w:rsidR="00005960" w:rsidRPr="001C6EC1" w14:paraId="204B34E8" w14:textId="77777777" w:rsidTr="00005960">
        <w:tc>
          <w:tcPr>
            <w:tcW w:w="0" w:type="auto"/>
          </w:tcPr>
          <w:p w14:paraId="055B1EF8" w14:textId="77777777" w:rsidR="00005960" w:rsidRPr="001C6EC1" w:rsidRDefault="00005960" w:rsidP="00DD480F">
            <w:pPr>
              <w:rPr>
                <w:rFonts w:ascii="Calibri" w:hAnsi="Calibri" w:cs="Calibri"/>
                <w:sz w:val="22"/>
                <w:szCs w:val="22"/>
              </w:rPr>
            </w:pPr>
            <w:r w:rsidRPr="001C6EC1">
              <w:rPr>
                <w:rFonts w:ascii="Calibri" w:hAnsi="Calibri" w:cs="Calibri"/>
                <w:sz w:val="22"/>
                <w:szCs w:val="22"/>
              </w:rPr>
              <w:t>6</w:t>
            </w:r>
          </w:p>
        </w:tc>
        <w:tc>
          <w:tcPr>
            <w:tcW w:w="0" w:type="auto"/>
          </w:tcPr>
          <w:p w14:paraId="13BFCC7D" w14:textId="77777777" w:rsidR="00005960" w:rsidRPr="001C6EC1" w:rsidRDefault="00005960" w:rsidP="00DD480F">
            <w:pPr>
              <w:rPr>
                <w:rFonts w:ascii="Calibri" w:hAnsi="Calibri" w:cs="Calibri"/>
                <w:sz w:val="22"/>
                <w:szCs w:val="22"/>
              </w:rPr>
            </w:pPr>
            <w:r w:rsidRPr="001C6EC1">
              <w:rPr>
                <w:rFonts w:ascii="Calibri" w:hAnsi="Calibri" w:cs="Calibri"/>
                <w:sz w:val="22"/>
                <w:szCs w:val="22"/>
              </w:rPr>
              <w:t>Compliance Documentation</w:t>
            </w:r>
          </w:p>
        </w:tc>
        <w:tc>
          <w:tcPr>
            <w:tcW w:w="0" w:type="auto"/>
          </w:tcPr>
          <w:p w14:paraId="40149A52" w14:textId="77777777" w:rsidR="00005960" w:rsidRPr="001C6EC1" w:rsidRDefault="00005960" w:rsidP="00DD480F">
            <w:pPr>
              <w:rPr>
                <w:rFonts w:ascii="Calibri" w:hAnsi="Calibri" w:cs="Calibri"/>
                <w:sz w:val="22"/>
                <w:szCs w:val="22"/>
              </w:rPr>
            </w:pPr>
            <w:r w:rsidRPr="001C6EC1">
              <w:rPr>
                <w:rFonts w:ascii="Calibri" w:hAnsi="Calibri" w:cs="Calibri"/>
                <w:sz w:val="22"/>
                <w:szCs w:val="22"/>
              </w:rPr>
              <w:t>Certifications, insurance, and operational approvals</w:t>
            </w:r>
          </w:p>
        </w:tc>
        <w:tc>
          <w:tcPr>
            <w:tcW w:w="0" w:type="auto"/>
          </w:tcPr>
          <w:p w14:paraId="71711D7E" w14:textId="77777777" w:rsidR="00005960" w:rsidRPr="001C6EC1" w:rsidRDefault="00005960" w:rsidP="00DD480F">
            <w:pPr>
              <w:rPr>
                <w:rFonts w:ascii="Calibri" w:hAnsi="Calibri" w:cs="Calibri"/>
                <w:sz w:val="22"/>
                <w:szCs w:val="22"/>
              </w:rPr>
            </w:pPr>
            <w:r w:rsidRPr="001C6EC1">
              <w:rPr>
                <w:rFonts w:ascii="Calibri" w:hAnsi="Calibri" w:cs="Calibri"/>
                <w:sz w:val="22"/>
                <w:szCs w:val="22"/>
              </w:rPr>
              <w:t>Prior to performance and updates</w:t>
            </w:r>
          </w:p>
        </w:tc>
        <w:tc>
          <w:tcPr>
            <w:tcW w:w="0" w:type="auto"/>
          </w:tcPr>
          <w:p w14:paraId="1B856595" w14:textId="77777777" w:rsidR="00005960" w:rsidRPr="001C6EC1" w:rsidRDefault="00005960" w:rsidP="00DD480F">
            <w:pPr>
              <w:rPr>
                <w:rFonts w:ascii="Calibri" w:hAnsi="Calibri" w:cs="Calibri"/>
                <w:sz w:val="22"/>
                <w:szCs w:val="22"/>
              </w:rPr>
            </w:pPr>
            <w:r w:rsidRPr="001C6EC1">
              <w:rPr>
                <w:rFonts w:ascii="Calibri" w:hAnsi="Calibri" w:cs="Calibri"/>
                <w:sz w:val="22"/>
                <w:szCs w:val="22"/>
              </w:rPr>
              <w:t>Submitted to COR</w:t>
            </w:r>
          </w:p>
        </w:tc>
        <w:tc>
          <w:tcPr>
            <w:tcW w:w="0" w:type="auto"/>
          </w:tcPr>
          <w:p w14:paraId="6796D3E0" w14:textId="77777777" w:rsidR="00005960" w:rsidRPr="001C6EC1" w:rsidRDefault="00005960" w:rsidP="00DD480F">
            <w:pPr>
              <w:rPr>
                <w:rFonts w:ascii="Calibri" w:hAnsi="Calibri" w:cs="Calibri"/>
                <w:sz w:val="22"/>
                <w:szCs w:val="22"/>
              </w:rPr>
            </w:pPr>
            <w:r w:rsidRPr="001C6EC1">
              <w:rPr>
                <w:rFonts w:ascii="Calibri" w:hAnsi="Calibri" w:cs="Calibri"/>
                <w:sz w:val="22"/>
                <w:szCs w:val="22"/>
              </w:rPr>
              <w:t>Before starting / as updated</w:t>
            </w:r>
          </w:p>
        </w:tc>
      </w:tr>
    </w:tbl>
    <w:p w14:paraId="6E80461D" w14:textId="77777777" w:rsidR="00005960" w:rsidRPr="001C6EC1" w:rsidRDefault="00005960" w:rsidP="00005960">
      <w:pPr>
        <w:rPr>
          <w:rFonts w:ascii="Calibri" w:hAnsi="Calibri" w:cs="Calibri"/>
          <w:i/>
          <w:iCs/>
          <w:sz w:val="22"/>
          <w:szCs w:val="22"/>
        </w:rPr>
      </w:pPr>
      <w:r w:rsidRPr="001C6EC1">
        <w:rPr>
          <w:rFonts w:ascii="Calibri" w:hAnsi="Calibri" w:cs="Calibri"/>
          <w:i/>
          <w:iCs/>
          <w:sz w:val="22"/>
          <w:szCs w:val="22"/>
        </w:rPr>
        <w:t>Note: Actual scheduling and tasking will be updated approximately every seven days.</w:t>
      </w:r>
    </w:p>
    <w:p w14:paraId="45197245" w14:textId="77777777" w:rsidR="00005960" w:rsidRPr="001C6EC1" w:rsidRDefault="00005960" w:rsidP="00005960">
      <w:pPr>
        <w:rPr>
          <w:rFonts w:ascii="Calibri" w:hAnsi="Calibri" w:cs="Calibri"/>
          <w:sz w:val="22"/>
          <w:szCs w:val="22"/>
        </w:rPr>
      </w:pPr>
    </w:p>
    <w:p w14:paraId="71AC8397" w14:textId="1AF9AD34" w:rsidR="0094756C" w:rsidRPr="001C6EC1" w:rsidRDefault="0094756C" w:rsidP="001268DC">
      <w:pPr>
        <w:pStyle w:val="Heading1"/>
      </w:pPr>
      <w:bookmarkStart w:id="105" w:name="_Toc236231181"/>
      <w:bookmarkStart w:id="106" w:name="_Toc240278190"/>
      <w:r w:rsidRPr="001C6EC1">
        <w:t>TRAVEL</w:t>
      </w:r>
      <w:bookmarkEnd w:id="105"/>
      <w:bookmarkEnd w:id="106"/>
      <w:r w:rsidRPr="001C6EC1">
        <w:t xml:space="preserve"> </w:t>
      </w:r>
    </w:p>
    <w:p w14:paraId="4833D96A" w14:textId="4E7FE484" w:rsidR="00005960" w:rsidRPr="001C6EC1" w:rsidRDefault="00005960" w:rsidP="00005960">
      <w:pPr>
        <w:numPr>
          <w:ilvl w:val="0"/>
          <w:numId w:val="21"/>
        </w:numPr>
        <w:rPr>
          <w:rFonts w:ascii="Calibri" w:hAnsi="Calibri" w:cs="Calibri"/>
          <w:sz w:val="22"/>
          <w:szCs w:val="22"/>
        </w:rPr>
      </w:pPr>
      <w:r w:rsidRPr="001C6EC1">
        <w:rPr>
          <w:rFonts w:ascii="Calibri" w:hAnsi="Calibri" w:cs="Calibri"/>
          <w:sz w:val="22"/>
          <w:szCs w:val="22"/>
        </w:rPr>
        <w:t>Operations are</w:t>
      </w:r>
      <w:r w:rsidR="001C6EC1" w:rsidRPr="001C6EC1">
        <w:rPr>
          <w:rFonts w:ascii="Calibri" w:hAnsi="Calibri" w:cs="Calibri"/>
          <w:sz w:val="22"/>
          <w:szCs w:val="22"/>
        </w:rPr>
        <w:t xml:space="preserve"> currently</w:t>
      </w:r>
      <w:r w:rsidRPr="001C6EC1">
        <w:rPr>
          <w:rFonts w:ascii="Calibri" w:hAnsi="Calibri" w:cs="Calibri"/>
          <w:sz w:val="22"/>
          <w:szCs w:val="22"/>
        </w:rPr>
        <w:t xml:space="preserve"> based at Moore Air Base (TX)</w:t>
      </w:r>
      <w:r w:rsidR="001C6EC1" w:rsidRPr="001C6EC1">
        <w:rPr>
          <w:rFonts w:ascii="Calibri" w:hAnsi="Calibri" w:cs="Calibri"/>
          <w:sz w:val="22"/>
          <w:szCs w:val="22"/>
        </w:rPr>
        <w:t xml:space="preserve"> and other designated areas</w:t>
      </w:r>
    </w:p>
    <w:p w14:paraId="08289AB7" w14:textId="77777777" w:rsidR="00005960" w:rsidRPr="001C6EC1" w:rsidRDefault="00005960" w:rsidP="00005960">
      <w:pPr>
        <w:numPr>
          <w:ilvl w:val="0"/>
          <w:numId w:val="21"/>
        </w:numPr>
        <w:rPr>
          <w:rFonts w:ascii="Calibri" w:hAnsi="Calibri" w:cs="Calibri"/>
          <w:sz w:val="22"/>
          <w:szCs w:val="22"/>
        </w:rPr>
      </w:pPr>
      <w:r w:rsidRPr="001C6EC1">
        <w:rPr>
          <w:rFonts w:ascii="Calibri" w:hAnsi="Calibri" w:cs="Calibri"/>
          <w:sz w:val="22"/>
          <w:szCs w:val="22"/>
        </w:rPr>
        <w:t>Contractor is responsible for crew positioning and operational mobility</w:t>
      </w:r>
    </w:p>
    <w:p w14:paraId="18C424D7" w14:textId="77777777" w:rsidR="00005960" w:rsidRPr="001C6EC1" w:rsidRDefault="00005960" w:rsidP="00005960">
      <w:pPr>
        <w:numPr>
          <w:ilvl w:val="0"/>
          <w:numId w:val="21"/>
        </w:numPr>
        <w:rPr>
          <w:rFonts w:ascii="Calibri" w:hAnsi="Calibri" w:cs="Calibri"/>
          <w:sz w:val="22"/>
          <w:szCs w:val="22"/>
        </w:rPr>
      </w:pPr>
      <w:r w:rsidRPr="001C6EC1">
        <w:rPr>
          <w:rFonts w:ascii="Calibri" w:hAnsi="Calibri" w:cs="Calibri"/>
          <w:sz w:val="22"/>
          <w:szCs w:val="22"/>
        </w:rPr>
        <w:t>Cross-border travel to Mexico may be required</w:t>
      </w:r>
    </w:p>
    <w:p w14:paraId="4523C3AF" w14:textId="77777777" w:rsidR="00005960" w:rsidRPr="001C6EC1" w:rsidRDefault="00005960" w:rsidP="00005960">
      <w:pPr>
        <w:numPr>
          <w:ilvl w:val="0"/>
          <w:numId w:val="21"/>
        </w:numPr>
        <w:rPr>
          <w:rFonts w:ascii="Calibri" w:hAnsi="Calibri" w:cs="Calibri"/>
          <w:sz w:val="22"/>
          <w:szCs w:val="22"/>
        </w:rPr>
      </w:pPr>
      <w:r w:rsidRPr="001C6EC1">
        <w:rPr>
          <w:rFonts w:ascii="Calibri" w:hAnsi="Calibri" w:cs="Calibri"/>
          <w:sz w:val="22"/>
          <w:szCs w:val="22"/>
        </w:rPr>
        <w:t>All travel and operational logistics must comply with federal and international aviation regulations</w:t>
      </w:r>
    </w:p>
    <w:p w14:paraId="4E7DB920" w14:textId="77777777" w:rsidR="00005960" w:rsidRPr="001C6EC1" w:rsidRDefault="00005960" w:rsidP="00005960">
      <w:pPr>
        <w:rPr>
          <w:rFonts w:ascii="Calibri" w:hAnsi="Calibri" w:cs="Calibri"/>
          <w:sz w:val="22"/>
          <w:szCs w:val="22"/>
        </w:rPr>
      </w:pPr>
    </w:p>
    <w:p w14:paraId="2AED3BD8" w14:textId="77777777" w:rsidR="00005960" w:rsidRPr="001C6EC1" w:rsidRDefault="00005960" w:rsidP="00005960">
      <w:pPr>
        <w:rPr>
          <w:rFonts w:ascii="Calibri" w:hAnsi="Calibri" w:cs="Calibri"/>
          <w:sz w:val="22"/>
          <w:szCs w:val="22"/>
        </w:rPr>
      </w:pPr>
    </w:p>
    <w:p w14:paraId="0A7263DF" w14:textId="517C7E89" w:rsidR="00005960" w:rsidRPr="001C6EC1" w:rsidRDefault="00005960" w:rsidP="00005960">
      <w:pPr>
        <w:rPr>
          <w:rFonts w:ascii="Calibri" w:hAnsi="Calibri" w:cs="Calibri"/>
          <w:b/>
          <w:bCs/>
          <w:sz w:val="22"/>
          <w:szCs w:val="22"/>
        </w:rPr>
      </w:pPr>
      <w:r w:rsidRPr="001C6EC1">
        <w:rPr>
          <w:rFonts w:ascii="Calibri" w:hAnsi="Calibri" w:cs="Calibri"/>
          <w:b/>
          <w:bCs/>
          <w:sz w:val="22"/>
          <w:szCs w:val="22"/>
        </w:rPr>
        <w:t>APPENDIXES</w:t>
      </w:r>
    </w:p>
    <w:p w14:paraId="79760B16" w14:textId="77777777" w:rsidR="00005960" w:rsidRPr="001C6EC1" w:rsidRDefault="00005960" w:rsidP="00005960">
      <w:pPr>
        <w:rPr>
          <w:rFonts w:ascii="Calibri" w:hAnsi="Calibri" w:cs="Calibri"/>
          <w:sz w:val="22"/>
          <w:szCs w:val="22"/>
        </w:rPr>
      </w:pPr>
      <w:r w:rsidRPr="001C6EC1">
        <w:rPr>
          <w:rFonts w:ascii="Calibri" w:hAnsi="Calibri" w:cs="Calibri"/>
          <w:sz w:val="22"/>
          <w:szCs w:val="22"/>
        </w:rPr>
        <w:t xml:space="preserve">Appendix One (1) - Insect Release Machine Drawings </w:t>
      </w:r>
    </w:p>
    <w:p w14:paraId="40943697" w14:textId="77777777" w:rsidR="00005960" w:rsidRPr="001C6EC1" w:rsidRDefault="00005960" w:rsidP="00005960">
      <w:pPr>
        <w:rPr>
          <w:rFonts w:ascii="Calibri" w:hAnsi="Calibri" w:cs="Calibri"/>
          <w:sz w:val="22"/>
          <w:szCs w:val="22"/>
        </w:rPr>
      </w:pPr>
      <w:r w:rsidRPr="001C6EC1">
        <w:rPr>
          <w:rFonts w:ascii="Calibri" w:hAnsi="Calibri" w:cs="Calibri"/>
          <w:sz w:val="22"/>
          <w:szCs w:val="22"/>
        </w:rPr>
        <w:t>Appendix Two (2) – APHIS Aviation Operations Manual</w:t>
      </w:r>
    </w:p>
    <w:p w14:paraId="4EF9AE28" w14:textId="77777777" w:rsidR="00005960" w:rsidRPr="00610DCB" w:rsidRDefault="00005960" w:rsidP="00005960">
      <w:pPr>
        <w:rPr>
          <w:rFonts w:asciiTheme="minorHAnsi" w:hAnsiTheme="minorHAnsi"/>
          <w:sz w:val="22"/>
          <w:szCs w:val="22"/>
        </w:rPr>
      </w:pPr>
    </w:p>
    <w:sectPr w:rsidR="00005960" w:rsidRPr="00610DCB" w:rsidSect="0000596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20B0004020202020204"/>
    <w:charset w:val="00"/>
    <w:family w:val="swiss"/>
    <w:pitch w:val="variable"/>
    <w:sig w:usb0="20000287" w:usb1="00000003" w:usb2="00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DB3C5F"/>
    <w:multiLevelType w:val="hybridMultilevel"/>
    <w:tmpl w:val="199CCFD8"/>
    <w:lvl w:ilvl="0" w:tplc="0409000F">
      <w:start w:val="1"/>
      <w:numFmt w:val="decimal"/>
      <w:lvlText w:val="%1."/>
      <w:lvlJc w:val="left"/>
      <w:pPr>
        <w:tabs>
          <w:tab w:val="num" w:pos="720"/>
        </w:tabs>
        <w:ind w:left="720" w:hanging="360"/>
      </w:pPr>
    </w:lvl>
    <w:lvl w:ilvl="1" w:tplc="11844076">
      <w:start w:val="1"/>
      <w:numFmt w:val="lowerLetter"/>
      <w:lvlText w:val="%2."/>
      <w:lvlJc w:val="left"/>
      <w:pPr>
        <w:tabs>
          <w:tab w:val="num" w:pos="1440"/>
        </w:tabs>
        <w:ind w:left="1440" w:hanging="360"/>
      </w:pPr>
      <w:rPr>
        <w:rFonts w:ascii="Times New Roman" w:eastAsia="Times New Roman" w:hAnsi="Times New Roman" w:cs="Times New Roman"/>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11B63659"/>
    <w:multiLevelType w:val="multilevel"/>
    <w:tmpl w:val="186408AE"/>
    <w:lvl w:ilvl="0">
      <w:start w:val="1"/>
      <w:numFmt w:val="decimal"/>
      <w:pStyle w:val="Heading1"/>
      <w:lvlText w:val="%1.0"/>
      <w:lvlJc w:val="left"/>
      <w:pPr>
        <w:ind w:left="360" w:hanging="360"/>
      </w:pPr>
      <w:rPr>
        <w:rFonts w:hint="default"/>
      </w:rPr>
    </w:lvl>
    <w:lvl w:ilvl="1">
      <w:start w:val="1"/>
      <w:numFmt w:val="decimal"/>
      <w:pStyle w:val="Heading2"/>
      <w:lvlText w:val="%1.%2"/>
      <w:lvlJc w:val="left"/>
      <w:pPr>
        <w:ind w:left="1080" w:hanging="360"/>
      </w:pPr>
      <w:rPr>
        <w:rFonts w:hint="default"/>
      </w:rPr>
    </w:lvl>
    <w:lvl w:ilvl="2">
      <w:start w:val="1"/>
      <w:numFmt w:val="decimal"/>
      <w:pStyle w:val="Heading3"/>
      <w:lvlText w:val="%1.%2.%3"/>
      <w:lvlJc w:val="left"/>
      <w:pPr>
        <w:ind w:left="2160" w:hanging="720"/>
      </w:pPr>
      <w:rPr>
        <w:rFonts w:hint="default"/>
        <w:b/>
        <w:bCs/>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2" w15:restartNumberingAfterBreak="0">
    <w:nsid w:val="167F4E35"/>
    <w:multiLevelType w:val="hybridMultilevel"/>
    <w:tmpl w:val="5C604A18"/>
    <w:lvl w:ilvl="0" w:tplc="0409000F">
      <w:start w:val="1"/>
      <w:numFmt w:val="decimal"/>
      <w:lvlText w:val="%1."/>
      <w:lvlJc w:val="left"/>
      <w:pPr>
        <w:tabs>
          <w:tab w:val="num" w:pos="1080"/>
        </w:tabs>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1E431714"/>
    <w:multiLevelType w:val="hybridMultilevel"/>
    <w:tmpl w:val="807A6080"/>
    <w:lvl w:ilvl="0" w:tplc="6784ADC2">
      <w:start w:val="1"/>
      <w:numFmt w:val="lowerLetter"/>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91261B"/>
    <w:multiLevelType w:val="hybridMultilevel"/>
    <w:tmpl w:val="7D7A2250"/>
    <w:lvl w:ilvl="0" w:tplc="A616398A">
      <w:start w:val="1"/>
      <w:numFmt w:val="decimal"/>
      <w:lvlText w:val="%1."/>
      <w:lvlJc w:val="left"/>
      <w:pPr>
        <w:tabs>
          <w:tab w:val="num" w:pos="720"/>
        </w:tabs>
        <w:ind w:left="720" w:hanging="360"/>
      </w:pPr>
      <w:rPr>
        <w:strike w:val="0"/>
      </w:rPr>
    </w:lvl>
    <w:lvl w:ilvl="1" w:tplc="1E225B90">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3DD85ACE"/>
    <w:multiLevelType w:val="hybridMultilevel"/>
    <w:tmpl w:val="D96A3622"/>
    <w:lvl w:ilvl="0" w:tplc="0409000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6" w15:restartNumberingAfterBreak="0">
    <w:nsid w:val="3E7B2823"/>
    <w:multiLevelType w:val="hybridMultilevel"/>
    <w:tmpl w:val="9C8E8040"/>
    <w:lvl w:ilvl="0" w:tplc="AC76A73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15:restartNumberingAfterBreak="0">
    <w:nsid w:val="415B10A3"/>
    <w:multiLevelType w:val="hybridMultilevel"/>
    <w:tmpl w:val="116CCA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1687FBA"/>
    <w:multiLevelType w:val="multilevel"/>
    <w:tmpl w:val="1DC8D922"/>
    <w:lvl w:ilvl="0">
      <w:start w:val="1"/>
      <w:numFmt w:val="decimal"/>
      <w:lvlText w:val="%1."/>
      <w:lvlJc w:val="left"/>
      <w:pPr>
        <w:ind w:left="720" w:hanging="360"/>
      </w:pPr>
      <w:rPr>
        <w:b w:val="0"/>
        <w:bCs w:val="0"/>
      </w:rPr>
    </w:lvl>
    <w:lvl w:ilvl="1">
      <w:start w:val="27"/>
      <w:numFmt w:val="decimal"/>
      <w:isLgl/>
      <w:lvlText w:val="%1.%2"/>
      <w:lvlJc w:val="left"/>
      <w:pPr>
        <w:ind w:left="1170" w:hanging="630"/>
      </w:pPr>
      <w:rPr>
        <w:rFonts w:hint="default"/>
      </w:rPr>
    </w:lvl>
    <w:lvl w:ilvl="2">
      <w:start w:val="8"/>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9" w15:restartNumberingAfterBreak="0">
    <w:nsid w:val="5D973686"/>
    <w:multiLevelType w:val="hybridMultilevel"/>
    <w:tmpl w:val="BD9C9FD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62E54831"/>
    <w:multiLevelType w:val="multilevel"/>
    <w:tmpl w:val="9BE06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3B13FAD"/>
    <w:multiLevelType w:val="hybridMultilevel"/>
    <w:tmpl w:val="7EE80078"/>
    <w:lvl w:ilvl="0" w:tplc="0409000F">
      <w:start w:val="1"/>
      <w:numFmt w:val="decimal"/>
      <w:lvlText w:val="%1."/>
      <w:lvlJc w:val="left"/>
      <w:pPr>
        <w:tabs>
          <w:tab w:val="num" w:pos="630"/>
        </w:tabs>
        <w:ind w:left="63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6AF80A4E"/>
    <w:multiLevelType w:val="multilevel"/>
    <w:tmpl w:val="1DC8D922"/>
    <w:lvl w:ilvl="0">
      <w:start w:val="1"/>
      <w:numFmt w:val="decimal"/>
      <w:lvlText w:val="%1."/>
      <w:lvlJc w:val="left"/>
      <w:pPr>
        <w:ind w:left="720" w:hanging="360"/>
      </w:pPr>
      <w:rPr>
        <w:b w:val="0"/>
        <w:bCs w:val="0"/>
      </w:rPr>
    </w:lvl>
    <w:lvl w:ilvl="1">
      <w:start w:val="27"/>
      <w:numFmt w:val="decimal"/>
      <w:isLgl/>
      <w:lvlText w:val="%1.%2"/>
      <w:lvlJc w:val="left"/>
      <w:pPr>
        <w:ind w:left="1170" w:hanging="630"/>
      </w:pPr>
      <w:rPr>
        <w:rFonts w:hint="default"/>
      </w:rPr>
    </w:lvl>
    <w:lvl w:ilvl="2">
      <w:start w:val="8"/>
      <w:numFmt w:val="decimal"/>
      <w:isLgl/>
      <w:lvlText w:val="%1.%2.%3"/>
      <w:lvlJc w:val="left"/>
      <w:pPr>
        <w:ind w:left="1440" w:hanging="720"/>
      </w:pPr>
      <w:rPr>
        <w:rFonts w:hint="default"/>
      </w:rPr>
    </w:lvl>
    <w:lvl w:ilvl="3">
      <w:start w:val="1"/>
      <w:numFmt w:val="decimal"/>
      <w:isLgl/>
      <w:lvlText w:val="%1.%2.%3.%4"/>
      <w:lvlJc w:val="left"/>
      <w:pPr>
        <w:ind w:left="1620" w:hanging="72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340" w:hanging="1080"/>
      </w:pPr>
      <w:rPr>
        <w:rFonts w:hint="default"/>
      </w:rPr>
    </w:lvl>
    <w:lvl w:ilvl="6">
      <w:start w:val="1"/>
      <w:numFmt w:val="decimal"/>
      <w:isLgl/>
      <w:lvlText w:val="%1.%2.%3.%4.%5.%6.%7"/>
      <w:lvlJc w:val="left"/>
      <w:pPr>
        <w:ind w:left="2880" w:hanging="1440"/>
      </w:pPr>
      <w:rPr>
        <w:rFonts w:hint="default"/>
      </w:rPr>
    </w:lvl>
    <w:lvl w:ilvl="7">
      <w:start w:val="1"/>
      <w:numFmt w:val="decimal"/>
      <w:isLgl/>
      <w:lvlText w:val="%1.%2.%3.%4.%5.%6.%7.%8"/>
      <w:lvlJc w:val="left"/>
      <w:pPr>
        <w:ind w:left="3060" w:hanging="1440"/>
      </w:pPr>
      <w:rPr>
        <w:rFonts w:hint="default"/>
      </w:rPr>
    </w:lvl>
    <w:lvl w:ilvl="8">
      <w:start w:val="1"/>
      <w:numFmt w:val="decimal"/>
      <w:isLgl/>
      <w:lvlText w:val="%1.%2.%3.%4.%5.%6.%7.%8.%9"/>
      <w:lvlJc w:val="left"/>
      <w:pPr>
        <w:ind w:left="3240" w:hanging="1440"/>
      </w:pPr>
      <w:rPr>
        <w:rFonts w:hint="default"/>
      </w:rPr>
    </w:lvl>
  </w:abstractNum>
  <w:abstractNum w:abstractNumId="13" w15:restartNumberingAfterBreak="0">
    <w:nsid w:val="757551F1"/>
    <w:multiLevelType w:val="hybridMultilevel"/>
    <w:tmpl w:val="A25C488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76FC7796"/>
    <w:multiLevelType w:val="hybridMultilevel"/>
    <w:tmpl w:val="465E0EC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794C1A6E"/>
    <w:multiLevelType w:val="multilevel"/>
    <w:tmpl w:val="67F205C2"/>
    <w:lvl w:ilvl="0">
      <w:start w:val="1"/>
      <w:numFmt w:val="decimal"/>
      <w:lvlText w:val="%1."/>
      <w:lvlJc w:val="left"/>
      <w:pPr>
        <w:tabs>
          <w:tab w:val="num" w:pos="1080"/>
        </w:tabs>
        <w:ind w:left="1080" w:hanging="360"/>
      </w:pPr>
    </w:lvl>
    <w:lvl w:ilvl="1" w:tentative="1">
      <w:start w:val="1"/>
      <w:numFmt w:val="decimal"/>
      <w:lvlText w:val="%2."/>
      <w:lvlJc w:val="left"/>
      <w:pPr>
        <w:tabs>
          <w:tab w:val="num" w:pos="1800"/>
        </w:tabs>
        <w:ind w:left="1800" w:hanging="360"/>
      </w:pPr>
    </w:lvl>
    <w:lvl w:ilvl="2" w:tentative="1">
      <w:start w:val="1"/>
      <w:numFmt w:val="decimal"/>
      <w:lvlText w:val="%3."/>
      <w:lvlJc w:val="left"/>
      <w:pPr>
        <w:tabs>
          <w:tab w:val="num" w:pos="2520"/>
        </w:tabs>
        <w:ind w:left="2520" w:hanging="360"/>
      </w:pPr>
    </w:lvl>
    <w:lvl w:ilvl="3" w:tentative="1">
      <w:start w:val="1"/>
      <w:numFmt w:val="decimal"/>
      <w:lvlText w:val="%4."/>
      <w:lvlJc w:val="left"/>
      <w:pPr>
        <w:tabs>
          <w:tab w:val="num" w:pos="3240"/>
        </w:tabs>
        <w:ind w:left="3240" w:hanging="360"/>
      </w:pPr>
    </w:lvl>
    <w:lvl w:ilvl="4" w:tentative="1">
      <w:start w:val="1"/>
      <w:numFmt w:val="decimal"/>
      <w:lvlText w:val="%5."/>
      <w:lvlJc w:val="left"/>
      <w:pPr>
        <w:tabs>
          <w:tab w:val="num" w:pos="3960"/>
        </w:tabs>
        <w:ind w:left="3960" w:hanging="360"/>
      </w:pPr>
    </w:lvl>
    <w:lvl w:ilvl="5" w:tentative="1">
      <w:start w:val="1"/>
      <w:numFmt w:val="decimal"/>
      <w:lvlText w:val="%6."/>
      <w:lvlJc w:val="left"/>
      <w:pPr>
        <w:tabs>
          <w:tab w:val="num" w:pos="4680"/>
        </w:tabs>
        <w:ind w:left="4680" w:hanging="360"/>
      </w:pPr>
    </w:lvl>
    <w:lvl w:ilvl="6" w:tentative="1">
      <w:start w:val="1"/>
      <w:numFmt w:val="decimal"/>
      <w:lvlText w:val="%7."/>
      <w:lvlJc w:val="left"/>
      <w:pPr>
        <w:tabs>
          <w:tab w:val="num" w:pos="5400"/>
        </w:tabs>
        <w:ind w:left="5400" w:hanging="360"/>
      </w:pPr>
    </w:lvl>
    <w:lvl w:ilvl="7" w:tentative="1">
      <w:start w:val="1"/>
      <w:numFmt w:val="decimal"/>
      <w:lvlText w:val="%8."/>
      <w:lvlJc w:val="left"/>
      <w:pPr>
        <w:tabs>
          <w:tab w:val="num" w:pos="6120"/>
        </w:tabs>
        <w:ind w:left="6120" w:hanging="360"/>
      </w:pPr>
    </w:lvl>
    <w:lvl w:ilvl="8" w:tentative="1">
      <w:start w:val="1"/>
      <w:numFmt w:val="decimal"/>
      <w:lvlText w:val="%9."/>
      <w:lvlJc w:val="left"/>
      <w:pPr>
        <w:tabs>
          <w:tab w:val="num" w:pos="6840"/>
        </w:tabs>
        <w:ind w:left="6840" w:hanging="360"/>
      </w:pPr>
    </w:lvl>
  </w:abstractNum>
  <w:abstractNum w:abstractNumId="16" w15:restartNumberingAfterBreak="0">
    <w:nsid w:val="794E7C44"/>
    <w:multiLevelType w:val="hybridMultilevel"/>
    <w:tmpl w:val="307A155A"/>
    <w:lvl w:ilvl="0" w:tplc="0409000F">
      <w:start w:val="1"/>
      <w:numFmt w:val="decimal"/>
      <w:lvlText w:val="%1."/>
      <w:lvlJc w:val="left"/>
      <w:pPr>
        <w:tabs>
          <w:tab w:val="num" w:pos="720"/>
        </w:tabs>
        <w:ind w:left="720" w:hanging="360"/>
      </w:pPr>
    </w:lvl>
    <w:lvl w:ilvl="1" w:tplc="A4CC8E88">
      <w:start w:val="1"/>
      <w:numFmt w:val="low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7A56167F"/>
    <w:multiLevelType w:val="hybridMultilevel"/>
    <w:tmpl w:val="C70488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A6A02FB"/>
    <w:multiLevelType w:val="hybridMultilevel"/>
    <w:tmpl w:val="1FB274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15:restartNumberingAfterBreak="0">
    <w:nsid w:val="7B9309F3"/>
    <w:multiLevelType w:val="hybridMultilevel"/>
    <w:tmpl w:val="E0748538"/>
    <w:lvl w:ilvl="0" w:tplc="04090019">
      <w:start w:val="1"/>
      <w:numFmt w:val="lowerLetter"/>
      <w:lvlText w:val="%1."/>
      <w:lvlJc w:val="left"/>
      <w:pPr>
        <w:ind w:left="360" w:hanging="360"/>
      </w:pPr>
    </w:lvl>
    <w:lvl w:ilvl="1" w:tplc="0409000F">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0" w15:restartNumberingAfterBreak="0">
    <w:nsid w:val="7D127AF6"/>
    <w:multiLevelType w:val="multilevel"/>
    <w:tmpl w:val="E236AC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37651829">
    <w:abstractNumId w:val="1"/>
  </w:num>
  <w:num w:numId="2" w16cid:durableId="863788849">
    <w:abstractNumId w:val="20"/>
  </w:num>
  <w:num w:numId="3" w16cid:durableId="298078750">
    <w:abstractNumId w:val="15"/>
  </w:num>
  <w:num w:numId="4" w16cid:durableId="1927878014">
    <w:abstractNumId w:val="3"/>
  </w:num>
  <w:num w:numId="5" w16cid:durableId="370500806">
    <w:abstractNumId w:val="6"/>
  </w:num>
  <w:num w:numId="6" w16cid:durableId="844902683">
    <w:abstractNumId w:val="13"/>
  </w:num>
  <w:num w:numId="7" w16cid:durableId="1267424703">
    <w:abstractNumId w:val="4"/>
  </w:num>
  <w:num w:numId="8" w16cid:durableId="157693591">
    <w:abstractNumId w:val="16"/>
  </w:num>
  <w:num w:numId="9" w16cid:durableId="183711492">
    <w:abstractNumId w:val="11"/>
  </w:num>
  <w:num w:numId="10" w16cid:durableId="336033469">
    <w:abstractNumId w:val="7"/>
  </w:num>
  <w:num w:numId="11" w16cid:durableId="991525601">
    <w:abstractNumId w:val="0"/>
  </w:num>
  <w:num w:numId="12" w16cid:durableId="1519539142">
    <w:abstractNumId w:val="8"/>
  </w:num>
  <w:num w:numId="13" w16cid:durableId="810682764">
    <w:abstractNumId w:val="18"/>
  </w:num>
  <w:num w:numId="14" w16cid:durableId="1668899565">
    <w:abstractNumId w:val="9"/>
  </w:num>
  <w:num w:numId="15" w16cid:durableId="147020003">
    <w:abstractNumId w:val="2"/>
  </w:num>
  <w:num w:numId="16" w16cid:durableId="1792357655">
    <w:abstractNumId w:val="5"/>
  </w:num>
  <w:num w:numId="17" w16cid:durableId="1839730215">
    <w:abstractNumId w:val="14"/>
  </w:num>
  <w:num w:numId="18" w16cid:durableId="1337419331">
    <w:abstractNumId w:val="17"/>
  </w:num>
  <w:num w:numId="19" w16cid:durableId="1461533653">
    <w:abstractNumId w:val="19"/>
  </w:num>
  <w:num w:numId="20" w16cid:durableId="1023021402">
    <w:abstractNumId w:val="12"/>
  </w:num>
  <w:num w:numId="21" w16cid:durableId="90580236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3E7"/>
    <w:rsid w:val="00005960"/>
    <w:rsid w:val="000079BC"/>
    <w:rsid w:val="000255FD"/>
    <w:rsid w:val="000433AE"/>
    <w:rsid w:val="00044822"/>
    <w:rsid w:val="00070E04"/>
    <w:rsid w:val="000B3CFF"/>
    <w:rsid w:val="000B6DC3"/>
    <w:rsid w:val="000F37A6"/>
    <w:rsid w:val="00124B05"/>
    <w:rsid w:val="001268DC"/>
    <w:rsid w:val="00163934"/>
    <w:rsid w:val="00165A1C"/>
    <w:rsid w:val="00167E77"/>
    <w:rsid w:val="00176BCA"/>
    <w:rsid w:val="00190195"/>
    <w:rsid w:val="001B0F61"/>
    <w:rsid w:val="001C243D"/>
    <w:rsid w:val="001C6EC1"/>
    <w:rsid w:val="001E7832"/>
    <w:rsid w:val="00210927"/>
    <w:rsid w:val="00247C1C"/>
    <w:rsid w:val="00250841"/>
    <w:rsid w:val="002D134F"/>
    <w:rsid w:val="002D6243"/>
    <w:rsid w:val="002D7326"/>
    <w:rsid w:val="00331FBB"/>
    <w:rsid w:val="0033726D"/>
    <w:rsid w:val="003378AB"/>
    <w:rsid w:val="00337E36"/>
    <w:rsid w:val="00350C96"/>
    <w:rsid w:val="0035524C"/>
    <w:rsid w:val="003F0F69"/>
    <w:rsid w:val="004204BD"/>
    <w:rsid w:val="00421511"/>
    <w:rsid w:val="004A19DD"/>
    <w:rsid w:val="004C0B9F"/>
    <w:rsid w:val="004D1DB9"/>
    <w:rsid w:val="004E3BB7"/>
    <w:rsid w:val="004F54BC"/>
    <w:rsid w:val="00511ECC"/>
    <w:rsid w:val="00554456"/>
    <w:rsid w:val="00560929"/>
    <w:rsid w:val="005641BF"/>
    <w:rsid w:val="00567A95"/>
    <w:rsid w:val="005D2668"/>
    <w:rsid w:val="005D6DE8"/>
    <w:rsid w:val="00604965"/>
    <w:rsid w:val="00610DCB"/>
    <w:rsid w:val="00641D92"/>
    <w:rsid w:val="00643430"/>
    <w:rsid w:val="006822B7"/>
    <w:rsid w:val="0068518B"/>
    <w:rsid w:val="006D07F3"/>
    <w:rsid w:val="006D3294"/>
    <w:rsid w:val="00747BDB"/>
    <w:rsid w:val="007656E8"/>
    <w:rsid w:val="00774B40"/>
    <w:rsid w:val="007A437F"/>
    <w:rsid w:val="007C1325"/>
    <w:rsid w:val="007D0801"/>
    <w:rsid w:val="007E3D9D"/>
    <w:rsid w:val="007F415E"/>
    <w:rsid w:val="008078CE"/>
    <w:rsid w:val="008469C6"/>
    <w:rsid w:val="008560E9"/>
    <w:rsid w:val="00877E98"/>
    <w:rsid w:val="00882CD2"/>
    <w:rsid w:val="008A29F5"/>
    <w:rsid w:val="008B3280"/>
    <w:rsid w:val="008B744B"/>
    <w:rsid w:val="008C0F76"/>
    <w:rsid w:val="008C1FCC"/>
    <w:rsid w:val="008C3AD9"/>
    <w:rsid w:val="008C501D"/>
    <w:rsid w:val="008E5FC0"/>
    <w:rsid w:val="008F0993"/>
    <w:rsid w:val="0094756C"/>
    <w:rsid w:val="0098216E"/>
    <w:rsid w:val="009A26D5"/>
    <w:rsid w:val="009A7D1C"/>
    <w:rsid w:val="009D3E20"/>
    <w:rsid w:val="00A1647A"/>
    <w:rsid w:val="00A31A88"/>
    <w:rsid w:val="00A326F0"/>
    <w:rsid w:val="00A50465"/>
    <w:rsid w:val="00A51BB3"/>
    <w:rsid w:val="00A854DA"/>
    <w:rsid w:val="00AC10E4"/>
    <w:rsid w:val="00AC1C57"/>
    <w:rsid w:val="00AC5B97"/>
    <w:rsid w:val="00AE6447"/>
    <w:rsid w:val="00B57925"/>
    <w:rsid w:val="00B81B3A"/>
    <w:rsid w:val="00B942B1"/>
    <w:rsid w:val="00B95F11"/>
    <w:rsid w:val="00BD49B0"/>
    <w:rsid w:val="00BD5B7D"/>
    <w:rsid w:val="00BE7CCE"/>
    <w:rsid w:val="00C0523C"/>
    <w:rsid w:val="00C32D6A"/>
    <w:rsid w:val="00C37406"/>
    <w:rsid w:val="00C663E7"/>
    <w:rsid w:val="00C976BF"/>
    <w:rsid w:val="00CB3A0A"/>
    <w:rsid w:val="00CE2181"/>
    <w:rsid w:val="00CE2F7E"/>
    <w:rsid w:val="00D216BD"/>
    <w:rsid w:val="00D47A68"/>
    <w:rsid w:val="00D820ED"/>
    <w:rsid w:val="00DA6CE8"/>
    <w:rsid w:val="00DC55CF"/>
    <w:rsid w:val="00DC56CF"/>
    <w:rsid w:val="00DC7C28"/>
    <w:rsid w:val="00DD51A5"/>
    <w:rsid w:val="00DE048D"/>
    <w:rsid w:val="00E32FDC"/>
    <w:rsid w:val="00E349C1"/>
    <w:rsid w:val="00E604EF"/>
    <w:rsid w:val="00E659E6"/>
    <w:rsid w:val="00E6682B"/>
    <w:rsid w:val="00F12F9A"/>
    <w:rsid w:val="00F23147"/>
    <w:rsid w:val="00F23D93"/>
    <w:rsid w:val="00FC6FA8"/>
    <w:rsid w:val="0418324C"/>
    <w:rsid w:val="06D2B74A"/>
    <w:rsid w:val="0782C954"/>
    <w:rsid w:val="08AFF6B4"/>
    <w:rsid w:val="091AC64B"/>
    <w:rsid w:val="0ACA1A4D"/>
    <w:rsid w:val="0BE4CB8D"/>
    <w:rsid w:val="0C21C0EB"/>
    <w:rsid w:val="0F9CD2A9"/>
    <w:rsid w:val="10509173"/>
    <w:rsid w:val="113DD04A"/>
    <w:rsid w:val="1636784D"/>
    <w:rsid w:val="176467D0"/>
    <w:rsid w:val="19340101"/>
    <w:rsid w:val="1B87498B"/>
    <w:rsid w:val="1D035165"/>
    <w:rsid w:val="1DEFA5DA"/>
    <w:rsid w:val="234CEF5F"/>
    <w:rsid w:val="239F5F8D"/>
    <w:rsid w:val="250FA1C1"/>
    <w:rsid w:val="25165399"/>
    <w:rsid w:val="2E3ACC03"/>
    <w:rsid w:val="310DDA0B"/>
    <w:rsid w:val="32175722"/>
    <w:rsid w:val="3268EB9A"/>
    <w:rsid w:val="37E9D5DD"/>
    <w:rsid w:val="3D472B89"/>
    <w:rsid w:val="3FBDCEBC"/>
    <w:rsid w:val="452DFD6F"/>
    <w:rsid w:val="458F73C3"/>
    <w:rsid w:val="4680EEFB"/>
    <w:rsid w:val="47BD5812"/>
    <w:rsid w:val="4BBB49E1"/>
    <w:rsid w:val="4D423DC6"/>
    <w:rsid w:val="4EBBB254"/>
    <w:rsid w:val="5311B6A6"/>
    <w:rsid w:val="549DA2DE"/>
    <w:rsid w:val="552EE23E"/>
    <w:rsid w:val="564CD102"/>
    <w:rsid w:val="56C34A72"/>
    <w:rsid w:val="572EB631"/>
    <w:rsid w:val="5842AF61"/>
    <w:rsid w:val="590DB9BF"/>
    <w:rsid w:val="5B06AB19"/>
    <w:rsid w:val="5BADADE4"/>
    <w:rsid w:val="5D7E80B5"/>
    <w:rsid w:val="5D96A502"/>
    <w:rsid w:val="64F77BD1"/>
    <w:rsid w:val="657DF9DF"/>
    <w:rsid w:val="670B3343"/>
    <w:rsid w:val="6A12E75A"/>
    <w:rsid w:val="6A9F880D"/>
    <w:rsid w:val="6DFEE455"/>
    <w:rsid w:val="702B92E3"/>
    <w:rsid w:val="70E6994E"/>
    <w:rsid w:val="72E3D895"/>
    <w:rsid w:val="797D21DB"/>
    <w:rsid w:val="79E97251"/>
    <w:rsid w:val="7EE03368"/>
    <w:rsid w:val="7FF4FDF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30E7D7"/>
  <w15:chartTrackingRefBased/>
  <w15:docId w15:val="{C7828E51-B2F9-4DE6-A3D0-FFAE1D0C06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94756C"/>
    <w:pPr>
      <w:spacing w:after="0" w:line="240" w:lineRule="auto"/>
    </w:pPr>
    <w:rPr>
      <w:rFonts w:ascii="Tahoma" w:eastAsia="Times New Roman" w:hAnsi="Times New Roman" w:cs="Times New Roman"/>
      <w:kern w:val="0"/>
      <w:sz w:val="20"/>
      <w:szCs w:val="20"/>
      <w14:ligatures w14:val="none"/>
    </w:rPr>
  </w:style>
  <w:style w:type="paragraph" w:styleId="Heading1">
    <w:name w:val="heading 1"/>
    <w:basedOn w:val="ListParagraph"/>
    <w:next w:val="Normal"/>
    <w:link w:val="Heading1Char"/>
    <w:uiPriority w:val="9"/>
    <w:qFormat/>
    <w:rsid w:val="001268DC"/>
    <w:pPr>
      <w:numPr>
        <w:numId w:val="1"/>
      </w:numPr>
      <w:outlineLvl w:val="0"/>
    </w:pPr>
    <w:rPr>
      <w:rFonts w:ascii="Calibri" w:hAnsi="Calibri" w:cs="Calibri"/>
      <w:b/>
      <w:bCs/>
      <w:sz w:val="22"/>
      <w:szCs w:val="22"/>
    </w:rPr>
  </w:style>
  <w:style w:type="paragraph" w:styleId="Heading2">
    <w:name w:val="heading 2"/>
    <w:basedOn w:val="ListParagraph"/>
    <w:next w:val="Normal"/>
    <w:link w:val="Heading2Char"/>
    <w:uiPriority w:val="9"/>
    <w:unhideWhenUsed/>
    <w:qFormat/>
    <w:rsid w:val="001268DC"/>
    <w:pPr>
      <w:numPr>
        <w:ilvl w:val="1"/>
        <w:numId w:val="1"/>
      </w:numPr>
      <w:ind w:left="360"/>
      <w:outlineLvl w:val="1"/>
    </w:pPr>
    <w:rPr>
      <w:rFonts w:ascii="Calibri" w:hAnsi="Calibri" w:cs="Calibri"/>
      <w:b/>
      <w:bCs/>
      <w:sz w:val="22"/>
      <w:szCs w:val="22"/>
    </w:rPr>
  </w:style>
  <w:style w:type="paragraph" w:styleId="Heading3">
    <w:name w:val="heading 3"/>
    <w:basedOn w:val="ListParagraph"/>
    <w:next w:val="Normal"/>
    <w:link w:val="Heading3Char"/>
    <w:uiPriority w:val="9"/>
    <w:unhideWhenUsed/>
    <w:qFormat/>
    <w:rsid w:val="001268DC"/>
    <w:pPr>
      <w:numPr>
        <w:ilvl w:val="2"/>
        <w:numId w:val="1"/>
      </w:numPr>
      <w:tabs>
        <w:tab w:val="left" w:pos="630"/>
        <w:tab w:val="left" w:pos="1620"/>
      </w:tabs>
      <w:ind w:left="1080"/>
      <w:outlineLvl w:val="2"/>
    </w:pPr>
    <w:rPr>
      <w:rFonts w:ascii="Calibri" w:hAnsi="Calibri" w:cs="Calibri"/>
      <w:b/>
      <w:bCs/>
      <w:sz w:val="22"/>
      <w:szCs w:val="22"/>
    </w:rPr>
  </w:style>
  <w:style w:type="paragraph" w:styleId="Heading4">
    <w:name w:val="heading 4"/>
    <w:basedOn w:val="Normal"/>
    <w:next w:val="Normal"/>
    <w:link w:val="Heading4Char"/>
    <w:uiPriority w:val="9"/>
    <w:semiHidden/>
    <w:unhideWhenUsed/>
    <w:qFormat/>
    <w:rsid w:val="00C663E7"/>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63E7"/>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63E7"/>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63E7"/>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63E7"/>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63E7"/>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68DC"/>
    <w:rPr>
      <w:rFonts w:ascii="Calibri" w:eastAsia="Times New Roman" w:hAnsi="Calibri" w:cs="Calibri"/>
      <w:b/>
      <w:bCs/>
      <w:kern w:val="0"/>
      <w:sz w:val="22"/>
      <w:szCs w:val="22"/>
      <w14:ligatures w14:val="none"/>
    </w:rPr>
  </w:style>
  <w:style w:type="character" w:customStyle="1" w:styleId="Heading2Char">
    <w:name w:val="Heading 2 Char"/>
    <w:basedOn w:val="DefaultParagraphFont"/>
    <w:link w:val="Heading2"/>
    <w:uiPriority w:val="9"/>
    <w:rsid w:val="001268DC"/>
    <w:rPr>
      <w:rFonts w:ascii="Calibri" w:eastAsia="Times New Roman" w:hAnsi="Calibri" w:cs="Calibri"/>
      <w:b/>
      <w:bCs/>
      <w:kern w:val="0"/>
      <w:sz w:val="22"/>
      <w:szCs w:val="22"/>
      <w14:ligatures w14:val="none"/>
    </w:rPr>
  </w:style>
  <w:style w:type="character" w:customStyle="1" w:styleId="Heading3Char">
    <w:name w:val="Heading 3 Char"/>
    <w:basedOn w:val="DefaultParagraphFont"/>
    <w:link w:val="Heading3"/>
    <w:uiPriority w:val="9"/>
    <w:rsid w:val="001268DC"/>
    <w:rPr>
      <w:rFonts w:ascii="Calibri" w:eastAsia="Times New Roman" w:hAnsi="Calibri" w:cs="Calibri"/>
      <w:b/>
      <w:bCs/>
      <w:kern w:val="0"/>
      <w:sz w:val="22"/>
      <w:szCs w:val="22"/>
      <w14:ligatures w14:val="none"/>
    </w:rPr>
  </w:style>
  <w:style w:type="character" w:customStyle="1" w:styleId="Heading4Char">
    <w:name w:val="Heading 4 Char"/>
    <w:basedOn w:val="DefaultParagraphFont"/>
    <w:link w:val="Heading4"/>
    <w:uiPriority w:val="9"/>
    <w:semiHidden/>
    <w:rsid w:val="00C663E7"/>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63E7"/>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63E7"/>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63E7"/>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63E7"/>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63E7"/>
    <w:rPr>
      <w:rFonts w:eastAsiaTheme="majorEastAsia" w:cstheme="majorBidi"/>
      <w:color w:val="272727" w:themeColor="text1" w:themeTint="D8"/>
    </w:rPr>
  </w:style>
  <w:style w:type="paragraph" w:styleId="Title">
    <w:name w:val="Title"/>
    <w:basedOn w:val="Normal"/>
    <w:next w:val="Normal"/>
    <w:link w:val="TitleChar"/>
    <w:uiPriority w:val="10"/>
    <w:qFormat/>
    <w:rsid w:val="00C663E7"/>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63E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63E7"/>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63E7"/>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63E7"/>
    <w:pPr>
      <w:spacing w:before="160"/>
      <w:jc w:val="center"/>
    </w:pPr>
    <w:rPr>
      <w:i/>
      <w:iCs/>
      <w:color w:val="404040" w:themeColor="text1" w:themeTint="BF"/>
    </w:rPr>
  </w:style>
  <w:style w:type="character" w:customStyle="1" w:styleId="QuoteChar">
    <w:name w:val="Quote Char"/>
    <w:basedOn w:val="DefaultParagraphFont"/>
    <w:link w:val="Quote"/>
    <w:uiPriority w:val="29"/>
    <w:rsid w:val="00C663E7"/>
    <w:rPr>
      <w:i/>
      <w:iCs/>
      <w:color w:val="404040" w:themeColor="text1" w:themeTint="BF"/>
    </w:rPr>
  </w:style>
  <w:style w:type="paragraph" w:styleId="ListParagraph">
    <w:name w:val="List Paragraph"/>
    <w:basedOn w:val="Normal"/>
    <w:uiPriority w:val="1"/>
    <w:qFormat/>
    <w:rsid w:val="00C663E7"/>
    <w:pPr>
      <w:ind w:left="720"/>
      <w:contextualSpacing/>
    </w:pPr>
  </w:style>
  <w:style w:type="character" w:styleId="IntenseEmphasis">
    <w:name w:val="Intense Emphasis"/>
    <w:basedOn w:val="DefaultParagraphFont"/>
    <w:uiPriority w:val="21"/>
    <w:qFormat/>
    <w:rsid w:val="00C663E7"/>
    <w:rPr>
      <w:i/>
      <w:iCs/>
      <w:color w:val="0F4761" w:themeColor="accent1" w:themeShade="BF"/>
    </w:rPr>
  </w:style>
  <w:style w:type="paragraph" w:styleId="IntenseQuote">
    <w:name w:val="Intense Quote"/>
    <w:basedOn w:val="Normal"/>
    <w:next w:val="Normal"/>
    <w:link w:val="IntenseQuoteChar"/>
    <w:uiPriority w:val="30"/>
    <w:qFormat/>
    <w:rsid w:val="00C663E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63E7"/>
    <w:rPr>
      <w:i/>
      <w:iCs/>
      <w:color w:val="0F4761" w:themeColor="accent1" w:themeShade="BF"/>
    </w:rPr>
  </w:style>
  <w:style w:type="character" w:styleId="IntenseReference">
    <w:name w:val="Intense Reference"/>
    <w:basedOn w:val="DefaultParagraphFont"/>
    <w:uiPriority w:val="32"/>
    <w:qFormat/>
    <w:rsid w:val="00C663E7"/>
    <w:rPr>
      <w:b/>
      <w:bCs/>
      <w:smallCaps/>
      <w:color w:val="0F4761" w:themeColor="accent1" w:themeShade="BF"/>
      <w:spacing w:val="5"/>
    </w:rPr>
  </w:style>
  <w:style w:type="paragraph" w:styleId="NoSpacing">
    <w:name w:val="No Spacing"/>
    <w:aliases w:val="Body"/>
    <w:basedOn w:val="Normal"/>
    <w:uiPriority w:val="1"/>
    <w:qFormat/>
    <w:rsid w:val="00005960"/>
    <w:pPr>
      <w:ind w:left="360"/>
    </w:pPr>
    <w:rPr>
      <w:rFonts w:ascii="Calibri" w:hAnsi="Calibri" w:cs="Calibri"/>
      <w:sz w:val="22"/>
      <w:szCs w:val="22"/>
    </w:rPr>
  </w:style>
  <w:style w:type="character" w:styleId="CommentReference">
    <w:name w:val="annotation reference"/>
    <w:basedOn w:val="DefaultParagraphFont"/>
    <w:semiHidden/>
    <w:unhideWhenUsed/>
    <w:rsid w:val="00BE7CCE"/>
    <w:rPr>
      <w:sz w:val="16"/>
      <w:szCs w:val="16"/>
    </w:rPr>
  </w:style>
  <w:style w:type="paragraph" w:styleId="CommentText">
    <w:name w:val="annotation text"/>
    <w:basedOn w:val="Normal"/>
    <w:link w:val="CommentTextChar"/>
    <w:uiPriority w:val="99"/>
    <w:unhideWhenUsed/>
    <w:rsid w:val="00BE7CCE"/>
  </w:style>
  <w:style w:type="character" w:customStyle="1" w:styleId="CommentTextChar">
    <w:name w:val="Comment Text Char"/>
    <w:basedOn w:val="DefaultParagraphFont"/>
    <w:link w:val="CommentText"/>
    <w:uiPriority w:val="99"/>
    <w:rsid w:val="00BE7CCE"/>
    <w:rPr>
      <w:rFonts w:ascii="Tahoma" w:eastAsia="Times New Roman" w:hAnsi="Times New Roman" w:cs="Times New Roman"/>
      <w:kern w:val="0"/>
      <w:sz w:val="20"/>
      <w:szCs w:val="20"/>
      <w14:ligatures w14:val="none"/>
    </w:rPr>
  </w:style>
  <w:style w:type="table" w:styleId="TableGrid">
    <w:name w:val="Table Grid"/>
    <w:basedOn w:val="TableNormal"/>
    <w:uiPriority w:val="39"/>
    <w:rsid w:val="00BE7CCE"/>
    <w:pPr>
      <w:spacing w:after="0" w:line="240" w:lineRule="auto"/>
    </w:pPr>
    <w:rPr>
      <w:rFonts w:ascii="Tahoma" w:eastAsia="Times New Roman" w:hAnsi="Times New Roman"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882CD2"/>
    <w:rPr>
      <w:b/>
      <w:bCs/>
    </w:rPr>
  </w:style>
  <w:style w:type="character" w:customStyle="1" w:styleId="CommentSubjectChar">
    <w:name w:val="Comment Subject Char"/>
    <w:basedOn w:val="CommentTextChar"/>
    <w:link w:val="CommentSubject"/>
    <w:uiPriority w:val="99"/>
    <w:semiHidden/>
    <w:rsid w:val="00882CD2"/>
    <w:rPr>
      <w:rFonts w:ascii="Tahoma" w:eastAsia="Times New Roman" w:hAnsi="Times New Roman" w:cs="Times New Roman"/>
      <w:b/>
      <w:bCs/>
      <w:kern w:val="0"/>
      <w:sz w:val="20"/>
      <w:szCs w:val="20"/>
      <w14:ligatures w14:val="none"/>
    </w:rPr>
  </w:style>
  <w:style w:type="character" w:styleId="Hyperlink">
    <w:name w:val="Hyperlink"/>
    <w:uiPriority w:val="99"/>
    <w:rsid w:val="00AC5B97"/>
    <w:rPr>
      <w:color w:val="0000FF"/>
      <w:sz w:val="16"/>
      <w:u w:val="single"/>
    </w:rPr>
  </w:style>
  <w:style w:type="paragraph" w:styleId="TOC1">
    <w:name w:val="toc 1"/>
    <w:basedOn w:val="Normal"/>
    <w:next w:val="Normal"/>
    <w:autoRedefine/>
    <w:uiPriority w:val="39"/>
    <w:unhideWhenUsed/>
    <w:rsid w:val="00005960"/>
    <w:pPr>
      <w:spacing w:after="100"/>
    </w:pPr>
  </w:style>
  <w:style w:type="paragraph" w:styleId="TOC2">
    <w:name w:val="toc 2"/>
    <w:basedOn w:val="Normal"/>
    <w:next w:val="Normal"/>
    <w:autoRedefine/>
    <w:uiPriority w:val="39"/>
    <w:unhideWhenUsed/>
    <w:rsid w:val="00005960"/>
    <w:pPr>
      <w:spacing w:after="100"/>
      <w:ind w:left="200"/>
    </w:pPr>
  </w:style>
  <w:style w:type="paragraph" w:styleId="TOC3">
    <w:name w:val="toc 3"/>
    <w:basedOn w:val="Normal"/>
    <w:next w:val="Normal"/>
    <w:autoRedefine/>
    <w:uiPriority w:val="39"/>
    <w:unhideWhenUsed/>
    <w:rsid w:val="00005960"/>
    <w:pPr>
      <w:spacing w:after="100"/>
      <w:ind w:left="400"/>
    </w:pPr>
  </w:style>
  <w:style w:type="paragraph" w:styleId="TOCHeading">
    <w:name w:val="TOC Heading"/>
    <w:basedOn w:val="Heading1"/>
    <w:next w:val="Normal"/>
    <w:uiPriority w:val="39"/>
    <w:unhideWhenUsed/>
    <w:qFormat/>
    <w:rsid w:val="00350C96"/>
    <w:pPr>
      <w:keepNext/>
      <w:keepLines/>
      <w:numPr>
        <w:numId w:val="0"/>
      </w:numPr>
      <w:spacing w:before="240" w:line="259" w:lineRule="auto"/>
      <w:contextualSpacing w:val="0"/>
      <w:outlineLvl w:val="9"/>
    </w:pPr>
    <w:rPr>
      <w:rFonts w:asciiTheme="majorHAnsi" w:eastAsiaTheme="majorEastAsia" w:hAnsiTheme="majorHAnsi" w:cstheme="majorBidi"/>
      <w:b w:val="0"/>
      <w:bCs w:val="0"/>
      <w:color w:val="0F4761" w:themeColor="accent1" w:themeShade="BF"/>
      <w:sz w:val="32"/>
      <w:szCs w:val="32"/>
    </w:rPr>
  </w:style>
  <w:style w:type="paragraph" w:styleId="Revision">
    <w:name w:val="Revision"/>
    <w:hidden/>
    <w:uiPriority w:val="99"/>
    <w:semiHidden/>
    <w:rsid w:val="00167E77"/>
    <w:pPr>
      <w:spacing w:after="0" w:line="240" w:lineRule="auto"/>
    </w:pPr>
    <w:rPr>
      <w:rFonts w:ascii="Tahoma" w:eastAsia="Times New Roman" w:hAnsi="Times New Roman" w:cs="Times New Roman"/>
      <w:kern w:val="0"/>
      <w:sz w:val="20"/>
      <w:szCs w:val="20"/>
      <w14:ligatures w14:val="none"/>
    </w:rPr>
  </w:style>
  <w:style w:type="paragraph" w:styleId="NormalWeb">
    <w:name w:val="Normal (Web)"/>
    <w:basedOn w:val="Normal"/>
    <w:uiPriority w:val="99"/>
    <w:semiHidden/>
    <w:unhideWhenUsed/>
    <w:rsid w:val="00CE2181"/>
    <w:rPr>
      <w:rFonts w:ascii="Aptos" w:eastAsiaTheme="minorHAnsi" w:hAnsi="Aptos" w:cs="Apto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hyperlink" Target="https://ipp.gov" TargetMode="Externa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6e798cd-9546-402d-a8cf-3bb6b84b94df">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D211E7D2033374BBFFBB7D8B990ED89" ma:contentTypeVersion="12" ma:contentTypeDescription="Create a new document." ma:contentTypeScope="" ma:versionID="b746f59045602bd09739f408d255e42f">
  <xsd:schema xmlns:xsd="http://www.w3.org/2001/XMLSchema" xmlns:xs="http://www.w3.org/2001/XMLSchema" xmlns:p="http://schemas.microsoft.com/office/2006/metadata/properties" xmlns:ns2="56e798cd-9546-402d-a8cf-3bb6b84b94df" targetNamespace="http://schemas.microsoft.com/office/2006/metadata/properties" ma:root="true" ma:fieldsID="25f73676acdb22444e9498abaefc974c" ns2:_="">
    <xsd:import namespace="56e798cd-9546-402d-a8cf-3bb6b84b94d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lcf76f155ced4ddcb4097134ff3c332f"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LengthInSecond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e798cd-9546-402d-a8cf-3bb6b84b94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BBC1AD-9BD1-4496-9B07-67A5B8408677}">
  <ds:schemaRefs>
    <ds:schemaRef ds:uri="http://schemas.microsoft.com/office/2006/metadata/properties"/>
    <ds:schemaRef ds:uri="http://schemas.microsoft.com/office/infopath/2007/PartnerControls"/>
    <ds:schemaRef ds:uri="56e798cd-9546-402d-a8cf-3bb6b84b94df"/>
  </ds:schemaRefs>
</ds:datastoreItem>
</file>

<file path=customXml/itemProps2.xml><?xml version="1.0" encoding="utf-8"?>
<ds:datastoreItem xmlns:ds="http://schemas.openxmlformats.org/officeDocument/2006/customXml" ds:itemID="{D6609F26-5398-4C3E-BBC6-083B647A278E}">
  <ds:schemaRefs>
    <ds:schemaRef ds:uri="http://schemas.microsoft.com/sharepoint/v3/contenttype/forms"/>
  </ds:schemaRefs>
</ds:datastoreItem>
</file>

<file path=customXml/itemProps3.xml><?xml version="1.0" encoding="utf-8"?>
<ds:datastoreItem xmlns:ds="http://schemas.openxmlformats.org/officeDocument/2006/customXml" ds:itemID="{BF9231D8-1059-4ECF-9CCC-BF8E596D6ED7}">
  <ds:schemaRefs>
    <ds:schemaRef ds:uri="http://schemas.openxmlformats.org/officeDocument/2006/bibliography"/>
  </ds:schemaRefs>
</ds:datastoreItem>
</file>

<file path=customXml/itemProps4.xml><?xml version="1.0" encoding="utf-8"?>
<ds:datastoreItem xmlns:ds="http://schemas.openxmlformats.org/officeDocument/2006/customXml" ds:itemID="{A77D2717-0E5B-41CE-9E17-F8B030E0659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e798cd-9546-402d-a8cf-3bb6b84b94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ed5b36e7-01ee-4ebc-867e-e03cfa0d4697}" enabled="0" method="" siteId="{ed5b36e7-01ee-4ebc-867e-e03cfa0d4697}" removed="1"/>
</clbl:labelList>
</file>

<file path=docProps/app.xml><?xml version="1.0" encoding="utf-8"?>
<Properties xmlns="http://schemas.openxmlformats.org/officeDocument/2006/extended-properties" xmlns:vt="http://schemas.openxmlformats.org/officeDocument/2006/docPropsVTypes">
  <Template>Normal</Template>
  <TotalTime>20</TotalTime>
  <Pages>21</Pages>
  <Words>10091</Words>
  <Characters>57525</Characters>
  <Application>Microsoft Office Word</Application>
  <DocSecurity>0</DocSecurity>
  <Lines>479</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 Kim Yen - MRP-APHIS</dc:creator>
  <cp:keywords/>
  <dc:description/>
  <cp:lastModifiedBy>Tu, Kim Yen - MRP-APHIS</cp:lastModifiedBy>
  <cp:revision>5</cp:revision>
  <cp:lastPrinted>2026-08-11T13:33:00Z</cp:lastPrinted>
  <dcterms:created xsi:type="dcterms:W3CDTF">2026-08-31T15:36:00Z</dcterms:created>
  <dcterms:modified xsi:type="dcterms:W3CDTF">2026-09-14T16:45:00Z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0x010100ED211E7D2033374BBFFBB7D8B990ED89</vt:lpwstr>
  </property>
  <property fmtid="{D5CDD505-2E9C-101B-9397-08002B2CF9AE}" pid="3" name="MediaServiceImageTags">
    <vt:lpwstr/>
  </property>
  <property fmtid="{D5CDD505-2E9C-101B-9397-08002B2CF9AE}" pid="4" name="docLang">
    <vt:lpwstr>en</vt:lpwstr>
  </property>
</Properties>
</file>