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0AC2D" w14:textId="77777777" w:rsidR="006952CF" w:rsidRPr="00267636" w:rsidRDefault="006952CF" w:rsidP="00267636">
      <w:pPr>
        <w:pStyle w:val="coltext"/>
        <w:tabs>
          <w:tab w:val="clear" w:pos="259"/>
        </w:tabs>
        <w:spacing w:before="0" w:after="0"/>
        <w:jc w:val="center"/>
        <w:rPr>
          <w:b/>
          <w:bCs/>
          <w:caps/>
          <w:sz w:val="20"/>
        </w:rPr>
      </w:pPr>
      <w:r w:rsidRPr="00267636">
        <w:rPr>
          <w:b/>
          <w:bCs/>
          <w:caps/>
          <w:sz w:val="20"/>
        </w:rPr>
        <w:t>Quality Assurance Surveillance Plan</w:t>
      </w:r>
    </w:p>
    <w:p w14:paraId="1E7DE013" w14:textId="77777777" w:rsidR="00E00A22" w:rsidRDefault="00E00A22" w:rsidP="00267636">
      <w:pPr>
        <w:autoSpaceDE w:val="0"/>
        <w:autoSpaceDN w:val="0"/>
        <w:adjustRightInd w:val="0"/>
        <w:jc w:val="center"/>
        <w:rPr>
          <w:sz w:val="20"/>
          <w:szCs w:val="20"/>
        </w:rPr>
      </w:pPr>
    </w:p>
    <w:p w14:paraId="5FECDE4E" w14:textId="56FB2918" w:rsidR="00E53782" w:rsidRDefault="007B4C38" w:rsidP="00267636">
      <w:pPr>
        <w:autoSpaceDE w:val="0"/>
        <w:autoSpaceDN w:val="0"/>
        <w:adjustRightInd w:val="0"/>
        <w:jc w:val="center"/>
        <w:rPr>
          <w:sz w:val="20"/>
          <w:szCs w:val="20"/>
        </w:rPr>
      </w:pPr>
      <w:r w:rsidRPr="007B4C38">
        <w:rPr>
          <w:sz w:val="20"/>
          <w:szCs w:val="20"/>
        </w:rPr>
        <w:t>EnSite X Electrophysiology Mapping System Service Contract</w:t>
      </w:r>
    </w:p>
    <w:p w14:paraId="31998DF3" w14:textId="77777777" w:rsidR="007B4C38" w:rsidRPr="00267636" w:rsidRDefault="007B4C38" w:rsidP="00267636">
      <w:pPr>
        <w:autoSpaceDE w:val="0"/>
        <w:autoSpaceDN w:val="0"/>
        <w:adjustRightInd w:val="0"/>
        <w:jc w:val="center"/>
        <w:rPr>
          <w:sz w:val="20"/>
          <w:szCs w:val="20"/>
        </w:rPr>
      </w:pPr>
    </w:p>
    <w:p w14:paraId="06AAC05F" w14:textId="184A659F" w:rsidR="00E00A22" w:rsidRDefault="006952CF" w:rsidP="00E00A22">
      <w:pPr>
        <w:autoSpaceDE w:val="0"/>
        <w:autoSpaceDN w:val="0"/>
        <w:adjustRightInd w:val="0"/>
        <w:jc w:val="center"/>
        <w:rPr>
          <w:sz w:val="20"/>
          <w:szCs w:val="20"/>
        </w:rPr>
      </w:pPr>
      <w:r w:rsidRPr="00267636">
        <w:rPr>
          <w:sz w:val="20"/>
          <w:szCs w:val="20"/>
        </w:rPr>
        <w:t xml:space="preserve">Contractor’s </w:t>
      </w:r>
      <w:r w:rsidR="00E00A22">
        <w:rPr>
          <w:sz w:val="20"/>
          <w:szCs w:val="20"/>
        </w:rPr>
        <w:t>N</w:t>
      </w:r>
      <w:r w:rsidRPr="00267636">
        <w:rPr>
          <w:sz w:val="20"/>
          <w:szCs w:val="20"/>
        </w:rPr>
        <w:t xml:space="preserve">ame: </w:t>
      </w:r>
      <w:r w:rsidR="00363A5A" w:rsidRPr="00267636">
        <w:rPr>
          <w:sz w:val="20"/>
          <w:szCs w:val="20"/>
        </w:rPr>
        <w:t>T</w:t>
      </w:r>
      <w:r w:rsidR="00E00A22">
        <w:rPr>
          <w:sz w:val="20"/>
          <w:szCs w:val="20"/>
        </w:rPr>
        <w:t xml:space="preserve">o </w:t>
      </w:r>
      <w:r w:rsidR="00363A5A" w:rsidRPr="00267636">
        <w:rPr>
          <w:sz w:val="20"/>
          <w:szCs w:val="20"/>
        </w:rPr>
        <w:t>B</w:t>
      </w:r>
      <w:r w:rsidR="00E00A22">
        <w:rPr>
          <w:sz w:val="20"/>
          <w:szCs w:val="20"/>
        </w:rPr>
        <w:t xml:space="preserve">e </w:t>
      </w:r>
      <w:r w:rsidR="00363A5A" w:rsidRPr="00267636">
        <w:rPr>
          <w:sz w:val="20"/>
          <w:szCs w:val="20"/>
        </w:rPr>
        <w:t>D</w:t>
      </w:r>
      <w:r w:rsidR="00E00A22">
        <w:rPr>
          <w:sz w:val="20"/>
          <w:szCs w:val="20"/>
        </w:rPr>
        <w:t>etermined</w:t>
      </w:r>
    </w:p>
    <w:p w14:paraId="34D56BF5" w14:textId="77777777" w:rsidR="00E00A22" w:rsidRDefault="00E00A22" w:rsidP="00E00A22">
      <w:pPr>
        <w:autoSpaceDE w:val="0"/>
        <w:autoSpaceDN w:val="0"/>
        <w:adjustRightInd w:val="0"/>
        <w:jc w:val="center"/>
        <w:rPr>
          <w:bCs/>
          <w:sz w:val="20"/>
          <w:szCs w:val="20"/>
        </w:rPr>
      </w:pPr>
    </w:p>
    <w:p w14:paraId="75D54593" w14:textId="3E9D5512" w:rsidR="00E00A22" w:rsidRPr="00267636" w:rsidRDefault="00E00A22" w:rsidP="00E00A22">
      <w:pPr>
        <w:autoSpaceDE w:val="0"/>
        <w:autoSpaceDN w:val="0"/>
        <w:adjustRightInd w:val="0"/>
        <w:jc w:val="center"/>
        <w:rPr>
          <w:bCs/>
          <w:sz w:val="20"/>
          <w:szCs w:val="20"/>
        </w:rPr>
      </w:pPr>
      <w:r w:rsidRPr="00267636">
        <w:rPr>
          <w:bCs/>
          <w:sz w:val="20"/>
          <w:szCs w:val="20"/>
        </w:rPr>
        <w:t>Contract Number: T</w:t>
      </w:r>
      <w:r>
        <w:rPr>
          <w:bCs/>
          <w:sz w:val="20"/>
          <w:szCs w:val="20"/>
        </w:rPr>
        <w:t xml:space="preserve">o </w:t>
      </w:r>
      <w:r w:rsidRPr="00267636">
        <w:rPr>
          <w:bCs/>
          <w:sz w:val="20"/>
          <w:szCs w:val="20"/>
        </w:rPr>
        <w:t>B</w:t>
      </w:r>
      <w:r>
        <w:rPr>
          <w:bCs/>
          <w:sz w:val="20"/>
          <w:szCs w:val="20"/>
        </w:rPr>
        <w:t xml:space="preserve">e </w:t>
      </w:r>
      <w:r w:rsidRPr="00267636">
        <w:rPr>
          <w:bCs/>
          <w:sz w:val="20"/>
          <w:szCs w:val="20"/>
        </w:rPr>
        <w:t>D</w:t>
      </w:r>
      <w:r>
        <w:rPr>
          <w:bCs/>
          <w:sz w:val="20"/>
          <w:szCs w:val="20"/>
        </w:rPr>
        <w:t>etermined</w:t>
      </w:r>
    </w:p>
    <w:p w14:paraId="223189D6" w14:textId="77777777" w:rsidR="000861BD" w:rsidRPr="00267636" w:rsidRDefault="000861BD" w:rsidP="00267636">
      <w:pPr>
        <w:rPr>
          <w:sz w:val="20"/>
          <w:szCs w:val="20"/>
        </w:rPr>
      </w:pPr>
    </w:p>
    <w:p w14:paraId="6181AA6F" w14:textId="77777777" w:rsidR="006952CF" w:rsidRPr="00267636" w:rsidRDefault="006952CF" w:rsidP="00267636">
      <w:pPr>
        <w:rPr>
          <w:sz w:val="20"/>
          <w:szCs w:val="20"/>
        </w:rPr>
      </w:pPr>
      <w:r w:rsidRPr="00267636">
        <w:rPr>
          <w:sz w:val="20"/>
          <w:szCs w:val="20"/>
        </w:rPr>
        <w:t>1. PURPOSE.</w:t>
      </w:r>
    </w:p>
    <w:p w14:paraId="46746068" w14:textId="77777777" w:rsidR="006952CF" w:rsidRPr="00267636" w:rsidRDefault="006952CF" w:rsidP="00267636">
      <w:pPr>
        <w:rPr>
          <w:sz w:val="20"/>
          <w:szCs w:val="20"/>
        </w:rPr>
      </w:pPr>
    </w:p>
    <w:p w14:paraId="79A347D3" w14:textId="3AD2D7A6" w:rsidR="006952CF" w:rsidRPr="00267636" w:rsidRDefault="006952CF" w:rsidP="00267636">
      <w:pPr>
        <w:rPr>
          <w:sz w:val="20"/>
          <w:szCs w:val="20"/>
        </w:rPr>
      </w:pPr>
      <w:r w:rsidRPr="00267636">
        <w:rPr>
          <w:sz w:val="20"/>
          <w:szCs w:val="20"/>
        </w:rPr>
        <w:t>This Quality Assurance Surveillance Plan (QASP) provides a systematic method to evaluate performance for the stated contract. This QASP explain</w:t>
      </w:r>
      <w:r w:rsidR="00A328F6" w:rsidRPr="00267636">
        <w:rPr>
          <w:sz w:val="20"/>
          <w:szCs w:val="20"/>
        </w:rPr>
        <w:t>s</w:t>
      </w:r>
      <w:r w:rsidRPr="00267636">
        <w:rPr>
          <w:sz w:val="20"/>
          <w:szCs w:val="20"/>
        </w:rPr>
        <w:t xml:space="preserve"> the following:</w:t>
      </w:r>
    </w:p>
    <w:p w14:paraId="4ED8A4D5" w14:textId="77777777" w:rsidR="00267636" w:rsidRPr="00267636" w:rsidRDefault="00267636" w:rsidP="00267636">
      <w:pPr>
        <w:rPr>
          <w:sz w:val="20"/>
          <w:szCs w:val="20"/>
        </w:rPr>
      </w:pPr>
    </w:p>
    <w:p w14:paraId="080765E3" w14:textId="77777777" w:rsidR="006952CF" w:rsidRPr="00267636" w:rsidRDefault="006952CF" w:rsidP="00267636">
      <w:pPr>
        <w:numPr>
          <w:ilvl w:val="0"/>
          <w:numId w:val="2"/>
        </w:numPr>
        <w:rPr>
          <w:sz w:val="20"/>
          <w:szCs w:val="20"/>
        </w:rPr>
      </w:pPr>
      <w:r w:rsidRPr="00267636">
        <w:rPr>
          <w:sz w:val="20"/>
          <w:szCs w:val="20"/>
        </w:rPr>
        <w:t>What will be monitored</w:t>
      </w:r>
      <w:r w:rsidR="00A328F6" w:rsidRPr="00267636">
        <w:rPr>
          <w:sz w:val="20"/>
          <w:szCs w:val="20"/>
        </w:rPr>
        <w:t>.</w:t>
      </w:r>
    </w:p>
    <w:p w14:paraId="1EDC6F3D" w14:textId="77777777" w:rsidR="006952CF" w:rsidRPr="00267636" w:rsidRDefault="006952CF" w:rsidP="00267636">
      <w:pPr>
        <w:numPr>
          <w:ilvl w:val="0"/>
          <w:numId w:val="2"/>
        </w:numPr>
        <w:rPr>
          <w:sz w:val="20"/>
          <w:szCs w:val="20"/>
        </w:rPr>
      </w:pPr>
      <w:r w:rsidRPr="00267636">
        <w:rPr>
          <w:sz w:val="20"/>
          <w:szCs w:val="20"/>
        </w:rPr>
        <w:t>How monitoring will take place</w:t>
      </w:r>
      <w:r w:rsidR="00764AC4" w:rsidRPr="00267636">
        <w:rPr>
          <w:sz w:val="20"/>
          <w:szCs w:val="20"/>
        </w:rPr>
        <w:t>.</w:t>
      </w:r>
    </w:p>
    <w:p w14:paraId="09A42C5D" w14:textId="77777777" w:rsidR="006952CF" w:rsidRPr="00267636" w:rsidRDefault="006952CF" w:rsidP="00267636">
      <w:pPr>
        <w:numPr>
          <w:ilvl w:val="0"/>
          <w:numId w:val="2"/>
        </w:numPr>
        <w:rPr>
          <w:sz w:val="20"/>
          <w:szCs w:val="20"/>
        </w:rPr>
      </w:pPr>
      <w:r w:rsidRPr="00267636">
        <w:rPr>
          <w:sz w:val="20"/>
          <w:szCs w:val="20"/>
        </w:rPr>
        <w:t>Who will conduct the monitoring</w:t>
      </w:r>
      <w:r w:rsidR="00764AC4" w:rsidRPr="00267636">
        <w:rPr>
          <w:sz w:val="20"/>
          <w:szCs w:val="20"/>
        </w:rPr>
        <w:t>.</w:t>
      </w:r>
    </w:p>
    <w:p w14:paraId="7A469DE9" w14:textId="77777777" w:rsidR="006952CF" w:rsidRPr="00267636" w:rsidRDefault="006952CF" w:rsidP="00267636">
      <w:pPr>
        <w:numPr>
          <w:ilvl w:val="0"/>
          <w:numId w:val="2"/>
        </w:numPr>
        <w:rPr>
          <w:sz w:val="20"/>
          <w:szCs w:val="20"/>
        </w:rPr>
      </w:pPr>
      <w:r w:rsidRPr="00267636">
        <w:rPr>
          <w:sz w:val="20"/>
          <w:szCs w:val="20"/>
        </w:rPr>
        <w:t>How monitoring efforts and results will be documented</w:t>
      </w:r>
      <w:r w:rsidR="00764AC4" w:rsidRPr="00267636">
        <w:rPr>
          <w:sz w:val="20"/>
          <w:szCs w:val="20"/>
        </w:rPr>
        <w:t>.</w:t>
      </w:r>
    </w:p>
    <w:p w14:paraId="0224E158" w14:textId="77777777" w:rsidR="006952CF" w:rsidRPr="00267636" w:rsidRDefault="006952CF" w:rsidP="00267636">
      <w:pPr>
        <w:rPr>
          <w:sz w:val="20"/>
          <w:szCs w:val="20"/>
        </w:rPr>
      </w:pPr>
    </w:p>
    <w:p w14:paraId="5BE59D72" w14:textId="79E1EA05" w:rsidR="006952CF" w:rsidRPr="00267636" w:rsidRDefault="006952CF" w:rsidP="00267636">
      <w:pPr>
        <w:rPr>
          <w:sz w:val="20"/>
          <w:szCs w:val="20"/>
        </w:rPr>
      </w:pPr>
      <w:r w:rsidRPr="00267636">
        <w:rPr>
          <w:sz w:val="20"/>
          <w:szCs w:val="20"/>
        </w:rPr>
        <w:t>Th</w:t>
      </w:r>
      <w:r w:rsidR="002E01A8" w:rsidRPr="00267636">
        <w:rPr>
          <w:sz w:val="20"/>
          <w:szCs w:val="20"/>
        </w:rPr>
        <w:t>is</w:t>
      </w:r>
      <w:r w:rsidRPr="00267636">
        <w:rPr>
          <w:sz w:val="20"/>
          <w:szCs w:val="20"/>
        </w:rPr>
        <w:t xml:space="preserve"> QASP does not detail how the contractor accomplishes the work. Rather, the QASP is created with the premise that the contractor is responsible for management and quality control actions to meet the terms of the contract. It is the </w:t>
      </w:r>
      <w:r w:rsidR="00B523AB" w:rsidRPr="00267636">
        <w:rPr>
          <w:sz w:val="20"/>
          <w:szCs w:val="20"/>
        </w:rPr>
        <w:t>Government’s</w:t>
      </w:r>
      <w:r w:rsidRPr="00267636">
        <w:rPr>
          <w:sz w:val="20"/>
          <w:szCs w:val="20"/>
        </w:rPr>
        <w:t xml:space="preserve"> responsibility to be objective, fair, and consistent in evaluating performance. In addition, the QASP should recognize that unforeseen and uncontrollable situations may occur. </w:t>
      </w:r>
    </w:p>
    <w:p w14:paraId="12D60C44" w14:textId="77777777" w:rsidR="00FF346C" w:rsidRPr="00267636" w:rsidRDefault="00FF346C" w:rsidP="00267636">
      <w:pPr>
        <w:autoSpaceDE w:val="0"/>
        <w:autoSpaceDN w:val="0"/>
        <w:adjustRightInd w:val="0"/>
        <w:rPr>
          <w:sz w:val="20"/>
          <w:szCs w:val="20"/>
        </w:rPr>
      </w:pPr>
    </w:p>
    <w:p w14:paraId="38A13BC2" w14:textId="2FC32940" w:rsidR="006952CF" w:rsidRPr="00267636" w:rsidRDefault="006952CF" w:rsidP="00267636">
      <w:pPr>
        <w:rPr>
          <w:sz w:val="20"/>
          <w:szCs w:val="20"/>
        </w:rPr>
      </w:pPr>
      <w:r w:rsidRPr="00267636">
        <w:rPr>
          <w:sz w:val="20"/>
          <w:szCs w:val="20"/>
        </w:rPr>
        <w:t xml:space="preserve">This QASP is a “living document” and the </w:t>
      </w:r>
      <w:r w:rsidR="00B523AB" w:rsidRPr="00267636">
        <w:rPr>
          <w:sz w:val="20"/>
          <w:szCs w:val="20"/>
        </w:rPr>
        <w:t>Government</w:t>
      </w:r>
      <w:r w:rsidRPr="00267636">
        <w:rPr>
          <w:sz w:val="20"/>
          <w:szCs w:val="20"/>
        </w:rPr>
        <w:t xml:space="preserve"> may review and revise </w:t>
      </w:r>
      <w:r w:rsidR="004644FE" w:rsidRPr="00267636">
        <w:rPr>
          <w:sz w:val="20"/>
          <w:szCs w:val="20"/>
        </w:rPr>
        <w:t xml:space="preserve">it </w:t>
      </w:r>
      <w:r w:rsidRPr="00267636">
        <w:rPr>
          <w:sz w:val="20"/>
          <w:szCs w:val="20"/>
        </w:rPr>
        <w:t xml:space="preserve">on a regular basis. However, the </w:t>
      </w:r>
      <w:r w:rsidR="00B523AB" w:rsidRPr="00267636">
        <w:rPr>
          <w:sz w:val="20"/>
          <w:szCs w:val="20"/>
        </w:rPr>
        <w:t>Government</w:t>
      </w:r>
      <w:r w:rsidRPr="00267636">
        <w:rPr>
          <w:sz w:val="20"/>
          <w:szCs w:val="20"/>
        </w:rPr>
        <w:t xml:space="preserve"> shall coordinate changes with the </w:t>
      </w:r>
      <w:r w:rsidR="00DE293B" w:rsidRPr="00267636">
        <w:rPr>
          <w:sz w:val="20"/>
          <w:szCs w:val="20"/>
        </w:rPr>
        <w:t>c</w:t>
      </w:r>
      <w:r w:rsidRPr="00267636">
        <w:rPr>
          <w:sz w:val="20"/>
          <w:szCs w:val="20"/>
        </w:rPr>
        <w:t xml:space="preserve">ontractor. Updates shall ensure that the QASP remains a valid, useful, and enforceable document. Copies of the </w:t>
      </w:r>
      <w:r w:rsidR="004644FE" w:rsidRPr="00267636">
        <w:rPr>
          <w:sz w:val="20"/>
          <w:szCs w:val="20"/>
        </w:rPr>
        <w:t xml:space="preserve">original </w:t>
      </w:r>
      <w:r w:rsidRPr="00267636">
        <w:rPr>
          <w:sz w:val="20"/>
          <w:szCs w:val="20"/>
        </w:rPr>
        <w:t xml:space="preserve">QASP and revisions shall be provided to the contractor and </w:t>
      </w:r>
      <w:r w:rsidR="00B523AB" w:rsidRPr="00267636">
        <w:rPr>
          <w:sz w:val="20"/>
          <w:szCs w:val="20"/>
        </w:rPr>
        <w:t>Government</w:t>
      </w:r>
      <w:r w:rsidRPr="00267636">
        <w:rPr>
          <w:sz w:val="20"/>
          <w:szCs w:val="20"/>
        </w:rPr>
        <w:t xml:space="preserve"> officials implementing surveillance activities.</w:t>
      </w:r>
    </w:p>
    <w:p w14:paraId="1C7E5E04" w14:textId="77777777" w:rsidR="006952CF" w:rsidRPr="00267636" w:rsidRDefault="006952CF" w:rsidP="00267636">
      <w:pPr>
        <w:rPr>
          <w:sz w:val="20"/>
          <w:szCs w:val="20"/>
        </w:rPr>
      </w:pPr>
    </w:p>
    <w:p w14:paraId="36E97F71" w14:textId="77777777" w:rsidR="006952CF" w:rsidRPr="00267636" w:rsidRDefault="006952CF" w:rsidP="00267636">
      <w:pPr>
        <w:rPr>
          <w:sz w:val="20"/>
          <w:szCs w:val="20"/>
        </w:rPr>
      </w:pPr>
      <w:r w:rsidRPr="00267636">
        <w:rPr>
          <w:sz w:val="20"/>
          <w:szCs w:val="20"/>
        </w:rPr>
        <w:t xml:space="preserve">2. </w:t>
      </w:r>
      <w:r w:rsidR="00B523AB" w:rsidRPr="00267636">
        <w:rPr>
          <w:sz w:val="20"/>
          <w:szCs w:val="20"/>
        </w:rPr>
        <w:t>Government</w:t>
      </w:r>
      <w:r w:rsidRPr="00267636">
        <w:rPr>
          <w:sz w:val="20"/>
          <w:szCs w:val="20"/>
        </w:rPr>
        <w:t xml:space="preserve"> Roles and Responsibilities.</w:t>
      </w:r>
    </w:p>
    <w:p w14:paraId="36CAF089" w14:textId="77777777" w:rsidR="006952CF" w:rsidRPr="00267636" w:rsidRDefault="006952CF" w:rsidP="00267636">
      <w:pPr>
        <w:rPr>
          <w:sz w:val="20"/>
          <w:szCs w:val="20"/>
        </w:rPr>
      </w:pPr>
    </w:p>
    <w:p w14:paraId="227A937C" w14:textId="529889D1" w:rsidR="006952CF" w:rsidRPr="00267636" w:rsidRDefault="006952CF" w:rsidP="00267636">
      <w:pPr>
        <w:rPr>
          <w:sz w:val="20"/>
          <w:szCs w:val="20"/>
        </w:rPr>
      </w:pPr>
      <w:r w:rsidRPr="00267636">
        <w:rPr>
          <w:sz w:val="20"/>
          <w:szCs w:val="20"/>
        </w:rPr>
        <w:t>The following personnel shall oversee and coordinate surveillance activities.</w:t>
      </w:r>
    </w:p>
    <w:p w14:paraId="5378BC1C" w14:textId="77777777" w:rsidR="006952CF" w:rsidRPr="00267636" w:rsidRDefault="006952CF" w:rsidP="00267636">
      <w:pPr>
        <w:rPr>
          <w:sz w:val="20"/>
          <w:szCs w:val="20"/>
        </w:rPr>
      </w:pPr>
    </w:p>
    <w:p w14:paraId="59D563A0" w14:textId="6D124AEC" w:rsidR="006952CF" w:rsidRPr="00267636" w:rsidRDefault="006952CF" w:rsidP="00267636">
      <w:pPr>
        <w:rPr>
          <w:sz w:val="20"/>
          <w:szCs w:val="20"/>
        </w:rPr>
      </w:pPr>
      <w:r w:rsidRPr="00267636">
        <w:rPr>
          <w:sz w:val="20"/>
          <w:szCs w:val="20"/>
        </w:rPr>
        <w:t>a. Contracting</w:t>
      </w:r>
      <w:r w:rsidRPr="00267636">
        <w:rPr>
          <w:bCs/>
          <w:sz w:val="20"/>
          <w:szCs w:val="20"/>
        </w:rPr>
        <w:t xml:space="preserve"> Officer (KO)</w:t>
      </w:r>
      <w:r w:rsidRPr="00267636">
        <w:rPr>
          <w:sz w:val="20"/>
          <w:szCs w:val="20"/>
        </w:rPr>
        <w:t xml:space="preserve"> - The KO shall ensure performance of all necessary actions for effective contracting, ensure compliance with the contract terms, and shall safeguard the interests of the United States in the contractual relationship. The KO shall also assure that the contractor receives impartial, fair, and equitable treatment under this contract. The KO is ultimately responsible for the final determination of the adequacy of the contractor’s performance.</w:t>
      </w:r>
    </w:p>
    <w:p w14:paraId="6A5BC8B7" w14:textId="77777777" w:rsidR="006952CF" w:rsidRPr="00267636" w:rsidRDefault="006952CF" w:rsidP="00267636">
      <w:pPr>
        <w:autoSpaceDE w:val="0"/>
        <w:autoSpaceDN w:val="0"/>
        <w:adjustRightInd w:val="0"/>
        <w:rPr>
          <w:sz w:val="20"/>
          <w:szCs w:val="20"/>
        </w:rPr>
      </w:pPr>
    </w:p>
    <w:p w14:paraId="5E2FFB48" w14:textId="0BE18EEE" w:rsidR="006952CF" w:rsidRPr="00267636" w:rsidRDefault="006952CF" w:rsidP="00267636">
      <w:pPr>
        <w:autoSpaceDE w:val="0"/>
        <w:autoSpaceDN w:val="0"/>
        <w:adjustRightInd w:val="0"/>
        <w:rPr>
          <w:bCs/>
          <w:sz w:val="20"/>
          <w:szCs w:val="20"/>
        </w:rPr>
      </w:pPr>
      <w:r w:rsidRPr="00267636">
        <w:rPr>
          <w:bCs/>
          <w:sz w:val="20"/>
          <w:szCs w:val="20"/>
        </w:rPr>
        <w:t xml:space="preserve">Assigned KO: </w:t>
      </w:r>
      <w:r w:rsidR="00E53782">
        <w:rPr>
          <w:bCs/>
          <w:sz w:val="20"/>
          <w:szCs w:val="20"/>
        </w:rPr>
        <w:t>Matthew Teel</w:t>
      </w:r>
    </w:p>
    <w:p w14:paraId="71C7DB16" w14:textId="388B6AA3" w:rsidR="006952CF" w:rsidRPr="00267636" w:rsidRDefault="006952CF" w:rsidP="00267636">
      <w:pPr>
        <w:pStyle w:val="PlainText"/>
        <w:rPr>
          <w:rFonts w:ascii="Times New Roman" w:eastAsia="Times New Roman" w:hAnsi="Times New Roman"/>
          <w:bCs/>
          <w:sz w:val="20"/>
          <w:szCs w:val="20"/>
        </w:rPr>
      </w:pPr>
      <w:r w:rsidRPr="00267636">
        <w:rPr>
          <w:rFonts w:ascii="Times New Roman" w:eastAsia="Times New Roman" w:hAnsi="Times New Roman"/>
          <w:bCs/>
          <w:sz w:val="20"/>
          <w:szCs w:val="20"/>
        </w:rPr>
        <w:t xml:space="preserve">Organization or Agency: </w:t>
      </w:r>
      <w:r w:rsidR="00E53782">
        <w:rPr>
          <w:rFonts w:ascii="Times New Roman" w:eastAsia="Times New Roman" w:hAnsi="Times New Roman"/>
          <w:bCs/>
          <w:sz w:val="20"/>
          <w:szCs w:val="20"/>
        </w:rPr>
        <w:t xml:space="preserve">Defense Health Agency Contracting Activity </w:t>
      </w:r>
    </w:p>
    <w:p w14:paraId="1B2CC458" w14:textId="065A4A5D" w:rsidR="006952CF" w:rsidRPr="00267636" w:rsidRDefault="006952CF" w:rsidP="00267636">
      <w:pPr>
        <w:autoSpaceDE w:val="0"/>
        <w:autoSpaceDN w:val="0"/>
        <w:adjustRightInd w:val="0"/>
        <w:rPr>
          <w:bCs/>
          <w:sz w:val="20"/>
          <w:szCs w:val="20"/>
        </w:rPr>
      </w:pPr>
      <w:r w:rsidRPr="00267636">
        <w:rPr>
          <w:bCs/>
          <w:sz w:val="20"/>
          <w:szCs w:val="20"/>
        </w:rPr>
        <w:t xml:space="preserve">Telephone: </w:t>
      </w:r>
      <w:r w:rsidR="00E53782" w:rsidRPr="00E53782">
        <w:rPr>
          <w:bCs/>
          <w:sz w:val="20"/>
          <w:szCs w:val="20"/>
        </w:rPr>
        <w:t>To be provided at award.</w:t>
      </w:r>
    </w:p>
    <w:p w14:paraId="1F75266F" w14:textId="2BAC095F" w:rsidR="005B6631" w:rsidRPr="00267636" w:rsidRDefault="005B6631" w:rsidP="00267636">
      <w:pPr>
        <w:autoSpaceDE w:val="0"/>
        <w:autoSpaceDN w:val="0"/>
        <w:adjustRightInd w:val="0"/>
        <w:rPr>
          <w:bCs/>
          <w:sz w:val="20"/>
          <w:szCs w:val="20"/>
        </w:rPr>
      </w:pPr>
      <w:r w:rsidRPr="00267636">
        <w:rPr>
          <w:bCs/>
          <w:sz w:val="20"/>
          <w:szCs w:val="20"/>
        </w:rPr>
        <w:t xml:space="preserve">Email: </w:t>
      </w:r>
      <w:hyperlink r:id="rId7" w:history="1">
        <w:r w:rsidR="00E53782" w:rsidRPr="00DE49F2">
          <w:rPr>
            <w:rStyle w:val="Hyperlink"/>
            <w:bCs/>
            <w:sz w:val="20"/>
            <w:szCs w:val="20"/>
          </w:rPr>
          <w:t>matthew.d.teel.civ@health.mil</w:t>
        </w:r>
      </w:hyperlink>
    </w:p>
    <w:p w14:paraId="6C502838" w14:textId="77777777" w:rsidR="00457175" w:rsidRPr="00267636" w:rsidRDefault="00457175" w:rsidP="00267636">
      <w:pPr>
        <w:autoSpaceDE w:val="0"/>
        <w:autoSpaceDN w:val="0"/>
        <w:adjustRightInd w:val="0"/>
        <w:rPr>
          <w:bCs/>
          <w:sz w:val="20"/>
          <w:szCs w:val="20"/>
        </w:rPr>
      </w:pPr>
    </w:p>
    <w:p w14:paraId="5A23D983" w14:textId="685813C8" w:rsidR="006952CF" w:rsidRPr="00267636" w:rsidRDefault="00B844A7" w:rsidP="00267636">
      <w:pPr>
        <w:autoSpaceDE w:val="0"/>
        <w:autoSpaceDN w:val="0"/>
        <w:adjustRightInd w:val="0"/>
        <w:rPr>
          <w:sz w:val="20"/>
          <w:szCs w:val="20"/>
        </w:rPr>
      </w:pPr>
      <w:r w:rsidRPr="00267636">
        <w:rPr>
          <w:bCs/>
          <w:sz w:val="20"/>
          <w:szCs w:val="20"/>
        </w:rPr>
        <w:t>b</w:t>
      </w:r>
      <w:r w:rsidR="006952CF" w:rsidRPr="00267636">
        <w:rPr>
          <w:bCs/>
          <w:sz w:val="20"/>
          <w:szCs w:val="20"/>
        </w:rPr>
        <w:t xml:space="preserve">. Contracting Officer’s Representative (COR) </w:t>
      </w:r>
      <w:r w:rsidR="006952CF" w:rsidRPr="00267636">
        <w:rPr>
          <w:sz w:val="20"/>
          <w:szCs w:val="20"/>
        </w:rPr>
        <w:t xml:space="preserve">- The COR is responsible for technical administration of the contract and shall assure proper </w:t>
      </w:r>
      <w:r w:rsidR="00B523AB" w:rsidRPr="00267636">
        <w:rPr>
          <w:sz w:val="20"/>
          <w:szCs w:val="20"/>
        </w:rPr>
        <w:t>Government</w:t>
      </w:r>
      <w:r w:rsidR="006952CF" w:rsidRPr="00267636">
        <w:rPr>
          <w:sz w:val="20"/>
          <w:szCs w:val="20"/>
        </w:rPr>
        <w:t xml:space="preserve"> surveillance of the contractor’s performance. The COR shall keep a quality assurance file. At the conclusion of the contract or when requested by the KO, the COR shall provide documentation to the KO. The COR is not empowered to make any contractual commitments or to authorize any contractual changes on the </w:t>
      </w:r>
      <w:r w:rsidR="00B523AB" w:rsidRPr="00267636">
        <w:rPr>
          <w:sz w:val="20"/>
          <w:szCs w:val="20"/>
        </w:rPr>
        <w:t>Government’s</w:t>
      </w:r>
      <w:r w:rsidR="006952CF" w:rsidRPr="00267636">
        <w:rPr>
          <w:sz w:val="20"/>
          <w:szCs w:val="20"/>
        </w:rPr>
        <w:t xml:space="preserve"> behalf. The contractor shall refer any changes they deem may affect contract price, terms, or conditions to the KO for action.</w:t>
      </w:r>
    </w:p>
    <w:p w14:paraId="2C5C6975" w14:textId="77777777" w:rsidR="006952CF" w:rsidRPr="00267636" w:rsidRDefault="006952CF" w:rsidP="00267636">
      <w:pPr>
        <w:autoSpaceDE w:val="0"/>
        <w:autoSpaceDN w:val="0"/>
        <w:adjustRightInd w:val="0"/>
        <w:rPr>
          <w:sz w:val="20"/>
          <w:szCs w:val="20"/>
        </w:rPr>
      </w:pPr>
    </w:p>
    <w:p w14:paraId="7046726F" w14:textId="326D52CC" w:rsidR="006952CF" w:rsidRPr="00267636" w:rsidRDefault="006952CF" w:rsidP="00267636">
      <w:pPr>
        <w:autoSpaceDE w:val="0"/>
        <w:autoSpaceDN w:val="0"/>
        <w:adjustRightInd w:val="0"/>
        <w:rPr>
          <w:bCs/>
          <w:sz w:val="20"/>
          <w:szCs w:val="20"/>
        </w:rPr>
      </w:pPr>
      <w:r w:rsidRPr="00267636">
        <w:rPr>
          <w:bCs/>
          <w:sz w:val="20"/>
          <w:szCs w:val="20"/>
        </w:rPr>
        <w:t>Assigned COR:</w:t>
      </w:r>
      <w:r w:rsidR="00E00A22">
        <w:rPr>
          <w:bCs/>
          <w:sz w:val="20"/>
          <w:szCs w:val="20"/>
        </w:rPr>
        <w:t xml:space="preserve"> To be provided at award.</w:t>
      </w:r>
    </w:p>
    <w:p w14:paraId="59A110B9" w14:textId="2955BC5C" w:rsidR="006952CF" w:rsidRPr="00267636" w:rsidRDefault="003A55A6" w:rsidP="00267636">
      <w:pPr>
        <w:autoSpaceDE w:val="0"/>
        <w:autoSpaceDN w:val="0"/>
        <w:adjustRightInd w:val="0"/>
        <w:rPr>
          <w:bCs/>
          <w:sz w:val="20"/>
          <w:szCs w:val="20"/>
        </w:rPr>
      </w:pPr>
      <w:r w:rsidRPr="00267636">
        <w:rPr>
          <w:bCs/>
          <w:sz w:val="20"/>
          <w:szCs w:val="20"/>
        </w:rPr>
        <w:t>Telephone:</w:t>
      </w:r>
      <w:r w:rsidR="00E00A22" w:rsidRPr="00E00A22">
        <w:t xml:space="preserve"> </w:t>
      </w:r>
      <w:r w:rsidR="00E00A22" w:rsidRPr="00E00A22">
        <w:rPr>
          <w:bCs/>
          <w:sz w:val="20"/>
          <w:szCs w:val="20"/>
        </w:rPr>
        <w:t>To be provided at award.</w:t>
      </w:r>
    </w:p>
    <w:p w14:paraId="130B618D" w14:textId="7CE826D0" w:rsidR="009E2A7A" w:rsidRPr="00267636" w:rsidRDefault="009E2A7A" w:rsidP="00267636">
      <w:pPr>
        <w:autoSpaceDE w:val="0"/>
        <w:autoSpaceDN w:val="0"/>
        <w:adjustRightInd w:val="0"/>
        <w:rPr>
          <w:bCs/>
          <w:sz w:val="20"/>
          <w:szCs w:val="20"/>
        </w:rPr>
      </w:pPr>
      <w:r w:rsidRPr="00267636">
        <w:rPr>
          <w:bCs/>
          <w:sz w:val="20"/>
          <w:szCs w:val="20"/>
        </w:rPr>
        <w:t>Email:</w:t>
      </w:r>
      <w:r w:rsidR="00E00A22" w:rsidRPr="00E00A22">
        <w:t xml:space="preserve"> </w:t>
      </w:r>
      <w:r w:rsidR="00E00A22" w:rsidRPr="00E00A22">
        <w:rPr>
          <w:bCs/>
          <w:sz w:val="20"/>
          <w:szCs w:val="20"/>
        </w:rPr>
        <w:t>To be provided at award.</w:t>
      </w:r>
    </w:p>
    <w:p w14:paraId="36AA179E" w14:textId="77777777" w:rsidR="00D50D2B" w:rsidRPr="00267636" w:rsidRDefault="00D50D2B" w:rsidP="00267636">
      <w:pPr>
        <w:autoSpaceDE w:val="0"/>
        <w:autoSpaceDN w:val="0"/>
        <w:adjustRightInd w:val="0"/>
        <w:rPr>
          <w:bCs/>
          <w:sz w:val="20"/>
          <w:szCs w:val="20"/>
        </w:rPr>
      </w:pPr>
    </w:p>
    <w:p w14:paraId="3658E77C" w14:textId="77777777" w:rsidR="006952CF" w:rsidRPr="00267636" w:rsidRDefault="006952CF" w:rsidP="00267636">
      <w:pPr>
        <w:rPr>
          <w:sz w:val="20"/>
          <w:szCs w:val="20"/>
        </w:rPr>
      </w:pPr>
      <w:r w:rsidRPr="00267636">
        <w:rPr>
          <w:sz w:val="20"/>
          <w:szCs w:val="20"/>
        </w:rPr>
        <w:t xml:space="preserve">d. Other Key </w:t>
      </w:r>
      <w:r w:rsidR="00B523AB" w:rsidRPr="00267636">
        <w:rPr>
          <w:sz w:val="20"/>
          <w:szCs w:val="20"/>
        </w:rPr>
        <w:t>Government</w:t>
      </w:r>
      <w:r w:rsidRPr="00267636">
        <w:rPr>
          <w:sz w:val="20"/>
          <w:szCs w:val="20"/>
        </w:rPr>
        <w:t xml:space="preserve"> Personnel </w:t>
      </w:r>
      <w:r w:rsidR="003A55A6" w:rsidRPr="00267636">
        <w:rPr>
          <w:sz w:val="20"/>
          <w:szCs w:val="20"/>
        </w:rPr>
        <w:t>–</w:t>
      </w:r>
      <w:r w:rsidRPr="00267636">
        <w:rPr>
          <w:sz w:val="20"/>
          <w:szCs w:val="20"/>
        </w:rPr>
        <w:t xml:space="preserve"> </w:t>
      </w:r>
    </w:p>
    <w:p w14:paraId="0BB546C8" w14:textId="77777777" w:rsidR="003A55A6" w:rsidRPr="00267636" w:rsidRDefault="003A55A6" w:rsidP="00267636">
      <w:pPr>
        <w:rPr>
          <w:sz w:val="20"/>
          <w:szCs w:val="20"/>
        </w:rPr>
      </w:pPr>
    </w:p>
    <w:p w14:paraId="7FB03B03" w14:textId="6811714D" w:rsidR="00D50D2B" w:rsidRPr="00267636" w:rsidRDefault="00E53782" w:rsidP="00267636">
      <w:pPr>
        <w:autoSpaceDE w:val="0"/>
        <w:autoSpaceDN w:val="0"/>
        <w:adjustRightInd w:val="0"/>
        <w:rPr>
          <w:bCs/>
          <w:sz w:val="20"/>
          <w:szCs w:val="20"/>
        </w:rPr>
      </w:pPr>
      <w:r>
        <w:rPr>
          <w:bCs/>
          <w:sz w:val="20"/>
          <w:szCs w:val="20"/>
        </w:rPr>
        <w:t>Not applicable.</w:t>
      </w:r>
    </w:p>
    <w:p w14:paraId="26D4D808" w14:textId="77777777" w:rsidR="006952CF" w:rsidRPr="00267636" w:rsidRDefault="006952CF" w:rsidP="00267636">
      <w:pPr>
        <w:autoSpaceDE w:val="0"/>
        <w:autoSpaceDN w:val="0"/>
        <w:adjustRightInd w:val="0"/>
        <w:rPr>
          <w:bCs/>
          <w:caps/>
          <w:sz w:val="20"/>
          <w:szCs w:val="20"/>
        </w:rPr>
      </w:pPr>
      <w:r w:rsidRPr="00267636">
        <w:rPr>
          <w:bCs/>
          <w:caps/>
          <w:sz w:val="20"/>
          <w:szCs w:val="20"/>
        </w:rPr>
        <w:lastRenderedPageBreak/>
        <w:t>3. Contractor Representatives:</w:t>
      </w:r>
    </w:p>
    <w:p w14:paraId="4E7071B7" w14:textId="77777777" w:rsidR="006952CF" w:rsidRPr="00267636" w:rsidRDefault="006952CF" w:rsidP="00267636">
      <w:pPr>
        <w:autoSpaceDE w:val="0"/>
        <w:autoSpaceDN w:val="0"/>
        <w:adjustRightInd w:val="0"/>
        <w:rPr>
          <w:bCs/>
          <w:sz w:val="20"/>
          <w:szCs w:val="20"/>
        </w:rPr>
      </w:pPr>
    </w:p>
    <w:p w14:paraId="4AC745E8" w14:textId="71E62B50" w:rsidR="006952CF" w:rsidRPr="00267636" w:rsidRDefault="006952CF" w:rsidP="00267636">
      <w:pPr>
        <w:autoSpaceDE w:val="0"/>
        <w:autoSpaceDN w:val="0"/>
        <w:adjustRightInd w:val="0"/>
        <w:rPr>
          <w:bCs/>
          <w:sz w:val="20"/>
          <w:szCs w:val="20"/>
        </w:rPr>
      </w:pPr>
      <w:r w:rsidRPr="00267636">
        <w:rPr>
          <w:bCs/>
          <w:sz w:val="20"/>
          <w:szCs w:val="20"/>
        </w:rPr>
        <w:t xml:space="preserve">The following employees of the contractor serve as the contractor’s </w:t>
      </w:r>
      <w:r w:rsidR="00883FCC" w:rsidRPr="00267636">
        <w:rPr>
          <w:bCs/>
          <w:sz w:val="20"/>
          <w:szCs w:val="20"/>
        </w:rPr>
        <w:t>Points of Contact (POC)</w:t>
      </w:r>
      <w:r w:rsidRPr="00267636">
        <w:rPr>
          <w:bCs/>
          <w:sz w:val="20"/>
          <w:szCs w:val="20"/>
        </w:rPr>
        <w:t xml:space="preserve"> for this contract.</w:t>
      </w:r>
    </w:p>
    <w:p w14:paraId="59D1B99C" w14:textId="77777777" w:rsidR="003A55A6" w:rsidRPr="00B508FF" w:rsidRDefault="003A55A6" w:rsidP="00B508FF">
      <w:pPr>
        <w:rPr>
          <w:sz w:val="20"/>
          <w:szCs w:val="20"/>
        </w:rPr>
      </w:pPr>
    </w:p>
    <w:p w14:paraId="5DCA77D4" w14:textId="77777777" w:rsidR="006952CF" w:rsidRPr="00B508FF" w:rsidRDefault="006952CF" w:rsidP="00B508FF">
      <w:pPr>
        <w:rPr>
          <w:sz w:val="20"/>
          <w:szCs w:val="20"/>
        </w:rPr>
      </w:pPr>
      <w:r w:rsidRPr="00B508FF">
        <w:rPr>
          <w:sz w:val="20"/>
          <w:szCs w:val="20"/>
        </w:rPr>
        <w:t xml:space="preserve">a. </w:t>
      </w:r>
      <w:r w:rsidR="00B961F3" w:rsidRPr="00B508FF">
        <w:rPr>
          <w:sz w:val="20"/>
          <w:szCs w:val="20"/>
        </w:rPr>
        <w:t>Technical POC</w:t>
      </w:r>
    </w:p>
    <w:p w14:paraId="3B63D7E8" w14:textId="545C42DF" w:rsidR="000203C8" w:rsidRPr="00B508FF" w:rsidRDefault="003B154B" w:rsidP="00B508FF">
      <w:pPr>
        <w:rPr>
          <w:sz w:val="20"/>
          <w:szCs w:val="20"/>
        </w:rPr>
      </w:pPr>
      <w:r w:rsidRPr="00B508FF">
        <w:rPr>
          <w:sz w:val="20"/>
          <w:szCs w:val="20"/>
        </w:rPr>
        <w:t xml:space="preserve">Name: </w:t>
      </w:r>
      <w:bookmarkStart w:id="0" w:name="_Hlk208676723"/>
      <w:r w:rsidR="00E00A22">
        <w:rPr>
          <w:sz w:val="20"/>
          <w:szCs w:val="20"/>
        </w:rPr>
        <w:t>To be completed at award</w:t>
      </w:r>
      <w:bookmarkEnd w:id="0"/>
    </w:p>
    <w:p w14:paraId="005EBB99" w14:textId="52FA0089" w:rsidR="006952CF" w:rsidRPr="00B508FF" w:rsidRDefault="006952CF" w:rsidP="00B508FF">
      <w:pPr>
        <w:rPr>
          <w:sz w:val="20"/>
          <w:szCs w:val="20"/>
        </w:rPr>
      </w:pPr>
      <w:r w:rsidRPr="00B508FF">
        <w:rPr>
          <w:sz w:val="20"/>
          <w:szCs w:val="20"/>
        </w:rPr>
        <w:t xml:space="preserve">Telephone: </w:t>
      </w:r>
      <w:r w:rsidR="00E00A22" w:rsidRPr="00E00A22">
        <w:rPr>
          <w:sz w:val="20"/>
          <w:szCs w:val="20"/>
        </w:rPr>
        <w:t>To be completed at award</w:t>
      </w:r>
    </w:p>
    <w:p w14:paraId="4D4F87AA" w14:textId="3747327A" w:rsidR="00320B75" w:rsidRPr="00B508FF" w:rsidRDefault="00320B75" w:rsidP="00B508FF">
      <w:pPr>
        <w:rPr>
          <w:sz w:val="20"/>
          <w:szCs w:val="20"/>
        </w:rPr>
      </w:pPr>
      <w:r w:rsidRPr="00B508FF">
        <w:rPr>
          <w:sz w:val="20"/>
          <w:szCs w:val="20"/>
        </w:rPr>
        <w:t xml:space="preserve">Email: </w:t>
      </w:r>
      <w:r w:rsidR="00E00A22" w:rsidRPr="00E00A22">
        <w:rPr>
          <w:sz w:val="20"/>
          <w:szCs w:val="20"/>
        </w:rPr>
        <w:t>To be completed at award</w:t>
      </w:r>
    </w:p>
    <w:p w14:paraId="7F146F9A" w14:textId="77777777" w:rsidR="00502926" w:rsidRPr="00B508FF" w:rsidRDefault="00502926" w:rsidP="00B508FF">
      <w:pPr>
        <w:rPr>
          <w:sz w:val="20"/>
          <w:szCs w:val="20"/>
        </w:rPr>
      </w:pPr>
    </w:p>
    <w:p w14:paraId="4E0A7648" w14:textId="77777777" w:rsidR="006952CF" w:rsidRPr="00B508FF" w:rsidRDefault="006952CF" w:rsidP="00B508FF">
      <w:pPr>
        <w:rPr>
          <w:sz w:val="20"/>
          <w:szCs w:val="20"/>
        </w:rPr>
      </w:pPr>
      <w:r w:rsidRPr="00B508FF">
        <w:rPr>
          <w:sz w:val="20"/>
          <w:szCs w:val="20"/>
        </w:rPr>
        <w:t xml:space="preserve">b. </w:t>
      </w:r>
      <w:r w:rsidR="00B961F3" w:rsidRPr="00B508FF">
        <w:rPr>
          <w:sz w:val="20"/>
          <w:szCs w:val="20"/>
        </w:rPr>
        <w:t>Invoicing POC</w:t>
      </w:r>
    </w:p>
    <w:p w14:paraId="0268946F" w14:textId="3CD29673" w:rsidR="006952CF" w:rsidRPr="00B508FF" w:rsidRDefault="003B154B" w:rsidP="00B508FF">
      <w:pPr>
        <w:rPr>
          <w:sz w:val="20"/>
          <w:szCs w:val="20"/>
        </w:rPr>
      </w:pPr>
      <w:r w:rsidRPr="00B508FF">
        <w:rPr>
          <w:sz w:val="20"/>
          <w:szCs w:val="20"/>
        </w:rPr>
        <w:t xml:space="preserve">Name: </w:t>
      </w:r>
      <w:r w:rsidR="00E00A22" w:rsidRPr="00E00A22">
        <w:rPr>
          <w:sz w:val="20"/>
          <w:szCs w:val="20"/>
        </w:rPr>
        <w:t>To be completed at award</w:t>
      </w:r>
    </w:p>
    <w:p w14:paraId="01130580" w14:textId="7BF689CB" w:rsidR="006952CF" w:rsidRPr="00267636" w:rsidRDefault="006952CF" w:rsidP="00B508FF">
      <w:pPr>
        <w:rPr>
          <w:bCs/>
          <w:sz w:val="20"/>
          <w:szCs w:val="20"/>
        </w:rPr>
      </w:pPr>
      <w:r w:rsidRPr="00B508FF">
        <w:rPr>
          <w:sz w:val="20"/>
          <w:szCs w:val="20"/>
        </w:rPr>
        <w:t>Telephone</w:t>
      </w:r>
      <w:r w:rsidRPr="00267636">
        <w:rPr>
          <w:bCs/>
          <w:sz w:val="20"/>
          <w:szCs w:val="20"/>
        </w:rPr>
        <w:t xml:space="preserve">: </w:t>
      </w:r>
      <w:r w:rsidR="00E00A22" w:rsidRPr="00E00A22">
        <w:rPr>
          <w:bCs/>
          <w:sz w:val="20"/>
          <w:szCs w:val="20"/>
        </w:rPr>
        <w:t>To be completed at award</w:t>
      </w:r>
    </w:p>
    <w:p w14:paraId="51C6A232" w14:textId="7A5B0885" w:rsidR="003A55A6" w:rsidRPr="00267636" w:rsidRDefault="00502926" w:rsidP="00267636">
      <w:pPr>
        <w:autoSpaceDE w:val="0"/>
        <w:autoSpaceDN w:val="0"/>
        <w:adjustRightInd w:val="0"/>
        <w:rPr>
          <w:bCs/>
          <w:sz w:val="20"/>
          <w:szCs w:val="20"/>
        </w:rPr>
      </w:pPr>
      <w:r w:rsidRPr="00267636">
        <w:rPr>
          <w:bCs/>
          <w:sz w:val="20"/>
          <w:szCs w:val="20"/>
        </w:rPr>
        <w:t xml:space="preserve">Email: </w:t>
      </w:r>
      <w:r w:rsidR="00E00A22" w:rsidRPr="00E00A22">
        <w:rPr>
          <w:bCs/>
          <w:sz w:val="20"/>
          <w:szCs w:val="20"/>
        </w:rPr>
        <w:t>To be completed at award</w:t>
      </w:r>
    </w:p>
    <w:p w14:paraId="4C492675" w14:textId="77777777" w:rsidR="00CB3468" w:rsidRPr="00267636" w:rsidRDefault="00CB3468" w:rsidP="00267636">
      <w:pPr>
        <w:autoSpaceDE w:val="0"/>
        <w:autoSpaceDN w:val="0"/>
        <w:adjustRightInd w:val="0"/>
        <w:rPr>
          <w:bCs/>
          <w:sz w:val="20"/>
          <w:szCs w:val="20"/>
        </w:rPr>
      </w:pPr>
    </w:p>
    <w:p w14:paraId="2D553C7C" w14:textId="77777777" w:rsidR="006952CF" w:rsidRPr="00267636" w:rsidRDefault="006952CF" w:rsidP="00267636">
      <w:pPr>
        <w:autoSpaceDE w:val="0"/>
        <w:autoSpaceDN w:val="0"/>
        <w:adjustRightInd w:val="0"/>
        <w:rPr>
          <w:bCs/>
          <w:sz w:val="20"/>
          <w:szCs w:val="20"/>
        </w:rPr>
      </w:pPr>
      <w:r w:rsidRPr="00267636">
        <w:rPr>
          <w:bCs/>
          <w:caps/>
          <w:sz w:val="20"/>
          <w:szCs w:val="20"/>
        </w:rPr>
        <w:t>4. Performance Standards.</w:t>
      </w:r>
    </w:p>
    <w:p w14:paraId="39FE1CB1" w14:textId="77777777" w:rsidR="000861BD" w:rsidRPr="00267636" w:rsidRDefault="000861BD" w:rsidP="00267636">
      <w:pPr>
        <w:ind w:left="180" w:right="330"/>
        <w:rPr>
          <w:sz w:val="20"/>
          <w:szCs w:val="20"/>
        </w:rPr>
      </w:pPr>
    </w:p>
    <w:p w14:paraId="649F7C41" w14:textId="189A352D" w:rsidR="00F25B96" w:rsidRPr="00267636" w:rsidRDefault="006952CF" w:rsidP="00267636">
      <w:pPr>
        <w:ind w:right="330"/>
        <w:rPr>
          <w:bCs/>
          <w:sz w:val="20"/>
          <w:szCs w:val="20"/>
        </w:rPr>
      </w:pPr>
      <w:r w:rsidRPr="00267636">
        <w:rPr>
          <w:bCs/>
          <w:sz w:val="20"/>
          <w:szCs w:val="20"/>
        </w:rPr>
        <w:t xml:space="preserve">Performance standards define desired services. The </w:t>
      </w:r>
      <w:r w:rsidR="00B523AB" w:rsidRPr="00267636">
        <w:rPr>
          <w:bCs/>
          <w:sz w:val="20"/>
          <w:szCs w:val="20"/>
        </w:rPr>
        <w:t>Government</w:t>
      </w:r>
      <w:r w:rsidRPr="00267636">
        <w:rPr>
          <w:bCs/>
          <w:sz w:val="20"/>
          <w:szCs w:val="20"/>
        </w:rPr>
        <w:t xml:space="preserve"> performs surveillance to determine if the contractor exceeds, meets or does not meet these standards.</w:t>
      </w:r>
    </w:p>
    <w:p w14:paraId="556EAE2B" w14:textId="77777777" w:rsidR="00F25B96" w:rsidRPr="00267636" w:rsidRDefault="00F25B96" w:rsidP="00267636">
      <w:pPr>
        <w:ind w:right="330"/>
        <w:rPr>
          <w:bCs/>
          <w:sz w:val="20"/>
          <w:szCs w:val="20"/>
        </w:rPr>
      </w:pPr>
    </w:p>
    <w:p w14:paraId="121C7852" w14:textId="6EF6CFD1" w:rsidR="00F25B96" w:rsidRPr="00267636" w:rsidRDefault="006952CF" w:rsidP="00267636">
      <w:pPr>
        <w:ind w:right="330"/>
        <w:rPr>
          <w:bCs/>
          <w:sz w:val="20"/>
          <w:szCs w:val="20"/>
        </w:rPr>
      </w:pPr>
      <w:r w:rsidRPr="00267636">
        <w:rPr>
          <w:bCs/>
          <w:sz w:val="20"/>
          <w:szCs w:val="20"/>
        </w:rPr>
        <w:t xml:space="preserve">The Performance </w:t>
      </w:r>
      <w:r w:rsidR="00A741C2" w:rsidRPr="00267636">
        <w:rPr>
          <w:bCs/>
          <w:sz w:val="20"/>
          <w:szCs w:val="20"/>
        </w:rPr>
        <w:t>Requirements</w:t>
      </w:r>
      <w:r w:rsidRPr="00267636">
        <w:rPr>
          <w:bCs/>
          <w:sz w:val="20"/>
          <w:szCs w:val="20"/>
        </w:rPr>
        <w:t xml:space="preserve"> Summary Matrix, </w:t>
      </w:r>
      <w:r w:rsidR="00B06405" w:rsidRPr="00267636">
        <w:rPr>
          <w:bCs/>
          <w:sz w:val="20"/>
          <w:szCs w:val="20"/>
        </w:rPr>
        <w:t>shown below,</w:t>
      </w:r>
      <w:r w:rsidRPr="00267636">
        <w:rPr>
          <w:bCs/>
          <w:sz w:val="20"/>
          <w:szCs w:val="20"/>
        </w:rPr>
        <w:t xml:space="preserve"> includes performance standards. The </w:t>
      </w:r>
      <w:r w:rsidR="00B523AB" w:rsidRPr="00267636">
        <w:rPr>
          <w:bCs/>
          <w:sz w:val="20"/>
          <w:szCs w:val="20"/>
        </w:rPr>
        <w:t>Government</w:t>
      </w:r>
      <w:r w:rsidRPr="00267636">
        <w:rPr>
          <w:bCs/>
          <w:sz w:val="20"/>
          <w:szCs w:val="20"/>
        </w:rPr>
        <w:t xml:space="preserve"> shall use these standards to determine contractor performance and shall compare contractor performance to the Acceptable Quality Level (AQL).</w:t>
      </w:r>
    </w:p>
    <w:p w14:paraId="6940AD51" w14:textId="77777777" w:rsidR="00A85493" w:rsidRDefault="00A85493" w:rsidP="00267636">
      <w:pPr>
        <w:ind w:right="330"/>
        <w:rPr>
          <w:bCs/>
          <w:sz w:val="20"/>
          <w:szCs w:val="20"/>
        </w:rPr>
      </w:pPr>
    </w:p>
    <w:p w14:paraId="558024B6" w14:textId="77777777" w:rsidR="00F84F0B" w:rsidRDefault="00F84F0B" w:rsidP="00267636">
      <w:pPr>
        <w:ind w:right="330"/>
        <w:rPr>
          <w:bCs/>
          <w:sz w:val="20"/>
          <w:szCs w:val="20"/>
        </w:rPr>
      </w:pPr>
    </w:p>
    <w:tbl>
      <w:tblPr>
        <w:tblStyle w:val="TableGrid"/>
        <w:tblW w:w="9270" w:type="dxa"/>
        <w:tblInd w:w="-5" w:type="dxa"/>
        <w:tblLayout w:type="fixed"/>
        <w:tblLook w:val="04A0" w:firstRow="1" w:lastRow="0" w:firstColumn="1" w:lastColumn="0" w:noHBand="0" w:noVBand="1"/>
      </w:tblPr>
      <w:tblGrid>
        <w:gridCol w:w="1350"/>
        <w:gridCol w:w="1080"/>
        <w:gridCol w:w="2790"/>
        <w:gridCol w:w="1260"/>
        <w:gridCol w:w="1530"/>
        <w:gridCol w:w="1260"/>
      </w:tblGrid>
      <w:tr w:rsidR="007B4C38" w:rsidRPr="007B4C38" w14:paraId="6E963CCE" w14:textId="77777777" w:rsidTr="007B4C38">
        <w:tc>
          <w:tcPr>
            <w:tcW w:w="1350" w:type="dxa"/>
            <w:shd w:val="clear" w:color="auto" w:fill="C6D9F1" w:themeFill="text2" w:themeFillTint="33"/>
            <w:vAlign w:val="center"/>
          </w:tcPr>
          <w:p w14:paraId="31DCF090" w14:textId="77777777" w:rsidR="007B4C38" w:rsidRPr="007B4C38" w:rsidRDefault="007B4C38" w:rsidP="006E0D23">
            <w:pPr>
              <w:jc w:val="center"/>
              <w:rPr>
                <w:rFonts w:eastAsia="Calibri"/>
                <w:b/>
                <w:bCs/>
                <w:sz w:val="20"/>
                <w:szCs w:val="20"/>
              </w:rPr>
            </w:pPr>
            <w:r w:rsidRPr="007B4C38">
              <w:rPr>
                <w:rFonts w:eastAsia="Calibri"/>
                <w:b/>
                <w:bCs/>
                <w:sz w:val="20"/>
                <w:szCs w:val="20"/>
              </w:rPr>
              <w:t>Task</w:t>
            </w:r>
          </w:p>
        </w:tc>
        <w:tc>
          <w:tcPr>
            <w:tcW w:w="1080" w:type="dxa"/>
            <w:shd w:val="clear" w:color="auto" w:fill="C6D9F1" w:themeFill="text2" w:themeFillTint="33"/>
            <w:vAlign w:val="center"/>
          </w:tcPr>
          <w:p w14:paraId="0405A499" w14:textId="77777777" w:rsidR="007B4C38" w:rsidRPr="007B4C38" w:rsidRDefault="007B4C38" w:rsidP="006E0D23">
            <w:pPr>
              <w:jc w:val="center"/>
              <w:rPr>
                <w:rFonts w:eastAsia="Calibri"/>
                <w:b/>
                <w:bCs/>
                <w:sz w:val="20"/>
                <w:szCs w:val="20"/>
              </w:rPr>
            </w:pPr>
            <w:r w:rsidRPr="007B4C38">
              <w:rPr>
                <w:rFonts w:eastAsia="Calibri"/>
                <w:b/>
                <w:bCs/>
                <w:sz w:val="20"/>
                <w:szCs w:val="20"/>
              </w:rPr>
              <w:t>Indicator</w:t>
            </w:r>
          </w:p>
        </w:tc>
        <w:tc>
          <w:tcPr>
            <w:tcW w:w="2790" w:type="dxa"/>
            <w:shd w:val="clear" w:color="auto" w:fill="C6D9F1" w:themeFill="text2" w:themeFillTint="33"/>
            <w:vAlign w:val="center"/>
          </w:tcPr>
          <w:p w14:paraId="678844B7" w14:textId="77777777" w:rsidR="007B4C38" w:rsidRPr="007B4C38" w:rsidRDefault="007B4C38" w:rsidP="006E0D23">
            <w:pPr>
              <w:jc w:val="center"/>
              <w:rPr>
                <w:rFonts w:eastAsia="Calibri"/>
                <w:b/>
                <w:bCs/>
                <w:sz w:val="20"/>
                <w:szCs w:val="20"/>
              </w:rPr>
            </w:pPr>
            <w:r w:rsidRPr="007B4C38">
              <w:rPr>
                <w:rFonts w:eastAsia="Calibri"/>
                <w:b/>
                <w:bCs/>
                <w:sz w:val="20"/>
                <w:szCs w:val="20"/>
              </w:rPr>
              <w:t>Standard</w:t>
            </w:r>
          </w:p>
        </w:tc>
        <w:tc>
          <w:tcPr>
            <w:tcW w:w="1260" w:type="dxa"/>
            <w:shd w:val="clear" w:color="auto" w:fill="C6D9F1" w:themeFill="text2" w:themeFillTint="33"/>
            <w:vAlign w:val="center"/>
          </w:tcPr>
          <w:p w14:paraId="71C11717" w14:textId="77777777" w:rsidR="007B4C38" w:rsidRPr="007B4C38" w:rsidRDefault="007B4C38" w:rsidP="006E0D23">
            <w:pPr>
              <w:jc w:val="center"/>
              <w:rPr>
                <w:rFonts w:eastAsia="Calibri"/>
                <w:b/>
                <w:bCs/>
                <w:sz w:val="20"/>
                <w:szCs w:val="20"/>
              </w:rPr>
            </w:pPr>
            <w:r w:rsidRPr="007B4C38">
              <w:rPr>
                <w:rFonts w:eastAsia="Calibri"/>
                <w:b/>
                <w:bCs/>
                <w:sz w:val="20"/>
                <w:szCs w:val="20"/>
              </w:rPr>
              <w:t>Acceptable Quality Level</w:t>
            </w:r>
          </w:p>
        </w:tc>
        <w:tc>
          <w:tcPr>
            <w:tcW w:w="1530" w:type="dxa"/>
            <w:shd w:val="clear" w:color="auto" w:fill="C6D9F1" w:themeFill="text2" w:themeFillTint="33"/>
            <w:vAlign w:val="center"/>
          </w:tcPr>
          <w:p w14:paraId="179FBBCD" w14:textId="77777777" w:rsidR="007B4C38" w:rsidRPr="007B4C38" w:rsidRDefault="007B4C38" w:rsidP="006E0D23">
            <w:pPr>
              <w:jc w:val="center"/>
              <w:rPr>
                <w:rFonts w:eastAsia="Calibri"/>
                <w:b/>
                <w:bCs/>
                <w:sz w:val="20"/>
                <w:szCs w:val="20"/>
              </w:rPr>
            </w:pPr>
            <w:r w:rsidRPr="007B4C38">
              <w:rPr>
                <w:rFonts w:eastAsia="Calibri"/>
                <w:b/>
                <w:bCs/>
                <w:sz w:val="20"/>
                <w:szCs w:val="20"/>
              </w:rPr>
              <w:t>Method of Surveillance</w:t>
            </w:r>
          </w:p>
        </w:tc>
        <w:tc>
          <w:tcPr>
            <w:tcW w:w="1260" w:type="dxa"/>
            <w:shd w:val="clear" w:color="auto" w:fill="C6D9F1" w:themeFill="text2" w:themeFillTint="33"/>
            <w:vAlign w:val="center"/>
          </w:tcPr>
          <w:p w14:paraId="65F4776B" w14:textId="77777777" w:rsidR="007B4C38" w:rsidRPr="007B4C38" w:rsidRDefault="007B4C38" w:rsidP="006E0D23">
            <w:pPr>
              <w:jc w:val="center"/>
              <w:rPr>
                <w:rFonts w:eastAsia="Calibri"/>
                <w:b/>
                <w:bCs/>
                <w:sz w:val="20"/>
                <w:szCs w:val="20"/>
              </w:rPr>
            </w:pPr>
            <w:r w:rsidRPr="007B4C38">
              <w:rPr>
                <w:rFonts w:eastAsia="Calibri"/>
                <w:b/>
                <w:bCs/>
                <w:sz w:val="20"/>
                <w:szCs w:val="20"/>
              </w:rPr>
              <w:t>Incentive</w:t>
            </w:r>
          </w:p>
        </w:tc>
      </w:tr>
      <w:tr w:rsidR="007B4C38" w:rsidRPr="007B4C38" w14:paraId="422411A0" w14:textId="77777777" w:rsidTr="007B4C38">
        <w:trPr>
          <w:cantSplit/>
        </w:trPr>
        <w:tc>
          <w:tcPr>
            <w:tcW w:w="1350" w:type="dxa"/>
            <w:vAlign w:val="center"/>
          </w:tcPr>
          <w:p w14:paraId="14A78B1F" w14:textId="77777777" w:rsidR="007B4C38" w:rsidRPr="007B4C38" w:rsidRDefault="007B4C38" w:rsidP="006E0D23">
            <w:pPr>
              <w:jc w:val="center"/>
              <w:rPr>
                <w:sz w:val="20"/>
                <w:szCs w:val="20"/>
              </w:rPr>
            </w:pPr>
          </w:p>
          <w:p w14:paraId="7A90E778" w14:textId="77777777" w:rsidR="007B4C38" w:rsidRPr="007B4C38" w:rsidRDefault="007B4C38" w:rsidP="006E0D23">
            <w:pPr>
              <w:jc w:val="center"/>
              <w:rPr>
                <w:sz w:val="20"/>
                <w:szCs w:val="20"/>
              </w:rPr>
            </w:pPr>
            <w:r w:rsidRPr="007B4C38">
              <w:rPr>
                <w:sz w:val="20"/>
                <w:szCs w:val="20"/>
              </w:rPr>
              <w:t>Software Subscription Maintenance: PWS Section 2.4</w:t>
            </w:r>
          </w:p>
        </w:tc>
        <w:tc>
          <w:tcPr>
            <w:tcW w:w="1080" w:type="dxa"/>
            <w:vAlign w:val="center"/>
          </w:tcPr>
          <w:p w14:paraId="240CE42D" w14:textId="77777777" w:rsidR="007B4C38" w:rsidRPr="007B4C38" w:rsidRDefault="007B4C38" w:rsidP="006E0D23">
            <w:pPr>
              <w:jc w:val="center"/>
              <w:rPr>
                <w:sz w:val="20"/>
                <w:szCs w:val="20"/>
              </w:rPr>
            </w:pPr>
          </w:p>
          <w:p w14:paraId="1D9A564F" w14:textId="77777777" w:rsidR="007B4C38" w:rsidRPr="007B4C38" w:rsidRDefault="007B4C38" w:rsidP="006E0D23">
            <w:pPr>
              <w:jc w:val="center"/>
              <w:rPr>
                <w:sz w:val="20"/>
                <w:szCs w:val="20"/>
              </w:rPr>
            </w:pPr>
          </w:p>
          <w:p w14:paraId="44EDE4DF" w14:textId="77777777" w:rsidR="007B4C38" w:rsidRPr="007B4C38" w:rsidRDefault="007B4C38" w:rsidP="006E0D23">
            <w:pPr>
              <w:jc w:val="center"/>
              <w:rPr>
                <w:sz w:val="20"/>
                <w:szCs w:val="20"/>
              </w:rPr>
            </w:pPr>
            <w:r w:rsidRPr="007B4C38">
              <w:rPr>
                <w:sz w:val="20"/>
                <w:szCs w:val="20"/>
              </w:rPr>
              <w:t>Quarterly Report</w:t>
            </w:r>
          </w:p>
        </w:tc>
        <w:tc>
          <w:tcPr>
            <w:tcW w:w="2790" w:type="dxa"/>
            <w:vAlign w:val="center"/>
          </w:tcPr>
          <w:p w14:paraId="7572267C" w14:textId="77777777" w:rsidR="007B4C38" w:rsidRPr="007B4C38" w:rsidRDefault="007B4C38" w:rsidP="006E0D23">
            <w:pPr>
              <w:jc w:val="center"/>
              <w:rPr>
                <w:sz w:val="20"/>
                <w:szCs w:val="20"/>
              </w:rPr>
            </w:pPr>
            <w:r w:rsidRPr="007B4C38">
              <w:rPr>
                <w:sz w:val="20"/>
                <w:szCs w:val="20"/>
              </w:rPr>
              <w:t>All software user accounts are current, trouble tickets are answered within 24 hrs., and serial numbers are 100% recorded and accurate.</w:t>
            </w:r>
          </w:p>
        </w:tc>
        <w:tc>
          <w:tcPr>
            <w:tcW w:w="1260" w:type="dxa"/>
            <w:vAlign w:val="center"/>
          </w:tcPr>
          <w:p w14:paraId="373B5D55" w14:textId="77777777" w:rsidR="007B4C38" w:rsidRPr="007B4C38" w:rsidRDefault="007B4C38" w:rsidP="006E0D23">
            <w:pPr>
              <w:jc w:val="center"/>
              <w:rPr>
                <w:sz w:val="20"/>
                <w:szCs w:val="20"/>
              </w:rPr>
            </w:pPr>
          </w:p>
          <w:p w14:paraId="7B784A23" w14:textId="77777777" w:rsidR="007B4C38" w:rsidRPr="007B4C38" w:rsidRDefault="007B4C38" w:rsidP="006E0D23">
            <w:pPr>
              <w:jc w:val="center"/>
              <w:rPr>
                <w:sz w:val="20"/>
                <w:szCs w:val="20"/>
              </w:rPr>
            </w:pPr>
          </w:p>
          <w:p w14:paraId="50C10CC3" w14:textId="77777777" w:rsidR="007B4C38" w:rsidRPr="007B4C38" w:rsidRDefault="007B4C38" w:rsidP="006E0D23">
            <w:pPr>
              <w:jc w:val="center"/>
              <w:rPr>
                <w:sz w:val="20"/>
                <w:szCs w:val="20"/>
              </w:rPr>
            </w:pPr>
            <w:r w:rsidRPr="007B4C38">
              <w:rPr>
                <w:sz w:val="20"/>
                <w:szCs w:val="20"/>
              </w:rPr>
              <w:t>100% Compliance</w:t>
            </w:r>
          </w:p>
        </w:tc>
        <w:tc>
          <w:tcPr>
            <w:tcW w:w="1530" w:type="dxa"/>
            <w:vAlign w:val="center"/>
          </w:tcPr>
          <w:p w14:paraId="19136BFC" w14:textId="77777777" w:rsidR="007B4C38" w:rsidRPr="007B4C38" w:rsidRDefault="007B4C38" w:rsidP="006E0D23">
            <w:pPr>
              <w:jc w:val="center"/>
              <w:rPr>
                <w:sz w:val="20"/>
                <w:szCs w:val="20"/>
              </w:rPr>
            </w:pPr>
          </w:p>
          <w:p w14:paraId="19225F8B" w14:textId="77777777" w:rsidR="007B4C38" w:rsidRPr="007B4C38" w:rsidRDefault="007B4C38" w:rsidP="006E0D23">
            <w:pPr>
              <w:jc w:val="center"/>
              <w:rPr>
                <w:sz w:val="20"/>
                <w:szCs w:val="20"/>
              </w:rPr>
            </w:pPr>
          </w:p>
          <w:p w14:paraId="56B8056D" w14:textId="77777777" w:rsidR="007B4C38" w:rsidRPr="007B4C38" w:rsidRDefault="007B4C38" w:rsidP="006E0D23">
            <w:pPr>
              <w:jc w:val="center"/>
              <w:rPr>
                <w:sz w:val="20"/>
                <w:szCs w:val="20"/>
              </w:rPr>
            </w:pPr>
            <w:r w:rsidRPr="007B4C38">
              <w:rPr>
                <w:sz w:val="20"/>
                <w:szCs w:val="20"/>
              </w:rPr>
              <w:t>Direct Observation, Service Report</w:t>
            </w:r>
          </w:p>
        </w:tc>
        <w:tc>
          <w:tcPr>
            <w:tcW w:w="1260" w:type="dxa"/>
            <w:vAlign w:val="center"/>
          </w:tcPr>
          <w:p w14:paraId="6CB50DB2" w14:textId="77777777" w:rsidR="007B4C38" w:rsidRPr="007B4C38" w:rsidRDefault="007B4C38" w:rsidP="006E0D23">
            <w:pPr>
              <w:jc w:val="center"/>
              <w:rPr>
                <w:sz w:val="20"/>
                <w:szCs w:val="20"/>
              </w:rPr>
            </w:pPr>
          </w:p>
          <w:p w14:paraId="78DB6377" w14:textId="77777777" w:rsidR="007B4C38" w:rsidRPr="007B4C38" w:rsidRDefault="007B4C38" w:rsidP="006E0D23">
            <w:pPr>
              <w:jc w:val="center"/>
              <w:rPr>
                <w:sz w:val="20"/>
                <w:szCs w:val="20"/>
              </w:rPr>
            </w:pPr>
          </w:p>
          <w:p w14:paraId="1383CB89" w14:textId="77777777" w:rsidR="007B4C38" w:rsidRPr="007B4C38" w:rsidRDefault="007B4C38" w:rsidP="006E0D23">
            <w:pPr>
              <w:jc w:val="center"/>
              <w:rPr>
                <w:sz w:val="20"/>
                <w:szCs w:val="20"/>
              </w:rPr>
            </w:pPr>
            <w:r w:rsidRPr="007B4C38">
              <w:rPr>
                <w:sz w:val="20"/>
                <w:szCs w:val="20"/>
              </w:rPr>
              <w:t>Past Performance</w:t>
            </w:r>
          </w:p>
        </w:tc>
      </w:tr>
      <w:tr w:rsidR="007B4C38" w:rsidRPr="007B4C38" w14:paraId="6A9C0BC3" w14:textId="77777777" w:rsidTr="007B4C38">
        <w:tc>
          <w:tcPr>
            <w:tcW w:w="1350" w:type="dxa"/>
            <w:vAlign w:val="center"/>
          </w:tcPr>
          <w:p w14:paraId="7CC4EC35" w14:textId="77777777" w:rsidR="007B4C38" w:rsidRPr="007B4C38" w:rsidRDefault="007B4C38" w:rsidP="006E0D23">
            <w:pPr>
              <w:jc w:val="center"/>
              <w:rPr>
                <w:sz w:val="20"/>
                <w:szCs w:val="20"/>
              </w:rPr>
            </w:pPr>
            <w:r w:rsidRPr="007B4C38">
              <w:rPr>
                <w:sz w:val="20"/>
                <w:szCs w:val="20"/>
              </w:rPr>
              <w:t>Maintenance for Equipment:</w:t>
            </w:r>
          </w:p>
          <w:p w14:paraId="29A6993A" w14:textId="77777777" w:rsidR="007B4C38" w:rsidRPr="007B4C38" w:rsidRDefault="007B4C38" w:rsidP="006E0D23">
            <w:pPr>
              <w:jc w:val="center"/>
              <w:rPr>
                <w:sz w:val="20"/>
                <w:szCs w:val="20"/>
              </w:rPr>
            </w:pPr>
            <w:r w:rsidRPr="007B4C38">
              <w:rPr>
                <w:sz w:val="20"/>
                <w:szCs w:val="20"/>
              </w:rPr>
              <w:t>PWS Section 2.1, 2.2, and 2.3</w:t>
            </w:r>
          </w:p>
        </w:tc>
        <w:tc>
          <w:tcPr>
            <w:tcW w:w="1080" w:type="dxa"/>
            <w:vAlign w:val="center"/>
          </w:tcPr>
          <w:p w14:paraId="7751162A" w14:textId="77777777" w:rsidR="007B4C38" w:rsidRPr="007B4C38" w:rsidRDefault="007B4C38" w:rsidP="006E0D23">
            <w:pPr>
              <w:jc w:val="center"/>
              <w:rPr>
                <w:sz w:val="20"/>
                <w:szCs w:val="20"/>
              </w:rPr>
            </w:pPr>
            <w:r w:rsidRPr="007B4C38">
              <w:rPr>
                <w:sz w:val="20"/>
                <w:szCs w:val="20"/>
              </w:rPr>
              <w:t>Quarterly Report</w:t>
            </w:r>
          </w:p>
        </w:tc>
        <w:tc>
          <w:tcPr>
            <w:tcW w:w="2790" w:type="dxa"/>
            <w:vAlign w:val="center"/>
          </w:tcPr>
          <w:p w14:paraId="7CCC5020" w14:textId="77777777" w:rsidR="007B4C38" w:rsidRPr="007B4C38" w:rsidRDefault="007B4C38" w:rsidP="006E0D23">
            <w:pPr>
              <w:jc w:val="center"/>
              <w:rPr>
                <w:sz w:val="20"/>
                <w:szCs w:val="20"/>
              </w:rPr>
            </w:pPr>
            <w:r w:rsidRPr="007B4C38">
              <w:rPr>
                <w:sz w:val="20"/>
                <w:szCs w:val="20"/>
              </w:rPr>
              <w:t>The contractor maintained all equipment maintenance service to include parts and labor and warranty. Services are Performed by an authorized /certified service representative. Systems. Equipment is returned to operational conditions, repairing and replacing components as necessary to ensure 100% operability. All parts, labor, materials, and shipping provided by the contractor.</w:t>
            </w:r>
          </w:p>
        </w:tc>
        <w:tc>
          <w:tcPr>
            <w:tcW w:w="1260" w:type="dxa"/>
            <w:vAlign w:val="center"/>
          </w:tcPr>
          <w:p w14:paraId="452ADA07" w14:textId="77777777" w:rsidR="007B4C38" w:rsidRPr="007B4C38" w:rsidRDefault="007B4C38" w:rsidP="006E0D23">
            <w:pPr>
              <w:jc w:val="center"/>
              <w:rPr>
                <w:sz w:val="20"/>
                <w:szCs w:val="20"/>
              </w:rPr>
            </w:pPr>
            <w:r w:rsidRPr="007B4C38">
              <w:rPr>
                <w:sz w:val="20"/>
                <w:szCs w:val="20"/>
              </w:rPr>
              <w:t>100% Compliance</w:t>
            </w:r>
          </w:p>
        </w:tc>
        <w:tc>
          <w:tcPr>
            <w:tcW w:w="1530" w:type="dxa"/>
            <w:vAlign w:val="center"/>
          </w:tcPr>
          <w:p w14:paraId="17FB28DE" w14:textId="77777777" w:rsidR="007B4C38" w:rsidRPr="007B4C38" w:rsidRDefault="007B4C38" w:rsidP="006E0D23">
            <w:pPr>
              <w:jc w:val="center"/>
              <w:rPr>
                <w:sz w:val="20"/>
                <w:szCs w:val="20"/>
              </w:rPr>
            </w:pPr>
            <w:r w:rsidRPr="007B4C38">
              <w:rPr>
                <w:sz w:val="20"/>
                <w:szCs w:val="20"/>
              </w:rPr>
              <w:t>Direct Observation, Service Report</w:t>
            </w:r>
          </w:p>
        </w:tc>
        <w:tc>
          <w:tcPr>
            <w:tcW w:w="1260" w:type="dxa"/>
            <w:vAlign w:val="center"/>
          </w:tcPr>
          <w:p w14:paraId="195B9CD3" w14:textId="77777777" w:rsidR="007B4C38" w:rsidRPr="007B4C38" w:rsidRDefault="007B4C38" w:rsidP="006E0D23">
            <w:pPr>
              <w:jc w:val="center"/>
              <w:rPr>
                <w:sz w:val="20"/>
                <w:szCs w:val="20"/>
              </w:rPr>
            </w:pPr>
            <w:r w:rsidRPr="007B4C38">
              <w:rPr>
                <w:sz w:val="20"/>
                <w:szCs w:val="20"/>
              </w:rPr>
              <w:t>Past Performance</w:t>
            </w:r>
          </w:p>
        </w:tc>
      </w:tr>
      <w:tr w:rsidR="007B4C38" w:rsidRPr="007B4C38" w14:paraId="796DFC7C" w14:textId="77777777" w:rsidTr="007B4C38">
        <w:tc>
          <w:tcPr>
            <w:tcW w:w="1350" w:type="dxa"/>
            <w:vAlign w:val="center"/>
          </w:tcPr>
          <w:p w14:paraId="7F7C321F" w14:textId="77777777" w:rsidR="007B4C38" w:rsidRPr="007B4C38" w:rsidRDefault="007B4C38" w:rsidP="006E0D23">
            <w:pPr>
              <w:jc w:val="center"/>
              <w:rPr>
                <w:sz w:val="20"/>
                <w:szCs w:val="20"/>
              </w:rPr>
            </w:pPr>
            <w:r w:rsidRPr="007B4C38">
              <w:rPr>
                <w:sz w:val="20"/>
                <w:szCs w:val="20"/>
              </w:rPr>
              <w:t>On-Site Maintenance: PWS Section 2.2, 2.4.15</w:t>
            </w:r>
          </w:p>
        </w:tc>
        <w:tc>
          <w:tcPr>
            <w:tcW w:w="1080" w:type="dxa"/>
            <w:vAlign w:val="center"/>
          </w:tcPr>
          <w:p w14:paraId="5A9BB9E2" w14:textId="77777777" w:rsidR="007B4C38" w:rsidRPr="007B4C38" w:rsidRDefault="007B4C38" w:rsidP="006E0D23">
            <w:pPr>
              <w:jc w:val="center"/>
              <w:rPr>
                <w:sz w:val="20"/>
                <w:szCs w:val="20"/>
              </w:rPr>
            </w:pPr>
            <w:r w:rsidRPr="007B4C38">
              <w:rPr>
                <w:sz w:val="20"/>
                <w:szCs w:val="20"/>
              </w:rPr>
              <w:t>Quarterly Report</w:t>
            </w:r>
          </w:p>
        </w:tc>
        <w:tc>
          <w:tcPr>
            <w:tcW w:w="2790" w:type="dxa"/>
            <w:vAlign w:val="center"/>
          </w:tcPr>
          <w:p w14:paraId="2336FF3A" w14:textId="77777777" w:rsidR="007B4C38" w:rsidRPr="007B4C38" w:rsidRDefault="007B4C38" w:rsidP="006E0D23">
            <w:pPr>
              <w:jc w:val="center"/>
              <w:rPr>
                <w:sz w:val="20"/>
                <w:szCs w:val="20"/>
              </w:rPr>
            </w:pPr>
            <w:r w:rsidRPr="007B4C38">
              <w:rPr>
                <w:sz w:val="20"/>
                <w:szCs w:val="20"/>
              </w:rPr>
              <w:t>Maintenance is provided in accordance with the PWS. All travel costs are handled by the contractor. Inspections and maintenance are conducted, and training is provided in coordination with the COR.</w:t>
            </w:r>
          </w:p>
        </w:tc>
        <w:tc>
          <w:tcPr>
            <w:tcW w:w="1260" w:type="dxa"/>
            <w:vAlign w:val="center"/>
          </w:tcPr>
          <w:p w14:paraId="0FEA0BAC" w14:textId="77777777" w:rsidR="007B4C38" w:rsidRPr="007B4C38" w:rsidRDefault="007B4C38" w:rsidP="006E0D23">
            <w:pPr>
              <w:jc w:val="center"/>
              <w:rPr>
                <w:sz w:val="20"/>
                <w:szCs w:val="20"/>
              </w:rPr>
            </w:pPr>
            <w:r w:rsidRPr="007B4C38">
              <w:rPr>
                <w:sz w:val="20"/>
                <w:szCs w:val="20"/>
              </w:rPr>
              <w:t>100% Compliance</w:t>
            </w:r>
          </w:p>
        </w:tc>
        <w:tc>
          <w:tcPr>
            <w:tcW w:w="1530" w:type="dxa"/>
            <w:vAlign w:val="center"/>
          </w:tcPr>
          <w:p w14:paraId="20CE706C" w14:textId="77777777" w:rsidR="007B4C38" w:rsidRPr="007B4C38" w:rsidRDefault="007B4C38" w:rsidP="006E0D23">
            <w:pPr>
              <w:jc w:val="center"/>
              <w:rPr>
                <w:sz w:val="20"/>
                <w:szCs w:val="20"/>
              </w:rPr>
            </w:pPr>
            <w:r w:rsidRPr="007B4C38">
              <w:rPr>
                <w:sz w:val="20"/>
                <w:szCs w:val="20"/>
              </w:rPr>
              <w:t>Direct Observation, Service Report</w:t>
            </w:r>
          </w:p>
        </w:tc>
        <w:tc>
          <w:tcPr>
            <w:tcW w:w="1260" w:type="dxa"/>
            <w:vAlign w:val="center"/>
          </w:tcPr>
          <w:p w14:paraId="2ABB95C9" w14:textId="77777777" w:rsidR="007B4C38" w:rsidRPr="007B4C38" w:rsidRDefault="007B4C38" w:rsidP="006E0D23">
            <w:pPr>
              <w:jc w:val="center"/>
              <w:rPr>
                <w:sz w:val="20"/>
                <w:szCs w:val="20"/>
              </w:rPr>
            </w:pPr>
            <w:r w:rsidRPr="007B4C38">
              <w:rPr>
                <w:sz w:val="20"/>
                <w:szCs w:val="20"/>
              </w:rPr>
              <w:t>Past Performance</w:t>
            </w:r>
          </w:p>
        </w:tc>
      </w:tr>
      <w:tr w:rsidR="007B4C38" w:rsidRPr="007B4C38" w14:paraId="14BEEC69" w14:textId="77777777" w:rsidTr="007B4C38">
        <w:tc>
          <w:tcPr>
            <w:tcW w:w="1350" w:type="dxa"/>
            <w:vAlign w:val="center"/>
          </w:tcPr>
          <w:p w14:paraId="0B7C114B" w14:textId="77777777" w:rsidR="007B4C38" w:rsidRPr="007B4C38" w:rsidRDefault="007B4C38" w:rsidP="006E0D23">
            <w:pPr>
              <w:jc w:val="center"/>
              <w:rPr>
                <w:sz w:val="20"/>
                <w:szCs w:val="20"/>
              </w:rPr>
            </w:pPr>
            <w:r w:rsidRPr="007B4C38">
              <w:rPr>
                <w:sz w:val="20"/>
                <w:szCs w:val="20"/>
              </w:rPr>
              <w:t xml:space="preserve">Training Subscription Maintenance: </w:t>
            </w:r>
            <w:r w:rsidRPr="007B4C38">
              <w:rPr>
                <w:sz w:val="20"/>
                <w:szCs w:val="20"/>
              </w:rPr>
              <w:lastRenderedPageBreak/>
              <w:t>PWS Section 2.4.15, 2.4.16</w:t>
            </w:r>
          </w:p>
        </w:tc>
        <w:tc>
          <w:tcPr>
            <w:tcW w:w="1080" w:type="dxa"/>
            <w:vAlign w:val="center"/>
          </w:tcPr>
          <w:p w14:paraId="31B0219F" w14:textId="77777777" w:rsidR="007B4C38" w:rsidRPr="007B4C38" w:rsidRDefault="007B4C38" w:rsidP="006E0D23">
            <w:pPr>
              <w:jc w:val="center"/>
              <w:rPr>
                <w:sz w:val="20"/>
                <w:szCs w:val="20"/>
              </w:rPr>
            </w:pPr>
            <w:r w:rsidRPr="007B4C38">
              <w:rPr>
                <w:sz w:val="20"/>
                <w:szCs w:val="20"/>
              </w:rPr>
              <w:lastRenderedPageBreak/>
              <w:t>Quarterly Report</w:t>
            </w:r>
          </w:p>
        </w:tc>
        <w:tc>
          <w:tcPr>
            <w:tcW w:w="2790" w:type="dxa"/>
            <w:vAlign w:val="center"/>
          </w:tcPr>
          <w:p w14:paraId="4D068D27" w14:textId="77777777" w:rsidR="007B4C38" w:rsidRPr="007B4C38" w:rsidRDefault="007B4C38" w:rsidP="006E0D23">
            <w:pPr>
              <w:jc w:val="center"/>
              <w:rPr>
                <w:sz w:val="20"/>
                <w:szCs w:val="20"/>
              </w:rPr>
            </w:pPr>
            <w:r w:rsidRPr="007B4C38">
              <w:rPr>
                <w:sz w:val="20"/>
                <w:szCs w:val="20"/>
              </w:rPr>
              <w:t xml:space="preserve">Contractor has provided support and maintained user </w:t>
            </w:r>
            <w:r w:rsidRPr="007B4C38">
              <w:rPr>
                <w:sz w:val="20"/>
                <w:szCs w:val="20"/>
              </w:rPr>
              <w:lastRenderedPageBreak/>
              <w:t>access to online training websites.</w:t>
            </w:r>
          </w:p>
        </w:tc>
        <w:tc>
          <w:tcPr>
            <w:tcW w:w="1260" w:type="dxa"/>
            <w:vAlign w:val="center"/>
          </w:tcPr>
          <w:p w14:paraId="0F61FA72" w14:textId="77777777" w:rsidR="007B4C38" w:rsidRPr="007B4C38" w:rsidRDefault="007B4C38" w:rsidP="006E0D23">
            <w:pPr>
              <w:jc w:val="center"/>
              <w:rPr>
                <w:sz w:val="20"/>
                <w:szCs w:val="20"/>
              </w:rPr>
            </w:pPr>
            <w:r w:rsidRPr="007B4C38">
              <w:rPr>
                <w:sz w:val="20"/>
                <w:szCs w:val="20"/>
              </w:rPr>
              <w:lastRenderedPageBreak/>
              <w:t>100% Compliance</w:t>
            </w:r>
          </w:p>
        </w:tc>
        <w:tc>
          <w:tcPr>
            <w:tcW w:w="1530" w:type="dxa"/>
            <w:vAlign w:val="center"/>
          </w:tcPr>
          <w:p w14:paraId="3CD1A2C2" w14:textId="77777777" w:rsidR="007B4C38" w:rsidRPr="007B4C38" w:rsidRDefault="007B4C38" w:rsidP="006E0D23">
            <w:pPr>
              <w:jc w:val="center"/>
              <w:rPr>
                <w:sz w:val="20"/>
                <w:szCs w:val="20"/>
              </w:rPr>
            </w:pPr>
            <w:r w:rsidRPr="007B4C38">
              <w:rPr>
                <w:sz w:val="20"/>
                <w:szCs w:val="20"/>
              </w:rPr>
              <w:t>Service Report</w:t>
            </w:r>
          </w:p>
        </w:tc>
        <w:tc>
          <w:tcPr>
            <w:tcW w:w="1260" w:type="dxa"/>
            <w:vAlign w:val="center"/>
          </w:tcPr>
          <w:p w14:paraId="515DC0EC" w14:textId="77777777" w:rsidR="007B4C38" w:rsidRPr="007B4C38" w:rsidRDefault="007B4C38" w:rsidP="006E0D23">
            <w:pPr>
              <w:jc w:val="center"/>
              <w:rPr>
                <w:sz w:val="20"/>
                <w:szCs w:val="20"/>
              </w:rPr>
            </w:pPr>
            <w:r w:rsidRPr="007B4C38">
              <w:rPr>
                <w:sz w:val="20"/>
                <w:szCs w:val="20"/>
              </w:rPr>
              <w:t>Past Performance</w:t>
            </w:r>
          </w:p>
        </w:tc>
      </w:tr>
      <w:tr w:rsidR="007B4C38" w:rsidRPr="007B4C38" w14:paraId="4D189A3F" w14:textId="77777777" w:rsidTr="007B4C38">
        <w:tc>
          <w:tcPr>
            <w:tcW w:w="1350" w:type="dxa"/>
            <w:vAlign w:val="center"/>
          </w:tcPr>
          <w:p w14:paraId="7B804757" w14:textId="77777777" w:rsidR="007B4C38" w:rsidRPr="007B4C38" w:rsidRDefault="007B4C38" w:rsidP="006E0D23">
            <w:pPr>
              <w:jc w:val="center"/>
              <w:rPr>
                <w:sz w:val="20"/>
                <w:szCs w:val="20"/>
              </w:rPr>
            </w:pPr>
            <w:r w:rsidRPr="007B4C38">
              <w:rPr>
                <w:sz w:val="20"/>
                <w:szCs w:val="20"/>
              </w:rPr>
              <w:t>Special Qualifications/Considerations: PWS Section 3.1</w:t>
            </w:r>
          </w:p>
        </w:tc>
        <w:tc>
          <w:tcPr>
            <w:tcW w:w="1080" w:type="dxa"/>
            <w:vAlign w:val="center"/>
          </w:tcPr>
          <w:p w14:paraId="033DD496" w14:textId="77777777" w:rsidR="007B4C38" w:rsidRPr="007B4C38" w:rsidRDefault="007B4C38" w:rsidP="006E0D23">
            <w:pPr>
              <w:jc w:val="center"/>
              <w:rPr>
                <w:sz w:val="20"/>
                <w:szCs w:val="20"/>
              </w:rPr>
            </w:pPr>
            <w:r w:rsidRPr="007B4C38">
              <w:rPr>
                <w:sz w:val="20"/>
                <w:szCs w:val="20"/>
              </w:rPr>
              <w:t>Quarterly Report</w:t>
            </w:r>
          </w:p>
        </w:tc>
        <w:tc>
          <w:tcPr>
            <w:tcW w:w="2790" w:type="dxa"/>
            <w:vAlign w:val="center"/>
          </w:tcPr>
          <w:p w14:paraId="76113B42" w14:textId="77777777" w:rsidR="007B4C38" w:rsidRPr="007B4C38" w:rsidRDefault="007B4C38" w:rsidP="006E0D23">
            <w:pPr>
              <w:jc w:val="center"/>
              <w:rPr>
                <w:sz w:val="20"/>
                <w:szCs w:val="20"/>
              </w:rPr>
            </w:pPr>
            <w:r w:rsidRPr="007B4C38">
              <w:rPr>
                <w:sz w:val="20"/>
                <w:szCs w:val="20"/>
              </w:rPr>
              <w:t>The prime contractor and any subcontractor are qualified / authorized by the OEM (IE: Certified Agent of the OEM) in the repair of all equipment listed in PWS Section 2.1.14 Certification of the OEM is within two years of services provided.</w:t>
            </w:r>
          </w:p>
        </w:tc>
        <w:tc>
          <w:tcPr>
            <w:tcW w:w="1260" w:type="dxa"/>
            <w:vAlign w:val="center"/>
          </w:tcPr>
          <w:p w14:paraId="0E1B38BC" w14:textId="77777777" w:rsidR="007B4C38" w:rsidRPr="007B4C38" w:rsidRDefault="007B4C38" w:rsidP="006E0D23">
            <w:pPr>
              <w:jc w:val="center"/>
              <w:rPr>
                <w:sz w:val="20"/>
                <w:szCs w:val="20"/>
              </w:rPr>
            </w:pPr>
            <w:r w:rsidRPr="007B4C38">
              <w:rPr>
                <w:sz w:val="20"/>
                <w:szCs w:val="20"/>
              </w:rPr>
              <w:t>100% Compliance</w:t>
            </w:r>
          </w:p>
        </w:tc>
        <w:tc>
          <w:tcPr>
            <w:tcW w:w="1530" w:type="dxa"/>
            <w:vAlign w:val="center"/>
          </w:tcPr>
          <w:p w14:paraId="455C421D" w14:textId="77777777" w:rsidR="007B4C38" w:rsidRPr="007B4C38" w:rsidRDefault="007B4C38" w:rsidP="006E0D23">
            <w:pPr>
              <w:jc w:val="center"/>
              <w:rPr>
                <w:sz w:val="20"/>
                <w:szCs w:val="20"/>
              </w:rPr>
            </w:pPr>
            <w:r w:rsidRPr="007B4C38">
              <w:rPr>
                <w:sz w:val="20"/>
                <w:szCs w:val="20"/>
              </w:rPr>
              <w:t>Service Report</w:t>
            </w:r>
          </w:p>
        </w:tc>
        <w:tc>
          <w:tcPr>
            <w:tcW w:w="1260" w:type="dxa"/>
            <w:vAlign w:val="center"/>
          </w:tcPr>
          <w:p w14:paraId="7F6126C0" w14:textId="77777777" w:rsidR="007B4C38" w:rsidRPr="007B4C38" w:rsidRDefault="007B4C38" w:rsidP="006E0D23">
            <w:pPr>
              <w:jc w:val="center"/>
              <w:rPr>
                <w:sz w:val="20"/>
                <w:szCs w:val="20"/>
              </w:rPr>
            </w:pPr>
            <w:r w:rsidRPr="007B4C38">
              <w:rPr>
                <w:sz w:val="20"/>
                <w:szCs w:val="20"/>
              </w:rPr>
              <w:t>Past Performance</w:t>
            </w:r>
          </w:p>
        </w:tc>
      </w:tr>
      <w:tr w:rsidR="007B4C38" w:rsidRPr="007B4C38" w14:paraId="5AFB2EB5" w14:textId="77777777" w:rsidTr="007B4C38">
        <w:tc>
          <w:tcPr>
            <w:tcW w:w="1350" w:type="dxa"/>
            <w:vAlign w:val="center"/>
          </w:tcPr>
          <w:p w14:paraId="43E23E86" w14:textId="77777777" w:rsidR="007B4C38" w:rsidRPr="007B4C38" w:rsidRDefault="007B4C38" w:rsidP="006E0D23">
            <w:pPr>
              <w:jc w:val="center"/>
              <w:rPr>
                <w:sz w:val="20"/>
                <w:szCs w:val="20"/>
              </w:rPr>
            </w:pPr>
            <w:r w:rsidRPr="007B4C38">
              <w:rPr>
                <w:sz w:val="20"/>
                <w:szCs w:val="20"/>
              </w:rPr>
              <w:t>Deliverable 1: Kickoff Meeting</w:t>
            </w:r>
          </w:p>
          <w:p w14:paraId="59857A23" w14:textId="77777777" w:rsidR="007B4C38" w:rsidRPr="007B4C38" w:rsidRDefault="007B4C38" w:rsidP="006E0D23">
            <w:pPr>
              <w:jc w:val="center"/>
              <w:rPr>
                <w:sz w:val="20"/>
                <w:szCs w:val="20"/>
              </w:rPr>
            </w:pPr>
            <w:r w:rsidRPr="007B4C38">
              <w:rPr>
                <w:sz w:val="20"/>
                <w:szCs w:val="20"/>
              </w:rPr>
              <w:t>Section 4.1</w:t>
            </w:r>
          </w:p>
        </w:tc>
        <w:tc>
          <w:tcPr>
            <w:tcW w:w="1080" w:type="dxa"/>
            <w:vAlign w:val="center"/>
          </w:tcPr>
          <w:p w14:paraId="70AB7A49" w14:textId="77777777" w:rsidR="007B4C38" w:rsidRPr="007B4C38" w:rsidRDefault="007B4C38" w:rsidP="006E0D23">
            <w:pPr>
              <w:jc w:val="center"/>
              <w:rPr>
                <w:sz w:val="20"/>
                <w:szCs w:val="20"/>
              </w:rPr>
            </w:pPr>
            <w:r w:rsidRPr="007B4C38">
              <w:rPr>
                <w:sz w:val="20"/>
                <w:szCs w:val="20"/>
              </w:rPr>
              <w:t>Meeting Attendance</w:t>
            </w:r>
          </w:p>
        </w:tc>
        <w:tc>
          <w:tcPr>
            <w:tcW w:w="2790" w:type="dxa"/>
            <w:vAlign w:val="center"/>
          </w:tcPr>
          <w:p w14:paraId="7D7F4019" w14:textId="77777777" w:rsidR="007B4C38" w:rsidRPr="007B4C38" w:rsidRDefault="007B4C38" w:rsidP="006E0D23">
            <w:pPr>
              <w:jc w:val="center"/>
              <w:rPr>
                <w:sz w:val="20"/>
                <w:szCs w:val="20"/>
              </w:rPr>
            </w:pPr>
            <w:r w:rsidRPr="007B4C38">
              <w:rPr>
                <w:sz w:val="20"/>
                <w:szCs w:val="20"/>
              </w:rPr>
              <w:t>The contractor has scheduled a kickoff meeting within ten (10) days of award and has provided all meeting material for stakeholder review.</w:t>
            </w:r>
          </w:p>
        </w:tc>
        <w:tc>
          <w:tcPr>
            <w:tcW w:w="1260" w:type="dxa"/>
            <w:vAlign w:val="center"/>
          </w:tcPr>
          <w:p w14:paraId="15CAE968" w14:textId="77777777" w:rsidR="007B4C38" w:rsidRPr="007B4C38" w:rsidRDefault="007B4C38" w:rsidP="006E0D23">
            <w:pPr>
              <w:jc w:val="center"/>
              <w:rPr>
                <w:sz w:val="20"/>
                <w:szCs w:val="20"/>
              </w:rPr>
            </w:pPr>
            <w:r w:rsidRPr="007B4C38">
              <w:rPr>
                <w:sz w:val="20"/>
                <w:szCs w:val="20"/>
              </w:rPr>
              <w:t>100% Compliance</w:t>
            </w:r>
          </w:p>
        </w:tc>
        <w:tc>
          <w:tcPr>
            <w:tcW w:w="1530" w:type="dxa"/>
            <w:vAlign w:val="center"/>
          </w:tcPr>
          <w:p w14:paraId="24690B08" w14:textId="77777777" w:rsidR="007B4C38" w:rsidRPr="007B4C38" w:rsidRDefault="007B4C38" w:rsidP="006E0D23">
            <w:pPr>
              <w:jc w:val="center"/>
              <w:rPr>
                <w:sz w:val="20"/>
                <w:szCs w:val="20"/>
              </w:rPr>
            </w:pPr>
            <w:r w:rsidRPr="007B4C38">
              <w:rPr>
                <w:sz w:val="20"/>
                <w:szCs w:val="20"/>
              </w:rPr>
              <w:t>Service Report</w:t>
            </w:r>
          </w:p>
        </w:tc>
        <w:tc>
          <w:tcPr>
            <w:tcW w:w="1260" w:type="dxa"/>
            <w:vAlign w:val="center"/>
          </w:tcPr>
          <w:p w14:paraId="6CD8F9FC" w14:textId="77777777" w:rsidR="007B4C38" w:rsidRPr="007B4C38" w:rsidRDefault="007B4C38" w:rsidP="006E0D23">
            <w:pPr>
              <w:jc w:val="center"/>
              <w:rPr>
                <w:sz w:val="20"/>
                <w:szCs w:val="20"/>
              </w:rPr>
            </w:pPr>
            <w:r w:rsidRPr="007B4C38">
              <w:rPr>
                <w:sz w:val="20"/>
                <w:szCs w:val="20"/>
              </w:rPr>
              <w:t>Past Performance</w:t>
            </w:r>
          </w:p>
        </w:tc>
      </w:tr>
      <w:tr w:rsidR="007B4C38" w:rsidRPr="007B4C38" w14:paraId="11614315" w14:textId="77777777" w:rsidTr="007B4C38">
        <w:tc>
          <w:tcPr>
            <w:tcW w:w="1350" w:type="dxa"/>
            <w:vAlign w:val="center"/>
          </w:tcPr>
          <w:p w14:paraId="713BC0D3" w14:textId="77777777" w:rsidR="007B4C38" w:rsidRPr="007B4C38" w:rsidRDefault="007B4C38" w:rsidP="006E0D23">
            <w:pPr>
              <w:jc w:val="center"/>
              <w:rPr>
                <w:sz w:val="20"/>
                <w:szCs w:val="20"/>
              </w:rPr>
            </w:pPr>
            <w:r w:rsidRPr="007B4C38">
              <w:rPr>
                <w:sz w:val="20"/>
                <w:szCs w:val="20"/>
              </w:rPr>
              <w:t>Deliverable 2: Quarterly Reports</w:t>
            </w:r>
          </w:p>
          <w:p w14:paraId="1C614E26" w14:textId="77777777" w:rsidR="007B4C38" w:rsidRPr="007B4C38" w:rsidRDefault="007B4C38" w:rsidP="006E0D23">
            <w:pPr>
              <w:jc w:val="center"/>
              <w:rPr>
                <w:sz w:val="20"/>
                <w:szCs w:val="20"/>
              </w:rPr>
            </w:pPr>
            <w:r w:rsidRPr="007B4C38">
              <w:rPr>
                <w:sz w:val="20"/>
                <w:szCs w:val="20"/>
              </w:rPr>
              <w:t>Section 4.2</w:t>
            </w:r>
          </w:p>
        </w:tc>
        <w:tc>
          <w:tcPr>
            <w:tcW w:w="1080" w:type="dxa"/>
            <w:vAlign w:val="center"/>
          </w:tcPr>
          <w:p w14:paraId="5BFFC612" w14:textId="77777777" w:rsidR="007B4C38" w:rsidRPr="007B4C38" w:rsidRDefault="007B4C38" w:rsidP="006E0D23">
            <w:pPr>
              <w:jc w:val="center"/>
              <w:rPr>
                <w:sz w:val="20"/>
                <w:szCs w:val="20"/>
              </w:rPr>
            </w:pPr>
            <w:r w:rsidRPr="007B4C38">
              <w:rPr>
                <w:sz w:val="20"/>
                <w:szCs w:val="20"/>
              </w:rPr>
              <w:t>Quarterly Report</w:t>
            </w:r>
          </w:p>
        </w:tc>
        <w:tc>
          <w:tcPr>
            <w:tcW w:w="2790" w:type="dxa"/>
            <w:vAlign w:val="center"/>
          </w:tcPr>
          <w:p w14:paraId="7E5E7834" w14:textId="77777777" w:rsidR="007B4C38" w:rsidRPr="007B4C38" w:rsidRDefault="007B4C38" w:rsidP="006E0D23">
            <w:pPr>
              <w:jc w:val="center"/>
              <w:rPr>
                <w:sz w:val="20"/>
                <w:szCs w:val="20"/>
              </w:rPr>
            </w:pPr>
            <w:r w:rsidRPr="007B4C38">
              <w:rPr>
                <w:sz w:val="20"/>
                <w:szCs w:val="20"/>
              </w:rPr>
              <w:t>Reports are submitted on a quarterly basis and provide the information outlined in section 4.2.</w:t>
            </w:r>
          </w:p>
        </w:tc>
        <w:tc>
          <w:tcPr>
            <w:tcW w:w="1260" w:type="dxa"/>
            <w:vAlign w:val="center"/>
          </w:tcPr>
          <w:p w14:paraId="093650AA" w14:textId="77777777" w:rsidR="007B4C38" w:rsidRPr="007B4C38" w:rsidRDefault="007B4C38" w:rsidP="006E0D23">
            <w:pPr>
              <w:jc w:val="center"/>
              <w:rPr>
                <w:sz w:val="20"/>
                <w:szCs w:val="20"/>
              </w:rPr>
            </w:pPr>
            <w:r w:rsidRPr="007B4C38">
              <w:rPr>
                <w:sz w:val="20"/>
                <w:szCs w:val="20"/>
              </w:rPr>
              <w:t>100% Compliance</w:t>
            </w:r>
          </w:p>
        </w:tc>
        <w:tc>
          <w:tcPr>
            <w:tcW w:w="1530" w:type="dxa"/>
            <w:vAlign w:val="center"/>
          </w:tcPr>
          <w:p w14:paraId="03C14149" w14:textId="77777777" w:rsidR="007B4C38" w:rsidRPr="007B4C38" w:rsidRDefault="007B4C38" w:rsidP="006E0D23">
            <w:pPr>
              <w:jc w:val="center"/>
              <w:rPr>
                <w:sz w:val="20"/>
                <w:szCs w:val="20"/>
              </w:rPr>
            </w:pPr>
            <w:r w:rsidRPr="007B4C38">
              <w:rPr>
                <w:sz w:val="20"/>
                <w:szCs w:val="20"/>
              </w:rPr>
              <w:t>Service Report</w:t>
            </w:r>
          </w:p>
        </w:tc>
        <w:tc>
          <w:tcPr>
            <w:tcW w:w="1260" w:type="dxa"/>
            <w:vAlign w:val="center"/>
          </w:tcPr>
          <w:p w14:paraId="27F2317D" w14:textId="77777777" w:rsidR="007B4C38" w:rsidRPr="007B4C38" w:rsidRDefault="007B4C38" w:rsidP="006E0D23">
            <w:pPr>
              <w:jc w:val="center"/>
              <w:rPr>
                <w:sz w:val="20"/>
                <w:szCs w:val="20"/>
              </w:rPr>
            </w:pPr>
            <w:r w:rsidRPr="007B4C38">
              <w:rPr>
                <w:sz w:val="20"/>
                <w:szCs w:val="20"/>
              </w:rPr>
              <w:t>Past Performance</w:t>
            </w:r>
          </w:p>
        </w:tc>
      </w:tr>
    </w:tbl>
    <w:p w14:paraId="47124AD7" w14:textId="77777777" w:rsidR="007B4C38" w:rsidRDefault="007B4C38" w:rsidP="00267636">
      <w:pPr>
        <w:ind w:right="330"/>
        <w:rPr>
          <w:bCs/>
          <w:sz w:val="20"/>
          <w:szCs w:val="20"/>
        </w:rPr>
      </w:pPr>
    </w:p>
    <w:p w14:paraId="2E1A47D7" w14:textId="77777777" w:rsidR="007B4C38" w:rsidRDefault="007B4C38" w:rsidP="00267636">
      <w:pPr>
        <w:ind w:right="330"/>
        <w:rPr>
          <w:bCs/>
          <w:sz w:val="20"/>
          <w:szCs w:val="20"/>
        </w:rPr>
      </w:pPr>
    </w:p>
    <w:p w14:paraId="53DB7730" w14:textId="77777777" w:rsidR="00F25B96" w:rsidRPr="00267636" w:rsidRDefault="006952CF" w:rsidP="00267636">
      <w:pPr>
        <w:ind w:right="330"/>
        <w:rPr>
          <w:bCs/>
          <w:caps/>
          <w:sz w:val="20"/>
          <w:szCs w:val="20"/>
        </w:rPr>
      </w:pPr>
      <w:r w:rsidRPr="00267636">
        <w:rPr>
          <w:bCs/>
          <w:caps/>
          <w:sz w:val="20"/>
          <w:szCs w:val="20"/>
        </w:rPr>
        <w:t>5. Incentives.</w:t>
      </w:r>
      <w:r w:rsidR="00F25B96" w:rsidRPr="00267636">
        <w:rPr>
          <w:bCs/>
          <w:caps/>
          <w:sz w:val="20"/>
          <w:szCs w:val="20"/>
        </w:rPr>
        <w:t xml:space="preserve"> </w:t>
      </w:r>
    </w:p>
    <w:p w14:paraId="25784CA6" w14:textId="77777777" w:rsidR="00F25B96" w:rsidRPr="00267636" w:rsidRDefault="00F25B96" w:rsidP="00267636">
      <w:pPr>
        <w:ind w:right="330"/>
        <w:rPr>
          <w:bCs/>
          <w:caps/>
          <w:sz w:val="20"/>
          <w:szCs w:val="20"/>
        </w:rPr>
      </w:pPr>
    </w:p>
    <w:p w14:paraId="1321387A" w14:textId="6E2CB3E9" w:rsidR="006952CF" w:rsidRPr="00B508FF" w:rsidRDefault="006952CF" w:rsidP="00B508FF">
      <w:pPr>
        <w:rPr>
          <w:sz w:val="20"/>
          <w:szCs w:val="20"/>
        </w:rPr>
      </w:pPr>
      <w:r w:rsidRPr="00B508FF">
        <w:rPr>
          <w:sz w:val="20"/>
          <w:szCs w:val="20"/>
        </w:rPr>
        <w:t xml:space="preserve">The </w:t>
      </w:r>
      <w:r w:rsidR="00B523AB" w:rsidRPr="00B508FF">
        <w:rPr>
          <w:sz w:val="20"/>
          <w:szCs w:val="20"/>
        </w:rPr>
        <w:t>Government</w:t>
      </w:r>
      <w:r w:rsidRPr="00B508FF">
        <w:rPr>
          <w:sz w:val="20"/>
          <w:szCs w:val="20"/>
        </w:rPr>
        <w:t xml:space="preserve"> shall use</w:t>
      </w:r>
      <w:r w:rsidR="003A55A6" w:rsidRPr="00B508FF">
        <w:rPr>
          <w:sz w:val="20"/>
          <w:szCs w:val="20"/>
        </w:rPr>
        <w:t xml:space="preserve"> </w:t>
      </w:r>
      <w:r w:rsidRPr="00B508FF">
        <w:rPr>
          <w:sz w:val="20"/>
          <w:szCs w:val="20"/>
        </w:rPr>
        <w:t>past performance as</w:t>
      </w:r>
      <w:r w:rsidR="003A55A6" w:rsidRPr="00B508FF">
        <w:rPr>
          <w:sz w:val="20"/>
          <w:szCs w:val="20"/>
        </w:rPr>
        <w:t xml:space="preserve"> an</w:t>
      </w:r>
      <w:r w:rsidRPr="00B508FF">
        <w:rPr>
          <w:sz w:val="20"/>
          <w:szCs w:val="20"/>
        </w:rPr>
        <w:t xml:space="preserve"> incentive. Incentives shall be based on exceeding, meeting, or not meeting performance standards.</w:t>
      </w:r>
    </w:p>
    <w:p w14:paraId="7C804E53" w14:textId="77777777" w:rsidR="0019693C" w:rsidRPr="00B508FF" w:rsidRDefault="0019693C" w:rsidP="00B508FF">
      <w:pPr>
        <w:rPr>
          <w:sz w:val="20"/>
          <w:szCs w:val="20"/>
        </w:rPr>
      </w:pPr>
    </w:p>
    <w:p w14:paraId="6149B438" w14:textId="77777777" w:rsidR="006952CF" w:rsidRPr="00B508FF" w:rsidRDefault="006952CF" w:rsidP="00B508FF">
      <w:pPr>
        <w:rPr>
          <w:sz w:val="20"/>
          <w:szCs w:val="20"/>
        </w:rPr>
      </w:pPr>
      <w:r w:rsidRPr="00B508FF">
        <w:rPr>
          <w:sz w:val="20"/>
          <w:szCs w:val="20"/>
        </w:rPr>
        <w:t xml:space="preserve">6. Methods of QA Surveillance. </w:t>
      </w:r>
    </w:p>
    <w:p w14:paraId="6393C21A" w14:textId="77777777" w:rsidR="006952CF" w:rsidRPr="00B508FF" w:rsidRDefault="006952CF" w:rsidP="00B508FF">
      <w:pPr>
        <w:rPr>
          <w:sz w:val="20"/>
          <w:szCs w:val="20"/>
        </w:rPr>
      </w:pPr>
    </w:p>
    <w:p w14:paraId="368A3FA7" w14:textId="7ECC2051" w:rsidR="006952CF" w:rsidRPr="00B508FF" w:rsidRDefault="006952CF" w:rsidP="00B508FF">
      <w:pPr>
        <w:rPr>
          <w:sz w:val="20"/>
          <w:szCs w:val="20"/>
        </w:rPr>
      </w:pPr>
      <w:r w:rsidRPr="00B508FF">
        <w:rPr>
          <w:sz w:val="20"/>
          <w:szCs w:val="20"/>
        </w:rPr>
        <w:t xml:space="preserve">Various methods exist to monitor performance. The COR shall use the surveillance methods listed below in the administration of this QASP. </w:t>
      </w:r>
    </w:p>
    <w:p w14:paraId="70B8CC32" w14:textId="77777777" w:rsidR="006952CF" w:rsidRPr="00B508FF" w:rsidRDefault="006952CF" w:rsidP="00B508FF">
      <w:pPr>
        <w:rPr>
          <w:sz w:val="20"/>
          <w:szCs w:val="20"/>
        </w:rPr>
      </w:pPr>
    </w:p>
    <w:p w14:paraId="7C7E94E5" w14:textId="7800C08E" w:rsidR="006952CF" w:rsidRPr="00267636" w:rsidRDefault="006952CF" w:rsidP="00B508FF">
      <w:pPr>
        <w:rPr>
          <w:sz w:val="20"/>
          <w:szCs w:val="20"/>
        </w:rPr>
      </w:pPr>
      <w:r w:rsidRPr="00B508FF">
        <w:rPr>
          <w:sz w:val="20"/>
          <w:szCs w:val="20"/>
        </w:rPr>
        <w:t xml:space="preserve">Regardless of the surveillance method, the COR shall always contact the contractor's task manager or on-site representative </w:t>
      </w:r>
      <w:r w:rsidRPr="00267636">
        <w:rPr>
          <w:sz w:val="20"/>
          <w:szCs w:val="20"/>
        </w:rPr>
        <w:t>when a defect is identified and inform the manager of the spec</w:t>
      </w:r>
      <w:r w:rsidR="009A6D48" w:rsidRPr="00267636">
        <w:rPr>
          <w:sz w:val="20"/>
          <w:szCs w:val="20"/>
        </w:rPr>
        <w:t xml:space="preserve">ifics of the problem. The COR </w:t>
      </w:r>
      <w:r w:rsidRPr="00267636">
        <w:rPr>
          <w:sz w:val="20"/>
          <w:szCs w:val="20"/>
        </w:rPr>
        <w:t xml:space="preserve">shall be responsible for monitoring the </w:t>
      </w:r>
      <w:r w:rsidR="00A7110B" w:rsidRPr="00267636">
        <w:rPr>
          <w:sz w:val="20"/>
          <w:szCs w:val="20"/>
        </w:rPr>
        <w:t>c</w:t>
      </w:r>
      <w:r w:rsidRPr="00267636">
        <w:rPr>
          <w:sz w:val="20"/>
          <w:szCs w:val="20"/>
        </w:rPr>
        <w:t>ontractor’s performance in meeting a specific performance standard/AQL.</w:t>
      </w:r>
    </w:p>
    <w:p w14:paraId="1F23036A" w14:textId="77777777" w:rsidR="006952CF" w:rsidRPr="00267636" w:rsidRDefault="006952CF" w:rsidP="00267636">
      <w:pPr>
        <w:outlineLvl w:val="3"/>
        <w:rPr>
          <w:sz w:val="20"/>
          <w:szCs w:val="20"/>
        </w:rPr>
      </w:pPr>
    </w:p>
    <w:p w14:paraId="1D46B47B" w14:textId="2966584F" w:rsidR="006952CF" w:rsidRPr="00267636" w:rsidRDefault="006952CF" w:rsidP="00267636">
      <w:pPr>
        <w:numPr>
          <w:ilvl w:val="0"/>
          <w:numId w:val="3"/>
        </w:numPr>
        <w:rPr>
          <w:sz w:val="20"/>
          <w:szCs w:val="20"/>
        </w:rPr>
      </w:pPr>
      <w:r w:rsidRPr="00267636">
        <w:rPr>
          <w:sz w:val="20"/>
          <w:szCs w:val="20"/>
        </w:rPr>
        <w:t>DIRECT OBSERVATION. (Can be performed periodically or through 100% surveillance.)</w:t>
      </w:r>
    </w:p>
    <w:p w14:paraId="3C868449" w14:textId="77777777" w:rsidR="0033110F" w:rsidRPr="00267636" w:rsidRDefault="0033110F" w:rsidP="00267636">
      <w:pPr>
        <w:numPr>
          <w:ilvl w:val="0"/>
          <w:numId w:val="4"/>
        </w:numPr>
        <w:rPr>
          <w:sz w:val="20"/>
          <w:szCs w:val="20"/>
        </w:rPr>
      </w:pPr>
      <w:r w:rsidRPr="00267636">
        <w:rPr>
          <w:sz w:val="20"/>
          <w:szCs w:val="20"/>
        </w:rPr>
        <w:t>Response to trouble calls.</w:t>
      </w:r>
    </w:p>
    <w:p w14:paraId="0F8DC7CE" w14:textId="77777777" w:rsidR="0033110F" w:rsidRPr="00267636" w:rsidRDefault="0033110F" w:rsidP="00267636">
      <w:pPr>
        <w:numPr>
          <w:ilvl w:val="0"/>
          <w:numId w:val="4"/>
        </w:numPr>
        <w:rPr>
          <w:sz w:val="20"/>
          <w:szCs w:val="20"/>
        </w:rPr>
      </w:pPr>
      <w:r w:rsidRPr="00267636">
        <w:rPr>
          <w:sz w:val="20"/>
          <w:szCs w:val="20"/>
        </w:rPr>
        <w:t>Completion of repairs.</w:t>
      </w:r>
    </w:p>
    <w:p w14:paraId="4D36D0CC" w14:textId="77777777" w:rsidR="0033110F" w:rsidRPr="00267636" w:rsidRDefault="0033110F" w:rsidP="00267636">
      <w:pPr>
        <w:numPr>
          <w:ilvl w:val="0"/>
          <w:numId w:val="4"/>
        </w:numPr>
        <w:rPr>
          <w:sz w:val="20"/>
          <w:szCs w:val="20"/>
        </w:rPr>
      </w:pPr>
      <w:r w:rsidRPr="00267636">
        <w:rPr>
          <w:sz w:val="20"/>
          <w:szCs w:val="20"/>
        </w:rPr>
        <w:t>Written service report.</w:t>
      </w:r>
    </w:p>
    <w:p w14:paraId="4AF50D55" w14:textId="77777777" w:rsidR="006952CF" w:rsidRPr="00267636" w:rsidRDefault="006952CF" w:rsidP="00267636">
      <w:pPr>
        <w:autoSpaceDE w:val="0"/>
        <w:autoSpaceDN w:val="0"/>
        <w:adjustRightInd w:val="0"/>
        <w:rPr>
          <w:sz w:val="20"/>
          <w:szCs w:val="20"/>
        </w:rPr>
      </w:pPr>
    </w:p>
    <w:p w14:paraId="360D4CF2" w14:textId="0FB9CD96" w:rsidR="006952CF" w:rsidRPr="00267636" w:rsidRDefault="006952CF" w:rsidP="00267636">
      <w:pPr>
        <w:autoSpaceDE w:val="0"/>
        <w:autoSpaceDN w:val="0"/>
        <w:adjustRightInd w:val="0"/>
        <w:rPr>
          <w:sz w:val="20"/>
          <w:szCs w:val="20"/>
        </w:rPr>
      </w:pPr>
      <w:r w:rsidRPr="00267636">
        <w:rPr>
          <w:sz w:val="20"/>
          <w:szCs w:val="20"/>
        </w:rPr>
        <w:t>Surveillance results may be used as the basis for actions (to include payment deductions) against the contractor. In such cases, the Inspection of Services clause in the Contract becomes the basis for the KO’s actions.</w:t>
      </w:r>
    </w:p>
    <w:p w14:paraId="374DBC4D" w14:textId="77777777" w:rsidR="006952CF" w:rsidRPr="00267636" w:rsidRDefault="006952CF" w:rsidP="00267636">
      <w:pPr>
        <w:autoSpaceDE w:val="0"/>
        <w:autoSpaceDN w:val="0"/>
        <w:adjustRightInd w:val="0"/>
        <w:rPr>
          <w:sz w:val="20"/>
          <w:szCs w:val="20"/>
        </w:rPr>
      </w:pPr>
    </w:p>
    <w:p w14:paraId="3C3DAE63" w14:textId="77777777" w:rsidR="006952CF" w:rsidRPr="00267636" w:rsidRDefault="0019693C" w:rsidP="00267636">
      <w:pPr>
        <w:autoSpaceDE w:val="0"/>
        <w:autoSpaceDN w:val="0"/>
        <w:adjustRightInd w:val="0"/>
        <w:rPr>
          <w:sz w:val="20"/>
          <w:szCs w:val="20"/>
        </w:rPr>
      </w:pPr>
      <w:r w:rsidRPr="00267636">
        <w:rPr>
          <w:sz w:val="20"/>
          <w:szCs w:val="20"/>
        </w:rPr>
        <w:t>7</w:t>
      </w:r>
      <w:r w:rsidR="006952CF" w:rsidRPr="00267636">
        <w:rPr>
          <w:sz w:val="20"/>
          <w:szCs w:val="20"/>
        </w:rPr>
        <w:t xml:space="preserve">. </w:t>
      </w:r>
      <w:r w:rsidR="006952CF" w:rsidRPr="00267636">
        <w:rPr>
          <w:caps/>
          <w:sz w:val="20"/>
          <w:szCs w:val="20"/>
        </w:rPr>
        <w:t>Ratings.</w:t>
      </w:r>
    </w:p>
    <w:p w14:paraId="2557F2B2" w14:textId="77777777" w:rsidR="006952CF" w:rsidRPr="00267636" w:rsidRDefault="006952CF" w:rsidP="00267636">
      <w:pPr>
        <w:autoSpaceDE w:val="0"/>
        <w:autoSpaceDN w:val="0"/>
        <w:adjustRightInd w:val="0"/>
        <w:rPr>
          <w:sz w:val="20"/>
          <w:szCs w:val="20"/>
        </w:rPr>
      </w:pPr>
    </w:p>
    <w:p w14:paraId="3A064B44" w14:textId="566BCF4D" w:rsidR="006952CF" w:rsidRPr="00267636" w:rsidRDefault="006952CF" w:rsidP="00267636">
      <w:pPr>
        <w:rPr>
          <w:bCs/>
          <w:sz w:val="20"/>
          <w:szCs w:val="20"/>
        </w:rPr>
      </w:pPr>
      <w:r w:rsidRPr="00267636">
        <w:rPr>
          <w:bCs/>
          <w:sz w:val="20"/>
          <w:szCs w:val="20"/>
        </w:rPr>
        <w:t>Metrics and methods are designed to determine if performance exceeds, meets, or does not meet a given standard and acceptable quality level. A rating scale shall be used to determine a positive, neutral, or negative outcome. The following ratings shall be used:</w:t>
      </w:r>
    </w:p>
    <w:p w14:paraId="1E8236D0" w14:textId="77777777" w:rsidR="0019693C" w:rsidRPr="00267636" w:rsidRDefault="0019693C" w:rsidP="00267636">
      <w:pPr>
        <w:rPr>
          <w:bCs/>
          <w:sz w:val="20"/>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6120"/>
      </w:tblGrid>
      <w:tr w:rsidR="006952CF" w:rsidRPr="00267636" w14:paraId="2137F0A0" w14:textId="77777777" w:rsidTr="00E00A22">
        <w:trPr>
          <w:trHeight w:val="251"/>
        </w:trPr>
        <w:tc>
          <w:tcPr>
            <w:tcW w:w="2160" w:type="dxa"/>
            <w:vAlign w:val="center"/>
          </w:tcPr>
          <w:p w14:paraId="047D8B81" w14:textId="5CC6404E" w:rsidR="006952CF" w:rsidRPr="00267636" w:rsidRDefault="006952CF" w:rsidP="00267636">
            <w:pPr>
              <w:rPr>
                <w:bCs/>
                <w:sz w:val="20"/>
                <w:szCs w:val="20"/>
              </w:rPr>
            </w:pPr>
            <w:r w:rsidRPr="00267636">
              <w:rPr>
                <w:b/>
                <w:caps/>
                <w:sz w:val="20"/>
                <w:szCs w:val="20"/>
              </w:rPr>
              <w:t>Exceptional</w:t>
            </w:r>
            <w:r w:rsidRPr="00267636">
              <w:rPr>
                <w:sz w:val="20"/>
                <w:szCs w:val="20"/>
              </w:rPr>
              <w:t xml:space="preserve"> </w:t>
            </w:r>
          </w:p>
        </w:tc>
        <w:tc>
          <w:tcPr>
            <w:tcW w:w="6120" w:type="dxa"/>
            <w:vAlign w:val="center"/>
          </w:tcPr>
          <w:p w14:paraId="5F5D8158" w14:textId="77777777" w:rsidR="006952CF" w:rsidRPr="00267636" w:rsidRDefault="006952CF" w:rsidP="00267636">
            <w:pPr>
              <w:ind w:left="72"/>
              <w:rPr>
                <w:sz w:val="20"/>
                <w:szCs w:val="20"/>
              </w:rPr>
            </w:pPr>
            <w:r w:rsidRPr="00267636">
              <w:rPr>
                <w:sz w:val="20"/>
                <w:szCs w:val="20"/>
              </w:rPr>
              <w:t xml:space="preserve">Performance significantly exceeds contract requirements to the </w:t>
            </w:r>
            <w:r w:rsidR="00B523AB" w:rsidRPr="00267636">
              <w:rPr>
                <w:sz w:val="20"/>
                <w:szCs w:val="20"/>
              </w:rPr>
              <w:t>Government’s</w:t>
            </w:r>
            <w:r w:rsidRPr="00267636">
              <w:rPr>
                <w:sz w:val="20"/>
                <w:szCs w:val="20"/>
              </w:rPr>
              <w:t xml:space="preserve"> benefit.</w:t>
            </w:r>
          </w:p>
        </w:tc>
      </w:tr>
      <w:tr w:rsidR="006952CF" w:rsidRPr="00267636" w14:paraId="49408035" w14:textId="77777777" w:rsidTr="00E00A22">
        <w:trPr>
          <w:trHeight w:val="60"/>
        </w:trPr>
        <w:tc>
          <w:tcPr>
            <w:tcW w:w="2160" w:type="dxa"/>
            <w:vAlign w:val="center"/>
          </w:tcPr>
          <w:p w14:paraId="7A16F3ED" w14:textId="3C9DCCA6" w:rsidR="006952CF" w:rsidRPr="00267636" w:rsidRDefault="006952CF" w:rsidP="00267636">
            <w:pPr>
              <w:rPr>
                <w:bCs/>
                <w:sz w:val="20"/>
                <w:szCs w:val="20"/>
              </w:rPr>
            </w:pPr>
            <w:r w:rsidRPr="00267636">
              <w:rPr>
                <w:b/>
                <w:caps/>
                <w:sz w:val="20"/>
                <w:szCs w:val="20"/>
              </w:rPr>
              <w:t>Satisfactory</w:t>
            </w:r>
          </w:p>
        </w:tc>
        <w:tc>
          <w:tcPr>
            <w:tcW w:w="6120" w:type="dxa"/>
            <w:vAlign w:val="center"/>
          </w:tcPr>
          <w:p w14:paraId="5D98C814" w14:textId="77777777" w:rsidR="006952CF" w:rsidRPr="00267636" w:rsidRDefault="006952CF" w:rsidP="00267636">
            <w:pPr>
              <w:ind w:left="72"/>
              <w:rPr>
                <w:bCs/>
                <w:sz w:val="20"/>
                <w:szCs w:val="20"/>
              </w:rPr>
            </w:pPr>
            <w:r w:rsidRPr="00267636">
              <w:rPr>
                <w:sz w:val="20"/>
                <w:szCs w:val="20"/>
              </w:rPr>
              <w:t>Performance meets contractual requirements.</w:t>
            </w:r>
          </w:p>
        </w:tc>
      </w:tr>
      <w:tr w:rsidR="006952CF" w:rsidRPr="00267636" w14:paraId="2EFA16B2" w14:textId="77777777" w:rsidTr="00E00A22">
        <w:trPr>
          <w:trHeight w:val="60"/>
        </w:trPr>
        <w:tc>
          <w:tcPr>
            <w:tcW w:w="2160" w:type="dxa"/>
            <w:vAlign w:val="center"/>
          </w:tcPr>
          <w:p w14:paraId="4A833C08" w14:textId="0CC0CDC1" w:rsidR="006952CF" w:rsidRPr="00267636" w:rsidRDefault="006952CF" w:rsidP="00267636">
            <w:pPr>
              <w:rPr>
                <w:bCs/>
                <w:sz w:val="20"/>
                <w:szCs w:val="20"/>
              </w:rPr>
            </w:pPr>
            <w:r w:rsidRPr="00267636">
              <w:rPr>
                <w:b/>
                <w:caps/>
                <w:sz w:val="20"/>
                <w:szCs w:val="20"/>
              </w:rPr>
              <w:t>Unsatisfactory</w:t>
            </w:r>
          </w:p>
        </w:tc>
        <w:tc>
          <w:tcPr>
            <w:tcW w:w="6120" w:type="dxa"/>
            <w:vAlign w:val="center"/>
          </w:tcPr>
          <w:p w14:paraId="27A2E363" w14:textId="77777777" w:rsidR="006952CF" w:rsidRPr="00267636" w:rsidRDefault="006952CF" w:rsidP="00267636">
            <w:pPr>
              <w:ind w:left="72"/>
              <w:rPr>
                <w:sz w:val="20"/>
                <w:szCs w:val="20"/>
              </w:rPr>
            </w:pPr>
            <w:r w:rsidRPr="00267636">
              <w:rPr>
                <w:sz w:val="20"/>
                <w:szCs w:val="20"/>
              </w:rPr>
              <w:t>Performance does not meet contractual requirements.</w:t>
            </w:r>
          </w:p>
        </w:tc>
      </w:tr>
    </w:tbl>
    <w:p w14:paraId="43722C20" w14:textId="77777777" w:rsidR="00981259" w:rsidRPr="00267636" w:rsidRDefault="00981259" w:rsidP="00267636">
      <w:pPr>
        <w:rPr>
          <w:bCs/>
          <w:sz w:val="20"/>
          <w:szCs w:val="20"/>
        </w:rPr>
      </w:pPr>
    </w:p>
    <w:p w14:paraId="0E139208" w14:textId="77777777" w:rsidR="00C6288E" w:rsidRPr="00267636" w:rsidRDefault="0019693C" w:rsidP="00267636">
      <w:pPr>
        <w:rPr>
          <w:caps/>
          <w:sz w:val="20"/>
          <w:szCs w:val="20"/>
        </w:rPr>
      </w:pPr>
      <w:r w:rsidRPr="00267636">
        <w:rPr>
          <w:caps/>
          <w:sz w:val="20"/>
          <w:szCs w:val="20"/>
        </w:rPr>
        <w:t>8</w:t>
      </w:r>
      <w:r w:rsidR="006952CF" w:rsidRPr="00267636">
        <w:rPr>
          <w:caps/>
          <w:sz w:val="20"/>
          <w:szCs w:val="20"/>
        </w:rPr>
        <w:t xml:space="preserve">. </w:t>
      </w:r>
      <w:r w:rsidR="0024250E" w:rsidRPr="00267636">
        <w:rPr>
          <w:sz w:val="20"/>
          <w:szCs w:val="20"/>
        </w:rPr>
        <w:t>DOCUMENTING PERFORMANCE</w:t>
      </w:r>
      <w:r w:rsidR="005A6B41" w:rsidRPr="00267636">
        <w:rPr>
          <w:sz w:val="20"/>
          <w:szCs w:val="20"/>
        </w:rPr>
        <w:t>.</w:t>
      </w:r>
    </w:p>
    <w:p w14:paraId="1FD5FE8C" w14:textId="77777777" w:rsidR="00C6288E" w:rsidRPr="00267636" w:rsidRDefault="00C6288E" w:rsidP="00267636">
      <w:pPr>
        <w:autoSpaceDE w:val="0"/>
        <w:autoSpaceDN w:val="0"/>
        <w:adjustRightInd w:val="0"/>
        <w:rPr>
          <w:bCs/>
          <w:caps/>
          <w:sz w:val="20"/>
          <w:szCs w:val="20"/>
        </w:rPr>
      </w:pPr>
    </w:p>
    <w:p w14:paraId="6F92F8D4" w14:textId="77777777" w:rsidR="006952CF" w:rsidRPr="00267636" w:rsidRDefault="0019693C" w:rsidP="00267636">
      <w:pPr>
        <w:autoSpaceDE w:val="0"/>
        <w:autoSpaceDN w:val="0"/>
        <w:adjustRightInd w:val="0"/>
        <w:rPr>
          <w:bCs/>
          <w:caps/>
          <w:sz w:val="20"/>
          <w:szCs w:val="20"/>
        </w:rPr>
      </w:pPr>
      <w:r w:rsidRPr="00267636">
        <w:rPr>
          <w:sz w:val="20"/>
          <w:szCs w:val="20"/>
        </w:rPr>
        <w:lastRenderedPageBreak/>
        <w:t>a. ACCEPTABLE</w:t>
      </w:r>
      <w:r w:rsidR="006952CF" w:rsidRPr="00267636">
        <w:rPr>
          <w:bCs/>
          <w:caps/>
          <w:sz w:val="20"/>
          <w:szCs w:val="20"/>
        </w:rPr>
        <w:t xml:space="preserve"> Performance.</w:t>
      </w:r>
    </w:p>
    <w:p w14:paraId="7460D127" w14:textId="77777777" w:rsidR="006952CF" w:rsidRPr="00267636" w:rsidRDefault="006952CF" w:rsidP="00267636">
      <w:pPr>
        <w:autoSpaceDE w:val="0"/>
        <w:autoSpaceDN w:val="0"/>
        <w:adjustRightInd w:val="0"/>
        <w:rPr>
          <w:bCs/>
          <w:caps/>
          <w:sz w:val="20"/>
          <w:szCs w:val="20"/>
        </w:rPr>
      </w:pPr>
    </w:p>
    <w:p w14:paraId="4144B3FD" w14:textId="78FB2FA6" w:rsidR="006952CF" w:rsidRPr="00267636" w:rsidRDefault="007A3BAC" w:rsidP="00267636">
      <w:pPr>
        <w:autoSpaceDE w:val="0"/>
        <w:autoSpaceDN w:val="0"/>
        <w:adjustRightInd w:val="0"/>
        <w:rPr>
          <w:sz w:val="20"/>
          <w:szCs w:val="20"/>
        </w:rPr>
      </w:pPr>
      <w:r w:rsidRPr="00267636">
        <w:rPr>
          <w:bCs/>
          <w:sz w:val="20"/>
          <w:szCs w:val="20"/>
        </w:rPr>
        <w:t xml:space="preserve">The </w:t>
      </w:r>
      <w:r w:rsidR="00B523AB" w:rsidRPr="00267636">
        <w:rPr>
          <w:bCs/>
          <w:sz w:val="20"/>
          <w:szCs w:val="20"/>
        </w:rPr>
        <w:t>Government</w:t>
      </w:r>
      <w:r w:rsidRPr="00267636">
        <w:rPr>
          <w:bCs/>
          <w:sz w:val="20"/>
          <w:szCs w:val="20"/>
        </w:rPr>
        <w:t xml:space="preserve"> shall document positive performance. </w:t>
      </w:r>
      <w:r w:rsidR="006952CF" w:rsidRPr="00267636">
        <w:rPr>
          <w:sz w:val="20"/>
          <w:szCs w:val="20"/>
        </w:rPr>
        <w:t xml:space="preserve">A report template is attached. Any report may become a part of the supporting documentation for fixed fee payments, award fee payments, or other actions. </w:t>
      </w:r>
    </w:p>
    <w:p w14:paraId="03B9BD44" w14:textId="77777777" w:rsidR="006952CF" w:rsidRPr="00267636" w:rsidRDefault="006952CF" w:rsidP="00267636">
      <w:pPr>
        <w:autoSpaceDE w:val="0"/>
        <w:autoSpaceDN w:val="0"/>
        <w:adjustRightInd w:val="0"/>
        <w:rPr>
          <w:bCs/>
          <w:caps/>
          <w:sz w:val="20"/>
          <w:szCs w:val="20"/>
        </w:rPr>
      </w:pPr>
    </w:p>
    <w:p w14:paraId="079E90B4" w14:textId="77777777" w:rsidR="006952CF" w:rsidRPr="00267636" w:rsidRDefault="0019693C" w:rsidP="00267636">
      <w:pPr>
        <w:autoSpaceDE w:val="0"/>
        <w:autoSpaceDN w:val="0"/>
        <w:adjustRightInd w:val="0"/>
        <w:rPr>
          <w:caps/>
          <w:sz w:val="20"/>
          <w:szCs w:val="20"/>
        </w:rPr>
      </w:pPr>
      <w:r w:rsidRPr="00267636">
        <w:rPr>
          <w:sz w:val="20"/>
          <w:szCs w:val="20"/>
        </w:rPr>
        <w:t xml:space="preserve">b. </w:t>
      </w:r>
      <w:r w:rsidRPr="00267636">
        <w:rPr>
          <w:bCs/>
          <w:caps/>
          <w:sz w:val="20"/>
          <w:szCs w:val="20"/>
        </w:rPr>
        <w:t>UNACCEPTABLE</w:t>
      </w:r>
      <w:r w:rsidR="006952CF" w:rsidRPr="00267636">
        <w:rPr>
          <w:bCs/>
          <w:caps/>
          <w:sz w:val="20"/>
          <w:szCs w:val="20"/>
        </w:rPr>
        <w:t xml:space="preserve"> performance.</w:t>
      </w:r>
    </w:p>
    <w:p w14:paraId="6922094D" w14:textId="77777777" w:rsidR="006952CF" w:rsidRPr="00267636" w:rsidRDefault="006952CF" w:rsidP="00267636">
      <w:pPr>
        <w:rPr>
          <w:sz w:val="20"/>
          <w:szCs w:val="20"/>
        </w:rPr>
      </w:pPr>
    </w:p>
    <w:p w14:paraId="59CBCCDA" w14:textId="3C4E1A33" w:rsidR="006952CF" w:rsidRPr="00267636" w:rsidRDefault="006952CF" w:rsidP="00267636">
      <w:pPr>
        <w:rPr>
          <w:sz w:val="20"/>
          <w:szCs w:val="20"/>
        </w:rPr>
      </w:pPr>
      <w:r w:rsidRPr="00267636">
        <w:rPr>
          <w:sz w:val="20"/>
          <w:szCs w:val="20"/>
        </w:rPr>
        <w:t>When unacceptable performance occurs, the COR shall inform the contractor. This will normally be in writing unless circumstances necessitate verbal communication. In any case the COR shall document the discussion and place it in the COR file.</w:t>
      </w:r>
    </w:p>
    <w:p w14:paraId="7A7EA706" w14:textId="77777777" w:rsidR="006952CF" w:rsidRPr="00267636" w:rsidRDefault="006952CF" w:rsidP="00267636">
      <w:pPr>
        <w:rPr>
          <w:sz w:val="20"/>
          <w:szCs w:val="20"/>
        </w:rPr>
      </w:pPr>
    </w:p>
    <w:p w14:paraId="67DA9D98" w14:textId="2690E395" w:rsidR="006952CF" w:rsidRPr="00267636" w:rsidRDefault="006952CF" w:rsidP="00267636">
      <w:pPr>
        <w:rPr>
          <w:sz w:val="20"/>
          <w:szCs w:val="20"/>
        </w:rPr>
      </w:pPr>
      <w:r w:rsidRPr="00267636">
        <w:rPr>
          <w:sz w:val="20"/>
          <w:szCs w:val="20"/>
        </w:rPr>
        <w:t>When the COR determines formal written communication is required, the COR shall prepare a Contract Discrepancy Report (CDR</w:t>
      </w:r>
      <w:r w:rsidR="00363A5A" w:rsidRPr="00267636">
        <w:rPr>
          <w:sz w:val="20"/>
          <w:szCs w:val="20"/>
        </w:rPr>
        <w:t>) and</w:t>
      </w:r>
      <w:r w:rsidRPr="00267636">
        <w:rPr>
          <w:sz w:val="20"/>
          <w:szCs w:val="20"/>
        </w:rPr>
        <w:t xml:space="preserve"> present it to the contractor's task manager or on-site representative. A CDR template is attached to this QASP.</w:t>
      </w:r>
    </w:p>
    <w:p w14:paraId="48DCB958" w14:textId="77777777" w:rsidR="006952CF" w:rsidRPr="00267636" w:rsidRDefault="006952CF" w:rsidP="00267636">
      <w:pPr>
        <w:rPr>
          <w:sz w:val="20"/>
          <w:szCs w:val="20"/>
        </w:rPr>
      </w:pPr>
    </w:p>
    <w:p w14:paraId="56BF38BD" w14:textId="48C33C3D" w:rsidR="006952CF" w:rsidRPr="00267636" w:rsidRDefault="006952CF" w:rsidP="00267636">
      <w:pPr>
        <w:rPr>
          <w:sz w:val="20"/>
          <w:szCs w:val="20"/>
        </w:rPr>
      </w:pPr>
      <w:r w:rsidRPr="00267636">
        <w:rPr>
          <w:sz w:val="20"/>
          <w:szCs w:val="20"/>
        </w:rPr>
        <w:t xml:space="preserve">The contractor shall acknowledge </w:t>
      </w:r>
      <w:r w:rsidR="00784683" w:rsidRPr="00267636">
        <w:rPr>
          <w:sz w:val="20"/>
          <w:szCs w:val="20"/>
        </w:rPr>
        <w:t xml:space="preserve">receipt of the CDR in writing. </w:t>
      </w:r>
      <w:r w:rsidRPr="00267636">
        <w:rPr>
          <w:sz w:val="20"/>
          <w:szCs w:val="20"/>
        </w:rPr>
        <w:t>The CDR will specify if the contractor is required to prepare a corrective action plan to document how the contractor shall correct the unacceptable perf</w:t>
      </w:r>
      <w:r w:rsidR="003060D6" w:rsidRPr="00267636">
        <w:rPr>
          <w:sz w:val="20"/>
          <w:szCs w:val="20"/>
        </w:rPr>
        <w:t xml:space="preserve">ormance and avoid a recurrence. </w:t>
      </w:r>
      <w:r w:rsidRPr="00267636">
        <w:rPr>
          <w:sz w:val="20"/>
          <w:szCs w:val="20"/>
        </w:rPr>
        <w:t xml:space="preserve">The CDR will also state how long after receipt the contractor </w:t>
      </w:r>
      <w:proofErr w:type="gramStart"/>
      <w:r w:rsidRPr="00267636">
        <w:rPr>
          <w:sz w:val="20"/>
          <w:szCs w:val="20"/>
        </w:rPr>
        <w:t>has to</w:t>
      </w:r>
      <w:proofErr w:type="gramEnd"/>
      <w:r w:rsidRPr="00267636">
        <w:rPr>
          <w:sz w:val="20"/>
          <w:szCs w:val="20"/>
        </w:rPr>
        <w:t xml:space="preserve"> present this corrective action plan to the COR. The </w:t>
      </w:r>
      <w:r w:rsidR="00B523AB" w:rsidRPr="00267636">
        <w:rPr>
          <w:sz w:val="20"/>
          <w:szCs w:val="20"/>
        </w:rPr>
        <w:t>Government</w:t>
      </w:r>
      <w:r w:rsidRPr="00267636">
        <w:rPr>
          <w:sz w:val="20"/>
          <w:szCs w:val="20"/>
        </w:rPr>
        <w:t xml:space="preserve"> shall review the contractor's corrective action plan to determine acceptability. </w:t>
      </w:r>
    </w:p>
    <w:p w14:paraId="00F0875A" w14:textId="77777777" w:rsidR="006952CF" w:rsidRPr="00267636" w:rsidRDefault="006952CF" w:rsidP="00267636">
      <w:pPr>
        <w:rPr>
          <w:sz w:val="20"/>
          <w:szCs w:val="20"/>
        </w:rPr>
      </w:pPr>
    </w:p>
    <w:p w14:paraId="26852F42" w14:textId="04EAC761" w:rsidR="006952CF" w:rsidRPr="00267636" w:rsidRDefault="006952CF" w:rsidP="00267636">
      <w:pPr>
        <w:rPr>
          <w:sz w:val="20"/>
          <w:szCs w:val="20"/>
        </w:rPr>
      </w:pPr>
      <w:r w:rsidRPr="00267636">
        <w:rPr>
          <w:sz w:val="20"/>
          <w:szCs w:val="20"/>
        </w:rPr>
        <w:t>Any CDRs may become a part of the supporting documentation for contract payment deductions, fixed fee deductions, award fee nonpayment, or other actions deemed necessary by the KO.</w:t>
      </w:r>
    </w:p>
    <w:p w14:paraId="5E72CD38" w14:textId="77777777" w:rsidR="006952CF" w:rsidRPr="00267636" w:rsidRDefault="006952CF" w:rsidP="00267636">
      <w:pPr>
        <w:rPr>
          <w:sz w:val="20"/>
          <w:szCs w:val="20"/>
        </w:rPr>
      </w:pPr>
    </w:p>
    <w:p w14:paraId="3ACB294A" w14:textId="072D0D31" w:rsidR="00B508FF" w:rsidRDefault="0019693C" w:rsidP="00267636">
      <w:pPr>
        <w:rPr>
          <w:bCs/>
          <w:sz w:val="20"/>
          <w:szCs w:val="20"/>
        </w:rPr>
      </w:pPr>
      <w:r w:rsidRPr="00267636">
        <w:rPr>
          <w:sz w:val="20"/>
          <w:szCs w:val="20"/>
        </w:rPr>
        <w:t>9</w:t>
      </w:r>
      <w:r w:rsidR="006952CF" w:rsidRPr="00267636">
        <w:rPr>
          <w:sz w:val="20"/>
          <w:szCs w:val="20"/>
        </w:rPr>
        <w:t xml:space="preserve">. </w:t>
      </w:r>
      <w:r w:rsidR="006952CF" w:rsidRPr="00267636">
        <w:rPr>
          <w:bCs/>
          <w:caps/>
          <w:sz w:val="20"/>
          <w:szCs w:val="20"/>
        </w:rPr>
        <w:t>Frequency of Measurement.</w:t>
      </w:r>
    </w:p>
    <w:p w14:paraId="311B303C" w14:textId="77777777" w:rsidR="00B508FF" w:rsidRDefault="00B508FF" w:rsidP="00267636">
      <w:pPr>
        <w:rPr>
          <w:bCs/>
          <w:sz w:val="20"/>
          <w:szCs w:val="20"/>
        </w:rPr>
      </w:pPr>
    </w:p>
    <w:p w14:paraId="7537C54E" w14:textId="28B7E00E" w:rsidR="006952CF" w:rsidRPr="00267636" w:rsidRDefault="006952CF" w:rsidP="00267636">
      <w:pPr>
        <w:rPr>
          <w:bCs/>
          <w:sz w:val="20"/>
          <w:szCs w:val="20"/>
        </w:rPr>
      </w:pPr>
      <w:r w:rsidRPr="00267636">
        <w:rPr>
          <w:bCs/>
          <w:sz w:val="20"/>
          <w:szCs w:val="20"/>
        </w:rPr>
        <w:t>a. Frequency of Measurement.</w:t>
      </w:r>
    </w:p>
    <w:p w14:paraId="77992F54" w14:textId="77777777" w:rsidR="006952CF" w:rsidRPr="00267636" w:rsidRDefault="006952CF" w:rsidP="00267636">
      <w:pPr>
        <w:rPr>
          <w:bCs/>
          <w:sz w:val="20"/>
          <w:szCs w:val="20"/>
        </w:rPr>
      </w:pPr>
    </w:p>
    <w:p w14:paraId="2BAEACB4" w14:textId="77777777" w:rsidR="00E00A22" w:rsidRDefault="006952CF" w:rsidP="00267636">
      <w:pPr>
        <w:rPr>
          <w:snapToGrid w:val="0"/>
          <w:sz w:val="20"/>
          <w:szCs w:val="20"/>
        </w:rPr>
      </w:pPr>
      <w:r w:rsidRPr="00267636">
        <w:rPr>
          <w:snapToGrid w:val="0"/>
          <w:sz w:val="20"/>
          <w:szCs w:val="20"/>
        </w:rPr>
        <w:t xml:space="preserve">During contract/order performance, the COR shall take periodic measurements, as specified in the AQL column of the Performance Standards Summary </w:t>
      </w:r>
      <w:r w:rsidR="00363A5A" w:rsidRPr="00267636">
        <w:rPr>
          <w:snapToGrid w:val="0"/>
          <w:sz w:val="20"/>
          <w:szCs w:val="20"/>
        </w:rPr>
        <w:t>Matrix and</w:t>
      </w:r>
      <w:r w:rsidRPr="00267636">
        <w:rPr>
          <w:snapToGrid w:val="0"/>
          <w:sz w:val="20"/>
          <w:szCs w:val="20"/>
        </w:rPr>
        <w:t xml:space="preserve"> shall analyze whether the negotiated frequency of measurement is appropriate for the work being performed.</w:t>
      </w:r>
    </w:p>
    <w:p w14:paraId="734BC6C8" w14:textId="77777777" w:rsidR="00E00A22" w:rsidRDefault="00E00A22" w:rsidP="00267636">
      <w:pPr>
        <w:rPr>
          <w:snapToGrid w:val="0"/>
          <w:sz w:val="20"/>
          <w:szCs w:val="20"/>
        </w:rPr>
      </w:pPr>
    </w:p>
    <w:p w14:paraId="4DAB60DE" w14:textId="46F25250" w:rsidR="006952CF" w:rsidRPr="00267636" w:rsidRDefault="006952CF" w:rsidP="00267636">
      <w:pPr>
        <w:rPr>
          <w:bCs/>
          <w:sz w:val="20"/>
          <w:szCs w:val="20"/>
        </w:rPr>
      </w:pPr>
      <w:r w:rsidRPr="00267636">
        <w:rPr>
          <w:bCs/>
          <w:sz w:val="20"/>
          <w:szCs w:val="20"/>
        </w:rPr>
        <w:t>b. Frequency of Performance Assessment Meetings.</w:t>
      </w:r>
    </w:p>
    <w:p w14:paraId="42B011E5" w14:textId="77777777" w:rsidR="006952CF" w:rsidRPr="00267636" w:rsidRDefault="006952CF" w:rsidP="00267636">
      <w:pPr>
        <w:rPr>
          <w:bCs/>
          <w:sz w:val="20"/>
          <w:szCs w:val="20"/>
        </w:rPr>
      </w:pPr>
    </w:p>
    <w:p w14:paraId="77AB5195" w14:textId="473AE6BB" w:rsidR="006952CF" w:rsidRPr="00267636" w:rsidRDefault="006952CF" w:rsidP="00267636">
      <w:pPr>
        <w:rPr>
          <w:snapToGrid w:val="0"/>
          <w:sz w:val="20"/>
          <w:szCs w:val="20"/>
        </w:rPr>
      </w:pPr>
      <w:r w:rsidRPr="00267636">
        <w:rPr>
          <w:snapToGrid w:val="0"/>
          <w:sz w:val="20"/>
          <w:szCs w:val="20"/>
        </w:rPr>
        <w:t>The COR shall provide a written assessment</w:t>
      </w:r>
      <w:r w:rsidR="0033110F" w:rsidRPr="00267636">
        <w:rPr>
          <w:snapToGrid w:val="0"/>
          <w:sz w:val="20"/>
          <w:szCs w:val="20"/>
        </w:rPr>
        <w:t xml:space="preserve"> of contractor performance annually to the contractor</w:t>
      </w:r>
      <w:r w:rsidRPr="00267636">
        <w:rPr>
          <w:snapToGrid w:val="0"/>
          <w:sz w:val="20"/>
          <w:szCs w:val="20"/>
        </w:rPr>
        <w:t>.</w:t>
      </w:r>
    </w:p>
    <w:p w14:paraId="0265C7B4" w14:textId="77777777" w:rsidR="006952CF" w:rsidRPr="00267636" w:rsidRDefault="006952CF" w:rsidP="00267636">
      <w:pPr>
        <w:autoSpaceDE w:val="0"/>
        <w:autoSpaceDN w:val="0"/>
        <w:adjustRightInd w:val="0"/>
        <w:rPr>
          <w:sz w:val="20"/>
          <w:szCs w:val="20"/>
        </w:rPr>
      </w:pPr>
    </w:p>
    <w:p w14:paraId="04E4C47B" w14:textId="7AAA62FE" w:rsidR="006952CF" w:rsidRPr="00267636" w:rsidRDefault="00DA0FB5" w:rsidP="00267636">
      <w:pPr>
        <w:autoSpaceDE w:val="0"/>
        <w:autoSpaceDN w:val="0"/>
        <w:adjustRightInd w:val="0"/>
        <w:rPr>
          <w:sz w:val="20"/>
          <w:szCs w:val="20"/>
        </w:rPr>
      </w:pPr>
      <w:r w:rsidRPr="00267636">
        <w:rPr>
          <w:b/>
          <w:bCs/>
          <w:smallCaps/>
          <w:sz w:val="20"/>
          <w:szCs w:val="20"/>
          <w:u w:val="single"/>
        </w:rPr>
        <w:t>Performance Report</w:t>
      </w:r>
    </w:p>
    <w:p w14:paraId="57524453" w14:textId="77777777" w:rsidR="006952CF" w:rsidRPr="00267636" w:rsidRDefault="006952CF" w:rsidP="00267636">
      <w:pPr>
        <w:autoSpaceDE w:val="0"/>
        <w:autoSpaceDN w:val="0"/>
        <w:adjustRightInd w:val="0"/>
        <w:rPr>
          <w:sz w:val="20"/>
          <w:szCs w:val="20"/>
        </w:rPr>
      </w:pPr>
    </w:p>
    <w:p w14:paraId="3F370616" w14:textId="77777777" w:rsidR="006952CF" w:rsidRPr="00267636" w:rsidRDefault="006952CF" w:rsidP="00267636">
      <w:pPr>
        <w:rPr>
          <w:sz w:val="20"/>
          <w:szCs w:val="20"/>
        </w:rPr>
      </w:pPr>
      <w:r w:rsidRPr="00267636">
        <w:rPr>
          <w:b/>
          <w:bCs/>
          <w:sz w:val="20"/>
          <w:szCs w:val="20"/>
        </w:rPr>
        <w:t>1.</w:t>
      </w:r>
      <w:r w:rsidRPr="00267636">
        <w:rPr>
          <w:sz w:val="20"/>
          <w:szCs w:val="20"/>
        </w:rPr>
        <w:t xml:space="preserve"> </w:t>
      </w:r>
      <w:r w:rsidRPr="00267636">
        <w:rPr>
          <w:b/>
          <w:bCs/>
          <w:sz w:val="20"/>
          <w:szCs w:val="20"/>
        </w:rPr>
        <w:t>CONTRACT NUMBER:</w:t>
      </w:r>
      <w:r w:rsidRPr="00267636">
        <w:rPr>
          <w:sz w:val="20"/>
          <w:szCs w:val="20"/>
        </w:rPr>
        <w:t xml:space="preserve"> </w:t>
      </w:r>
      <w:r w:rsidRPr="00267636">
        <w:rPr>
          <w:sz w:val="20"/>
          <w:szCs w:val="20"/>
          <w:highlight w:val="yellow"/>
        </w:rPr>
        <w:t>&lt;insert number&gt;</w:t>
      </w:r>
    </w:p>
    <w:p w14:paraId="3CF16225" w14:textId="77777777" w:rsidR="006952CF" w:rsidRPr="00267636" w:rsidRDefault="006952CF" w:rsidP="00267636">
      <w:pPr>
        <w:rPr>
          <w:sz w:val="20"/>
          <w:szCs w:val="20"/>
        </w:rPr>
      </w:pPr>
    </w:p>
    <w:p w14:paraId="134EEB5A" w14:textId="58534CE1" w:rsidR="006952CF" w:rsidRPr="00267636" w:rsidRDefault="006952CF" w:rsidP="00267636">
      <w:pPr>
        <w:rPr>
          <w:sz w:val="20"/>
          <w:szCs w:val="20"/>
        </w:rPr>
      </w:pPr>
      <w:r w:rsidRPr="00267636">
        <w:rPr>
          <w:b/>
          <w:bCs/>
          <w:sz w:val="20"/>
          <w:szCs w:val="20"/>
        </w:rPr>
        <w:t>2.</w:t>
      </w:r>
      <w:r w:rsidRPr="00267636">
        <w:rPr>
          <w:sz w:val="20"/>
          <w:szCs w:val="20"/>
        </w:rPr>
        <w:t xml:space="preserve"> Prepared by</w:t>
      </w:r>
      <w:r w:rsidRPr="00267636">
        <w:rPr>
          <w:b/>
          <w:bCs/>
          <w:sz w:val="20"/>
          <w:szCs w:val="20"/>
        </w:rPr>
        <w:t>:</w:t>
      </w:r>
      <w:r w:rsidRPr="00267636">
        <w:rPr>
          <w:sz w:val="20"/>
          <w:szCs w:val="20"/>
        </w:rPr>
        <w:t xml:space="preserve"> (Name of COR)</w:t>
      </w:r>
    </w:p>
    <w:p w14:paraId="55A7A13A" w14:textId="77777777" w:rsidR="006952CF" w:rsidRPr="00267636" w:rsidRDefault="006952CF" w:rsidP="00267636">
      <w:pPr>
        <w:rPr>
          <w:sz w:val="20"/>
          <w:szCs w:val="20"/>
        </w:rPr>
      </w:pPr>
    </w:p>
    <w:p w14:paraId="1AE11D7E" w14:textId="77777777" w:rsidR="006952CF" w:rsidRPr="00267636" w:rsidRDefault="006952CF" w:rsidP="00267636">
      <w:pPr>
        <w:rPr>
          <w:sz w:val="20"/>
          <w:szCs w:val="20"/>
        </w:rPr>
      </w:pPr>
      <w:r w:rsidRPr="00267636">
        <w:rPr>
          <w:b/>
          <w:bCs/>
          <w:sz w:val="20"/>
          <w:szCs w:val="20"/>
        </w:rPr>
        <w:t>3.</w:t>
      </w:r>
      <w:r w:rsidRPr="00267636">
        <w:rPr>
          <w:sz w:val="20"/>
          <w:szCs w:val="20"/>
        </w:rPr>
        <w:t xml:space="preserve"> Date and time of observation</w:t>
      </w:r>
      <w:r w:rsidRPr="00267636">
        <w:rPr>
          <w:b/>
          <w:bCs/>
          <w:sz w:val="20"/>
          <w:szCs w:val="20"/>
        </w:rPr>
        <w:t>:</w:t>
      </w:r>
    </w:p>
    <w:p w14:paraId="49352212" w14:textId="77777777" w:rsidR="006952CF" w:rsidRPr="00267636" w:rsidRDefault="006952CF" w:rsidP="00267636">
      <w:pPr>
        <w:rPr>
          <w:sz w:val="20"/>
          <w:szCs w:val="20"/>
        </w:rPr>
      </w:pPr>
    </w:p>
    <w:p w14:paraId="1668E854" w14:textId="77777777" w:rsidR="006952CF" w:rsidRPr="00267636" w:rsidRDefault="006952CF" w:rsidP="00267636">
      <w:pPr>
        <w:rPr>
          <w:b/>
          <w:bCs/>
          <w:sz w:val="20"/>
          <w:szCs w:val="20"/>
        </w:rPr>
      </w:pPr>
      <w:r w:rsidRPr="00267636">
        <w:rPr>
          <w:sz w:val="20"/>
          <w:szCs w:val="20"/>
        </w:rPr>
        <w:t>4.</w:t>
      </w:r>
      <w:r w:rsidRPr="00267636">
        <w:rPr>
          <w:b/>
          <w:bCs/>
          <w:sz w:val="20"/>
          <w:szCs w:val="20"/>
        </w:rPr>
        <w:t xml:space="preserve"> Observation: </w:t>
      </w:r>
    </w:p>
    <w:p w14:paraId="51A5A58C" w14:textId="77777777" w:rsidR="006952CF" w:rsidRPr="00267636" w:rsidRDefault="006952CF" w:rsidP="00267636">
      <w:pPr>
        <w:rPr>
          <w:b/>
          <w:bCs/>
          <w:sz w:val="20"/>
          <w:szCs w:val="20"/>
        </w:rPr>
      </w:pPr>
    </w:p>
    <w:p w14:paraId="5ACCCD31" w14:textId="77777777" w:rsidR="006952CF" w:rsidRPr="00267636" w:rsidRDefault="006952CF" w:rsidP="00267636">
      <w:pPr>
        <w:rPr>
          <w:sz w:val="20"/>
          <w:szCs w:val="20"/>
          <w:highlight w:val="yellow"/>
        </w:rPr>
      </w:pPr>
      <w:r w:rsidRPr="00267636">
        <w:rPr>
          <w:sz w:val="20"/>
          <w:szCs w:val="20"/>
          <w:highlight w:val="yellow"/>
        </w:rPr>
        <w:t>&lt;Examples of items to include in a report are:</w:t>
      </w:r>
    </w:p>
    <w:p w14:paraId="7DE8A8C3" w14:textId="77777777" w:rsidR="006952CF" w:rsidRPr="00267636" w:rsidRDefault="00636DEA" w:rsidP="00267636">
      <w:pPr>
        <w:rPr>
          <w:sz w:val="20"/>
          <w:szCs w:val="20"/>
          <w:highlight w:val="yellow"/>
        </w:rPr>
      </w:pPr>
      <w:r w:rsidRPr="00267636">
        <w:rPr>
          <w:sz w:val="20"/>
          <w:szCs w:val="20"/>
          <w:highlight w:val="yellow"/>
        </w:rPr>
        <w:t xml:space="preserve">- </w:t>
      </w:r>
      <w:r w:rsidR="006B1637" w:rsidRPr="00267636">
        <w:rPr>
          <w:sz w:val="20"/>
          <w:szCs w:val="20"/>
          <w:highlight w:val="yellow"/>
        </w:rPr>
        <w:t>Method of s</w:t>
      </w:r>
      <w:r w:rsidR="006952CF" w:rsidRPr="00267636">
        <w:rPr>
          <w:sz w:val="20"/>
          <w:szCs w:val="20"/>
          <w:highlight w:val="yellow"/>
        </w:rPr>
        <w:t>urveillance.</w:t>
      </w:r>
    </w:p>
    <w:p w14:paraId="619F4A7B" w14:textId="77777777" w:rsidR="006952CF" w:rsidRPr="00267636" w:rsidRDefault="00636DEA" w:rsidP="00267636">
      <w:pPr>
        <w:rPr>
          <w:sz w:val="20"/>
          <w:szCs w:val="20"/>
          <w:highlight w:val="yellow"/>
        </w:rPr>
      </w:pPr>
      <w:r w:rsidRPr="00267636">
        <w:rPr>
          <w:sz w:val="20"/>
          <w:szCs w:val="20"/>
          <w:highlight w:val="yellow"/>
        </w:rPr>
        <w:t xml:space="preserve">- </w:t>
      </w:r>
      <w:r w:rsidR="006952CF" w:rsidRPr="00267636">
        <w:rPr>
          <w:sz w:val="20"/>
          <w:szCs w:val="20"/>
          <w:highlight w:val="yellow"/>
        </w:rPr>
        <w:t>How frequently you conducted surveillance.</w:t>
      </w:r>
    </w:p>
    <w:p w14:paraId="36F94473" w14:textId="77777777" w:rsidR="006952CF" w:rsidRPr="00267636" w:rsidRDefault="00636DEA" w:rsidP="00267636">
      <w:pPr>
        <w:rPr>
          <w:sz w:val="20"/>
          <w:szCs w:val="20"/>
          <w:highlight w:val="yellow"/>
        </w:rPr>
      </w:pPr>
      <w:r w:rsidRPr="00267636">
        <w:rPr>
          <w:sz w:val="20"/>
          <w:szCs w:val="20"/>
          <w:highlight w:val="yellow"/>
        </w:rPr>
        <w:t xml:space="preserve">- </w:t>
      </w:r>
      <w:r w:rsidR="006B1637" w:rsidRPr="00267636">
        <w:rPr>
          <w:sz w:val="20"/>
          <w:szCs w:val="20"/>
          <w:highlight w:val="yellow"/>
        </w:rPr>
        <w:t>Surveillance r</w:t>
      </w:r>
      <w:r w:rsidR="006952CF" w:rsidRPr="00267636">
        <w:rPr>
          <w:sz w:val="20"/>
          <w:szCs w:val="20"/>
          <w:highlight w:val="yellow"/>
        </w:rPr>
        <w:t>esults.</w:t>
      </w:r>
    </w:p>
    <w:p w14:paraId="13C3BB9C" w14:textId="77777777" w:rsidR="006952CF" w:rsidRPr="00267636" w:rsidRDefault="00636DEA" w:rsidP="00267636">
      <w:pPr>
        <w:rPr>
          <w:sz w:val="20"/>
          <w:szCs w:val="20"/>
        </w:rPr>
      </w:pPr>
      <w:r w:rsidRPr="00267636">
        <w:rPr>
          <w:sz w:val="20"/>
          <w:szCs w:val="20"/>
          <w:highlight w:val="yellow"/>
        </w:rPr>
        <w:t xml:space="preserve">- </w:t>
      </w:r>
      <w:r w:rsidR="006952CF" w:rsidRPr="00267636">
        <w:rPr>
          <w:sz w:val="20"/>
          <w:szCs w:val="20"/>
          <w:highlight w:val="yellow"/>
        </w:rPr>
        <w:t>Number of observations.&gt;</w:t>
      </w:r>
    </w:p>
    <w:p w14:paraId="5700FC41" w14:textId="77777777" w:rsidR="00420B59" w:rsidRPr="00267636" w:rsidRDefault="00420B59" w:rsidP="00267636">
      <w:pPr>
        <w:autoSpaceDE w:val="0"/>
        <w:autoSpaceDN w:val="0"/>
        <w:adjustRightInd w:val="0"/>
        <w:rPr>
          <w:sz w:val="20"/>
          <w:szCs w:val="20"/>
        </w:rPr>
      </w:pPr>
    </w:p>
    <w:p w14:paraId="5BDA2660" w14:textId="715B5555" w:rsidR="00420B59" w:rsidRPr="00267636" w:rsidRDefault="00420B59" w:rsidP="00267636">
      <w:pPr>
        <w:autoSpaceDE w:val="0"/>
        <w:autoSpaceDN w:val="0"/>
        <w:adjustRightInd w:val="0"/>
        <w:rPr>
          <w:sz w:val="20"/>
          <w:szCs w:val="20"/>
        </w:rPr>
      </w:pPr>
      <w:r w:rsidRPr="00267636">
        <w:rPr>
          <w:sz w:val="20"/>
          <w:szCs w:val="20"/>
        </w:rPr>
        <w:t>Prepared by:</w:t>
      </w:r>
    </w:p>
    <w:p w14:paraId="5AFF05C4" w14:textId="77777777" w:rsidR="00420B59" w:rsidRPr="00267636" w:rsidRDefault="00420B59" w:rsidP="00267636">
      <w:pPr>
        <w:autoSpaceDE w:val="0"/>
        <w:autoSpaceDN w:val="0"/>
        <w:adjustRightInd w:val="0"/>
        <w:rPr>
          <w:sz w:val="20"/>
          <w:szCs w:val="20"/>
        </w:rPr>
      </w:pPr>
    </w:p>
    <w:p w14:paraId="048D28B1" w14:textId="77777777" w:rsidR="00420B59" w:rsidRPr="00267636" w:rsidRDefault="00420B59" w:rsidP="00267636">
      <w:pPr>
        <w:autoSpaceDE w:val="0"/>
        <w:autoSpaceDN w:val="0"/>
        <w:adjustRightInd w:val="0"/>
        <w:rPr>
          <w:sz w:val="20"/>
          <w:szCs w:val="20"/>
        </w:rPr>
      </w:pPr>
    </w:p>
    <w:p w14:paraId="365EC4C6" w14:textId="77777777" w:rsidR="00420B59" w:rsidRPr="00267636" w:rsidRDefault="00420B59" w:rsidP="00267636">
      <w:pPr>
        <w:autoSpaceDE w:val="0"/>
        <w:autoSpaceDN w:val="0"/>
        <w:adjustRightInd w:val="0"/>
        <w:rPr>
          <w:sz w:val="20"/>
          <w:szCs w:val="20"/>
        </w:rPr>
      </w:pPr>
    </w:p>
    <w:p w14:paraId="6CAFBBCA" w14:textId="75E4A855" w:rsidR="00420B59" w:rsidRPr="00267636" w:rsidRDefault="00420B59" w:rsidP="00267636">
      <w:pPr>
        <w:autoSpaceDE w:val="0"/>
        <w:autoSpaceDN w:val="0"/>
        <w:adjustRightInd w:val="0"/>
        <w:rPr>
          <w:sz w:val="20"/>
          <w:szCs w:val="20"/>
        </w:rPr>
      </w:pPr>
      <w:r w:rsidRPr="00267636">
        <w:rPr>
          <w:sz w:val="20"/>
          <w:szCs w:val="20"/>
        </w:rPr>
        <w:t>_____________________________</w:t>
      </w:r>
      <w:r w:rsidRPr="00267636">
        <w:rPr>
          <w:sz w:val="20"/>
          <w:szCs w:val="20"/>
        </w:rPr>
        <w:tab/>
      </w:r>
      <w:r w:rsidRPr="00267636">
        <w:rPr>
          <w:sz w:val="20"/>
          <w:szCs w:val="20"/>
        </w:rPr>
        <w:tab/>
      </w:r>
      <w:r w:rsidRPr="00267636">
        <w:rPr>
          <w:sz w:val="20"/>
          <w:szCs w:val="20"/>
        </w:rPr>
        <w:tab/>
      </w:r>
      <w:r w:rsidRPr="00267636">
        <w:rPr>
          <w:sz w:val="20"/>
          <w:szCs w:val="20"/>
        </w:rPr>
        <w:tab/>
        <w:t>________________</w:t>
      </w:r>
    </w:p>
    <w:p w14:paraId="4155E912" w14:textId="7645ADD4" w:rsidR="00B508FF" w:rsidRPr="00267636" w:rsidRDefault="00420B59" w:rsidP="00267636">
      <w:pPr>
        <w:autoSpaceDE w:val="0"/>
        <w:autoSpaceDN w:val="0"/>
        <w:adjustRightInd w:val="0"/>
        <w:rPr>
          <w:sz w:val="20"/>
          <w:szCs w:val="20"/>
        </w:rPr>
      </w:pPr>
      <w:r w:rsidRPr="00267636">
        <w:rPr>
          <w:sz w:val="20"/>
          <w:szCs w:val="20"/>
        </w:rPr>
        <w:t>Signature – Contracting Officer’s Representative</w:t>
      </w:r>
      <w:r w:rsidRPr="00267636">
        <w:rPr>
          <w:sz w:val="20"/>
          <w:szCs w:val="20"/>
        </w:rPr>
        <w:tab/>
      </w:r>
      <w:r w:rsidRPr="00267636">
        <w:rPr>
          <w:sz w:val="20"/>
          <w:szCs w:val="20"/>
        </w:rPr>
        <w:tab/>
      </w:r>
      <w:r w:rsidRPr="00267636">
        <w:rPr>
          <w:sz w:val="20"/>
          <w:szCs w:val="20"/>
        </w:rPr>
        <w:tab/>
        <w:t>Date</w:t>
      </w:r>
    </w:p>
    <w:p w14:paraId="7C5C04AB" w14:textId="67120B12" w:rsidR="006952CF" w:rsidRPr="00267636" w:rsidRDefault="00DA0FB5" w:rsidP="00267636">
      <w:pPr>
        <w:autoSpaceDE w:val="0"/>
        <w:autoSpaceDN w:val="0"/>
        <w:adjustRightInd w:val="0"/>
        <w:ind w:right="720"/>
        <w:jc w:val="center"/>
        <w:rPr>
          <w:b/>
          <w:bCs/>
          <w:smallCaps/>
          <w:sz w:val="20"/>
          <w:szCs w:val="20"/>
          <w:u w:val="single"/>
        </w:rPr>
      </w:pPr>
      <w:r w:rsidRPr="00267636">
        <w:rPr>
          <w:b/>
          <w:bCs/>
          <w:smallCaps/>
          <w:sz w:val="20"/>
          <w:szCs w:val="20"/>
          <w:u w:val="single"/>
        </w:rPr>
        <w:lastRenderedPageBreak/>
        <w:t>Contract Discrepancy Report (</w:t>
      </w:r>
      <w:r w:rsidR="006952CF" w:rsidRPr="00267636">
        <w:rPr>
          <w:b/>
          <w:bCs/>
          <w:smallCaps/>
          <w:sz w:val="20"/>
          <w:szCs w:val="20"/>
          <w:u w:val="single"/>
        </w:rPr>
        <w:t>CDR)</w:t>
      </w:r>
    </w:p>
    <w:p w14:paraId="712C19CA" w14:textId="77777777" w:rsidR="006952CF" w:rsidRPr="00267636" w:rsidRDefault="006952CF" w:rsidP="00267636">
      <w:pPr>
        <w:rPr>
          <w:sz w:val="20"/>
          <w:szCs w:val="20"/>
        </w:rPr>
      </w:pPr>
    </w:p>
    <w:p w14:paraId="43E65C62" w14:textId="77777777" w:rsidR="006952CF" w:rsidRPr="00267636" w:rsidRDefault="006952CF" w:rsidP="00267636">
      <w:pPr>
        <w:rPr>
          <w:sz w:val="20"/>
          <w:szCs w:val="20"/>
        </w:rPr>
      </w:pPr>
    </w:p>
    <w:p w14:paraId="7772FB22" w14:textId="77777777" w:rsidR="006952CF" w:rsidRPr="00267636" w:rsidRDefault="006952CF" w:rsidP="00267636">
      <w:pPr>
        <w:rPr>
          <w:sz w:val="20"/>
          <w:szCs w:val="20"/>
        </w:rPr>
      </w:pPr>
      <w:r w:rsidRPr="00267636">
        <w:rPr>
          <w:b/>
          <w:bCs/>
          <w:sz w:val="20"/>
          <w:szCs w:val="20"/>
        </w:rPr>
        <w:t>1.</w:t>
      </w:r>
      <w:r w:rsidRPr="00267636">
        <w:rPr>
          <w:sz w:val="20"/>
          <w:szCs w:val="20"/>
        </w:rPr>
        <w:t xml:space="preserve"> </w:t>
      </w:r>
      <w:r w:rsidRPr="00267636">
        <w:rPr>
          <w:b/>
          <w:bCs/>
          <w:sz w:val="20"/>
          <w:szCs w:val="20"/>
        </w:rPr>
        <w:t>C</w:t>
      </w:r>
      <w:r w:rsidR="00F2382E" w:rsidRPr="00267636">
        <w:rPr>
          <w:b/>
          <w:bCs/>
          <w:sz w:val="20"/>
          <w:szCs w:val="20"/>
        </w:rPr>
        <w:t>ontract Number</w:t>
      </w:r>
      <w:r w:rsidRPr="00267636">
        <w:rPr>
          <w:b/>
          <w:bCs/>
          <w:sz w:val="20"/>
          <w:szCs w:val="20"/>
        </w:rPr>
        <w:t>:</w:t>
      </w:r>
      <w:r w:rsidRPr="00267636">
        <w:rPr>
          <w:sz w:val="20"/>
          <w:szCs w:val="20"/>
        </w:rPr>
        <w:t xml:space="preserve"> </w:t>
      </w:r>
      <w:r w:rsidRPr="00267636">
        <w:rPr>
          <w:sz w:val="20"/>
          <w:szCs w:val="20"/>
          <w:highlight w:val="yellow"/>
        </w:rPr>
        <w:t>&lt;insert number&gt;</w:t>
      </w:r>
    </w:p>
    <w:p w14:paraId="111937E6" w14:textId="77777777" w:rsidR="006952CF" w:rsidRPr="00267636" w:rsidRDefault="006952CF" w:rsidP="00267636">
      <w:pPr>
        <w:rPr>
          <w:sz w:val="20"/>
          <w:szCs w:val="20"/>
        </w:rPr>
      </w:pPr>
    </w:p>
    <w:p w14:paraId="0F821F71" w14:textId="77777777" w:rsidR="006952CF" w:rsidRPr="00267636" w:rsidRDefault="006952CF" w:rsidP="00267636">
      <w:pPr>
        <w:rPr>
          <w:sz w:val="20"/>
          <w:szCs w:val="20"/>
        </w:rPr>
      </w:pPr>
      <w:r w:rsidRPr="00267636">
        <w:rPr>
          <w:b/>
          <w:bCs/>
          <w:sz w:val="20"/>
          <w:szCs w:val="20"/>
        </w:rPr>
        <w:t>2.</w:t>
      </w:r>
      <w:r w:rsidRPr="00267636">
        <w:rPr>
          <w:sz w:val="20"/>
          <w:szCs w:val="20"/>
        </w:rPr>
        <w:t xml:space="preserve"> </w:t>
      </w:r>
      <w:r w:rsidRPr="00267636">
        <w:rPr>
          <w:b/>
          <w:bCs/>
          <w:sz w:val="20"/>
          <w:szCs w:val="20"/>
        </w:rPr>
        <w:t>TO:</w:t>
      </w:r>
      <w:r w:rsidRPr="00267636">
        <w:rPr>
          <w:sz w:val="20"/>
          <w:szCs w:val="20"/>
        </w:rPr>
        <w:t xml:space="preserve"> (Contractor Task Manager or on-site representative) </w:t>
      </w:r>
      <w:r w:rsidRPr="00267636">
        <w:rPr>
          <w:sz w:val="20"/>
          <w:szCs w:val="20"/>
          <w:highlight w:val="yellow"/>
        </w:rPr>
        <w:t>&lt;insert name&gt;</w:t>
      </w:r>
    </w:p>
    <w:p w14:paraId="0DFCDDF6" w14:textId="77777777" w:rsidR="006952CF" w:rsidRPr="00267636" w:rsidRDefault="006952CF" w:rsidP="00267636">
      <w:pPr>
        <w:rPr>
          <w:sz w:val="20"/>
          <w:szCs w:val="20"/>
        </w:rPr>
      </w:pPr>
    </w:p>
    <w:p w14:paraId="38DBEAC7" w14:textId="1B8A446F" w:rsidR="006952CF" w:rsidRPr="00267636" w:rsidRDefault="006952CF" w:rsidP="00267636">
      <w:pPr>
        <w:rPr>
          <w:sz w:val="20"/>
          <w:szCs w:val="20"/>
        </w:rPr>
      </w:pPr>
      <w:r w:rsidRPr="00267636">
        <w:rPr>
          <w:b/>
          <w:bCs/>
          <w:sz w:val="20"/>
          <w:szCs w:val="20"/>
        </w:rPr>
        <w:t>3.</w:t>
      </w:r>
      <w:r w:rsidRPr="00267636">
        <w:rPr>
          <w:sz w:val="20"/>
          <w:szCs w:val="20"/>
        </w:rPr>
        <w:t xml:space="preserve"> </w:t>
      </w:r>
      <w:r w:rsidRPr="00267636">
        <w:rPr>
          <w:b/>
          <w:bCs/>
          <w:sz w:val="20"/>
          <w:szCs w:val="20"/>
        </w:rPr>
        <w:t>FROM:</w:t>
      </w:r>
      <w:r w:rsidRPr="00267636">
        <w:rPr>
          <w:sz w:val="20"/>
          <w:szCs w:val="20"/>
        </w:rPr>
        <w:t xml:space="preserve"> (Name of COR)</w:t>
      </w:r>
    </w:p>
    <w:p w14:paraId="67CAA7E9" w14:textId="77777777" w:rsidR="006952CF" w:rsidRPr="00267636" w:rsidRDefault="006952CF" w:rsidP="00267636">
      <w:pPr>
        <w:rPr>
          <w:sz w:val="20"/>
          <w:szCs w:val="20"/>
        </w:rPr>
      </w:pPr>
    </w:p>
    <w:p w14:paraId="64988AC1" w14:textId="77777777" w:rsidR="006952CF" w:rsidRPr="00267636" w:rsidRDefault="006952CF" w:rsidP="00267636">
      <w:pPr>
        <w:rPr>
          <w:sz w:val="20"/>
          <w:szCs w:val="20"/>
        </w:rPr>
      </w:pPr>
      <w:r w:rsidRPr="00267636">
        <w:rPr>
          <w:b/>
          <w:bCs/>
          <w:sz w:val="20"/>
          <w:szCs w:val="20"/>
        </w:rPr>
        <w:t>4.</w:t>
      </w:r>
      <w:r w:rsidRPr="00267636">
        <w:rPr>
          <w:sz w:val="20"/>
          <w:szCs w:val="20"/>
        </w:rPr>
        <w:t xml:space="preserve"> Date and time observed</w:t>
      </w:r>
      <w:r w:rsidRPr="00267636">
        <w:rPr>
          <w:b/>
          <w:bCs/>
          <w:sz w:val="20"/>
          <w:szCs w:val="20"/>
        </w:rPr>
        <w:t xml:space="preserve"> </w:t>
      </w:r>
      <w:r w:rsidR="00F2382E" w:rsidRPr="00267636">
        <w:rPr>
          <w:b/>
          <w:bCs/>
          <w:sz w:val="20"/>
          <w:szCs w:val="20"/>
        </w:rPr>
        <w:t>discrepancy</w:t>
      </w:r>
      <w:r w:rsidRPr="00267636">
        <w:rPr>
          <w:b/>
          <w:bCs/>
          <w:sz w:val="20"/>
          <w:szCs w:val="20"/>
        </w:rPr>
        <w:t>:</w:t>
      </w:r>
    </w:p>
    <w:p w14:paraId="4B100AA5" w14:textId="77777777" w:rsidR="006952CF" w:rsidRPr="00267636" w:rsidRDefault="006952CF" w:rsidP="00267636">
      <w:pPr>
        <w:rPr>
          <w:sz w:val="20"/>
          <w:szCs w:val="20"/>
        </w:rPr>
      </w:pPr>
    </w:p>
    <w:p w14:paraId="4175316F" w14:textId="77777777" w:rsidR="006952CF" w:rsidRPr="00267636" w:rsidRDefault="006952CF" w:rsidP="00267636">
      <w:pPr>
        <w:rPr>
          <w:sz w:val="20"/>
          <w:szCs w:val="20"/>
        </w:rPr>
      </w:pPr>
      <w:r w:rsidRPr="00267636">
        <w:rPr>
          <w:sz w:val="20"/>
          <w:szCs w:val="20"/>
        </w:rPr>
        <w:t>5.</w:t>
      </w:r>
      <w:r w:rsidRPr="00267636">
        <w:rPr>
          <w:b/>
          <w:bCs/>
          <w:sz w:val="20"/>
          <w:szCs w:val="20"/>
        </w:rPr>
        <w:t xml:space="preserve"> DISCREPANCY OR PROBLEM:</w:t>
      </w:r>
      <w:r w:rsidRPr="00267636">
        <w:rPr>
          <w:sz w:val="20"/>
          <w:szCs w:val="20"/>
        </w:rPr>
        <w:t xml:space="preserve"> </w:t>
      </w:r>
    </w:p>
    <w:p w14:paraId="47F652D4" w14:textId="77777777" w:rsidR="006952CF" w:rsidRPr="00267636" w:rsidRDefault="006952CF" w:rsidP="00267636">
      <w:pPr>
        <w:rPr>
          <w:sz w:val="20"/>
          <w:szCs w:val="20"/>
        </w:rPr>
      </w:pPr>
    </w:p>
    <w:p w14:paraId="4FD4713F" w14:textId="39B26010" w:rsidR="006952CF" w:rsidRPr="00267636" w:rsidRDefault="006952CF" w:rsidP="00267636">
      <w:pPr>
        <w:rPr>
          <w:sz w:val="20"/>
          <w:szCs w:val="20"/>
        </w:rPr>
      </w:pPr>
      <w:r w:rsidRPr="00267636">
        <w:rPr>
          <w:sz w:val="20"/>
          <w:szCs w:val="20"/>
          <w:highlight w:val="yellow"/>
        </w:rPr>
        <w:t>&lt;Describe in detail. Identify any attachments.&gt;</w:t>
      </w:r>
      <w:r w:rsidRPr="00267636">
        <w:rPr>
          <w:sz w:val="20"/>
          <w:szCs w:val="20"/>
        </w:rPr>
        <w:t xml:space="preserve"> </w:t>
      </w:r>
    </w:p>
    <w:p w14:paraId="24095CBF" w14:textId="77777777" w:rsidR="006952CF" w:rsidRPr="00267636" w:rsidRDefault="006952CF" w:rsidP="00267636">
      <w:pPr>
        <w:rPr>
          <w:sz w:val="20"/>
          <w:szCs w:val="20"/>
        </w:rPr>
      </w:pPr>
    </w:p>
    <w:p w14:paraId="1637E395" w14:textId="77777777" w:rsidR="006952CF" w:rsidRPr="00267636" w:rsidRDefault="006952CF" w:rsidP="00267636">
      <w:pPr>
        <w:rPr>
          <w:sz w:val="20"/>
          <w:szCs w:val="20"/>
        </w:rPr>
      </w:pPr>
      <w:r w:rsidRPr="00267636">
        <w:rPr>
          <w:b/>
          <w:bCs/>
          <w:sz w:val="20"/>
          <w:szCs w:val="20"/>
        </w:rPr>
        <w:t>5.</w:t>
      </w:r>
      <w:r w:rsidRPr="00267636">
        <w:rPr>
          <w:sz w:val="20"/>
          <w:szCs w:val="20"/>
        </w:rPr>
        <w:t xml:space="preserve"> </w:t>
      </w:r>
      <w:r w:rsidR="00F2382E" w:rsidRPr="00267636">
        <w:rPr>
          <w:b/>
          <w:bCs/>
          <w:sz w:val="20"/>
          <w:szCs w:val="20"/>
        </w:rPr>
        <w:t>Corrective action plan</w:t>
      </w:r>
      <w:r w:rsidRPr="00267636">
        <w:rPr>
          <w:b/>
          <w:bCs/>
          <w:sz w:val="20"/>
          <w:szCs w:val="20"/>
        </w:rPr>
        <w:t>:</w:t>
      </w:r>
      <w:r w:rsidRPr="00267636">
        <w:rPr>
          <w:sz w:val="20"/>
          <w:szCs w:val="20"/>
        </w:rPr>
        <w:t xml:space="preserve"> </w:t>
      </w:r>
    </w:p>
    <w:p w14:paraId="79227696" w14:textId="77777777" w:rsidR="006952CF" w:rsidRPr="00267636" w:rsidRDefault="006952CF" w:rsidP="00267636">
      <w:pPr>
        <w:rPr>
          <w:sz w:val="20"/>
          <w:szCs w:val="20"/>
        </w:rPr>
      </w:pPr>
    </w:p>
    <w:p w14:paraId="3A2C3FD2" w14:textId="77777777" w:rsidR="006952CF" w:rsidRPr="00267636" w:rsidRDefault="006952CF" w:rsidP="00267636">
      <w:pPr>
        <w:rPr>
          <w:sz w:val="20"/>
          <w:szCs w:val="20"/>
        </w:rPr>
      </w:pPr>
      <w:r w:rsidRPr="00267636">
        <w:rPr>
          <w:sz w:val="20"/>
          <w:szCs w:val="20"/>
        </w:rPr>
        <w:t xml:space="preserve">A written </w:t>
      </w:r>
      <w:r w:rsidR="00F2382E" w:rsidRPr="00267636">
        <w:rPr>
          <w:sz w:val="20"/>
          <w:szCs w:val="20"/>
        </w:rPr>
        <w:t>c</w:t>
      </w:r>
      <w:r w:rsidRPr="00267636">
        <w:rPr>
          <w:sz w:val="20"/>
          <w:szCs w:val="20"/>
        </w:rPr>
        <w:t xml:space="preserve">orrective </w:t>
      </w:r>
      <w:r w:rsidR="00F2382E" w:rsidRPr="00267636">
        <w:rPr>
          <w:sz w:val="20"/>
          <w:szCs w:val="20"/>
        </w:rPr>
        <w:t>a</w:t>
      </w:r>
      <w:r w:rsidRPr="00267636">
        <w:rPr>
          <w:sz w:val="20"/>
          <w:szCs w:val="20"/>
        </w:rPr>
        <w:t xml:space="preserve">ction </w:t>
      </w:r>
      <w:r w:rsidR="00F2382E" w:rsidRPr="00267636">
        <w:rPr>
          <w:sz w:val="20"/>
          <w:szCs w:val="20"/>
        </w:rPr>
        <w:t>p</w:t>
      </w:r>
      <w:r w:rsidRPr="00267636">
        <w:rPr>
          <w:sz w:val="20"/>
          <w:szCs w:val="20"/>
        </w:rPr>
        <w:t xml:space="preserve">lan </w:t>
      </w:r>
      <w:r w:rsidRPr="00267636">
        <w:rPr>
          <w:sz w:val="20"/>
          <w:szCs w:val="20"/>
          <w:highlight w:val="yellow"/>
        </w:rPr>
        <w:t>&lt; is / is not &gt;</w:t>
      </w:r>
      <w:r w:rsidRPr="00267636">
        <w:rPr>
          <w:sz w:val="20"/>
          <w:szCs w:val="20"/>
        </w:rPr>
        <w:t xml:space="preserve"> required.</w:t>
      </w:r>
    </w:p>
    <w:p w14:paraId="4E992159" w14:textId="77777777" w:rsidR="006952CF" w:rsidRPr="00267636" w:rsidRDefault="006952CF" w:rsidP="00267636">
      <w:pPr>
        <w:rPr>
          <w:sz w:val="20"/>
          <w:szCs w:val="20"/>
        </w:rPr>
      </w:pPr>
    </w:p>
    <w:p w14:paraId="63A126CD" w14:textId="77777777" w:rsidR="006E6E20" w:rsidRPr="00267636" w:rsidRDefault="006952CF" w:rsidP="00267636">
      <w:pPr>
        <w:rPr>
          <w:sz w:val="20"/>
          <w:szCs w:val="20"/>
          <w:highlight w:val="yellow"/>
        </w:rPr>
      </w:pPr>
      <w:r w:rsidRPr="00267636">
        <w:rPr>
          <w:sz w:val="20"/>
          <w:szCs w:val="20"/>
          <w:highlight w:val="yellow"/>
        </w:rPr>
        <w:t>&lt; If a written corrective action plan is required include the following. &gt;</w:t>
      </w:r>
      <w:r w:rsidRPr="00267636">
        <w:rPr>
          <w:sz w:val="20"/>
          <w:szCs w:val="20"/>
        </w:rPr>
        <w:t xml:space="preserve"> The written Corrective Action Plan will be provided to the undersigned not later than </w:t>
      </w:r>
      <w:r w:rsidRPr="00267636">
        <w:rPr>
          <w:sz w:val="20"/>
          <w:szCs w:val="20"/>
          <w:highlight w:val="yellow"/>
        </w:rPr>
        <w:t xml:space="preserve">&lt; # days after receipt of this </w:t>
      </w:r>
    </w:p>
    <w:p w14:paraId="385A6DA6" w14:textId="77777777" w:rsidR="006952CF" w:rsidRPr="00267636" w:rsidRDefault="006952CF" w:rsidP="00267636">
      <w:pPr>
        <w:rPr>
          <w:sz w:val="20"/>
          <w:szCs w:val="20"/>
        </w:rPr>
      </w:pPr>
      <w:r w:rsidRPr="00267636">
        <w:rPr>
          <w:sz w:val="20"/>
          <w:szCs w:val="20"/>
          <w:highlight w:val="yellow"/>
        </w:rPr>
        <w:t>CDR. &gt;</w:t>
      </w:r>
      <w:r w:rsidRPr="00267636">
        <w:rPr>
          <w:sz w:val="20"/>
          <w:szCs w:val="20"/>
        </w:rPr>
        <w:t xml:space="preserve"> </w:t>
      </w:r>
    </w:p>
    <w:p w14:paraId="002D57B8" w14:textId="77777777" w:rsidR="006952CF" w:rsidRPr="00267636" w:rsidRDefault="006952CF" w:rsidP="00267636">
      <w:pPr>
        <w:rPr>
          <w:sz w:val="20"/>
          <w:szCs w:val="20"/>
        </w:rPr>
      </w:pPr>
    </w:p>
    <w:p w14:paraId="668ADC39" w14:textId="77777777" w:rsidR="006952CF" w:rsidRPr="00267636" w:rsidRDefault="006952CF" w:rsidP="00267636">
      <w:pPr>
        <w:rPr>
          <w:sz w:val="20"/>
          <w:szCs w:val="20"/>
        </w:rPr>
      </w:pPr>
    </w:p>
    <w:p w14:paraId="782F6141" w14:textId="42B886AA" w:rsidR="006952CF" w:rsidRPr="00267636" w:rsidRDefault="006952CF" w:rsidP="00267636">
      <w:pPr>
        <w:autoSpaceDE w:val="0"/>
        <w:autoSpaceDN w:val="0"/>
        <w:adjustRightInd w:val="0"/>
        <w:rPr>
          <w:sz w:val="20"/>
          <w:szCs w:val="20"/>
        </w:rPr>
      </w:pPr>
      <w:r w:rsidRPr="00267636">
        <w:rPr>
          <w:sz w:val="20"/>
          <w:szCs w:val="20"/>
        </w:rPr>
        <w:t>Prepared by:</w:t>
      </w:r>
    </w:p>
    <w:p w14:paraId="4CB2EE14" w14:textId="77777777" w:rsidR="006952CF" w:rsidRPr="00267636" w:rsidRDefault="006952CF" w:rsidP="00267636">
      <w:pPr>
        <w:autoSpaceDE w:val="0"/>
        <w:autoSpaceDN w:val="0"/>
        <w:adjustRightInd w:val="0"/>
        <w:rPr>
          <w:sz w:val="20"/>
          <w:szCs w:val="20"/>
        </w:rPr>
      </w:pPr>
    </w:p>
    <w:p w14:paraId="07644BA9" w14:textId="77777777" w:rsidR="006952CF" w:rsidRPr="00267636" w:rsidRDefault="006952CF" w:rsidP="00267636">
      <w:pPr>
        <w:autoSpaceDE w:val="0"/>
        <w:autoSpaceDN w:val="0"/>
        <w:adjustRightInd w:val="0"/>
        <w:rPr>
          <w:sz w:val="20"/>
          <w:szCs w:val="20"/>
        </w:rPr>
      </w:pPr>
    </w:p>
    <w:p w14:paraId="2DB7566E" w14:textId="77777777" w:rsidR="006952CF" w:rsidRPr="00267636" w:rsidRDefault="006952CF" w:rsidP="00267636">
      <w:pPr>
        <w:autoSpaceDE w:val="0"/>
        <w:autoSpaceDN w:val="0"/>
        <w:adjustRightInd w:val="0"/>
        <w:rPr>
          <w:sz w:val="20"/>
          <w:szCs w:val="20"/>
        </w:rPr>
      </w:pPr>
    </w:p>
    <w:p w14:paraId="6D7B911A" w14:textId="3DE916DF" w:rsidR="006952CF" w:rsidRPr="00267636" w:rsidRDefault="006952CF" w:rsidP="00267636">
      <w:pPr>
        <w:autoSpaceDE w:val="0"/>
        <w:autoSpaceDN w:val="0"/>
        <w:adjustRightInd w:val="0"/>
        <w:rPr>
          <w:sz w:val="20"/>
          <w:szCs w:val="20"/>
        </w:rPr>
      </w:pPr>
      <w:r w:rsidRPr="00267636">
        <w:rPr>
          <w:sz w:val="20"/>
          <w:szCs w:val="20"/>
        </w:rPr>
        <w:t>_____________________________</w:t>
      </w:r>
      <w:r w:rsidRPr="00267636">
        <w:rPr>
          <w:sz w:val="20"/>
          <w:szCs w:val="20"/>
        </w:rPr>
        <w:tab/>
      </w:r>
      <w:r w:rsidRPr="00267636">
        <w:rPr>
          <w:sz w:val="20"/>
          <w:szCs w:val="20"/>
        </w:rPr>
        <w:tab/>
      </w:r>
      <w:r w:rsidRPr="00267636">
        <w:rPr>
          <w:sz w:val="20"/>
          <w:szCs w:val="20"/>
        </w:rPr>
        <w:tab/>
      </w:r>
      <w:r w:rsidRPr="00267636">
        <w:rPr>
          <w:sz w:val="20"/>
          <w:szCs w:val="20"/>
        </w:rPr>
        <w:tab/>
        <w:t>________________</w:t>
      </w:r>
    </w:p>
    <w:p w14:paraId="387A75CD" w14:textId="733DA369" w:rsidR="006952CF" w:rsidRPr="00267636" w:rsidRDefault="006952CF" w:rsidP="00267636">
      <w:pPr>
        <w:autoSpaceDE w:val="0"/>
        <w:autoSpaceDN w:val="0"/>
        <w:adjustRightInd w:val="0"/>
        <w:rPr>
          <w:sz w:val="20"/>
          <w:szCs w:val="20"/>
        </w:rPr>
      </w:pPr>
      <w:r w:rsidRPr="00267636">
        <w:rPr>
          <w:sz w:val="20"/>
          <w:szCs w:val="20"/>
        </w:rPr>
        <w:t>Signature – Contracting Officer’s Representative</w:t>
      </w:r>
      <w:r w:rsidRPr="00267636">
        <w:rPr>
          <w:sz w:val="20"/>
          <w:szCs w:val="20"/>
        </w:rPr>
        <w:tab/>
      </w:r>
      <w:r w:rsidRPr="00267636">
        <w:rPr>
          <w:sz w:val="20"/>
          <w:szCs w:val="20"/>
        </w:rPr>
        <w:tab/>
      </w:r>
      <w:r w:rsidRPr="00267636">
        <w:rPr>
          <w:sz w:val="20"/>
          <w:szCs w:val="20"/>
        </w:rPr>
        <w:tab/>
        <w:t>Date</w:t>
      </w:r>
    </w:p>
    <w:p w14:paraId="4D060DEB" w14:textId="77777777" w:rsidR="006952CF" w:rsidRPr="00267636" w:rsidRDefault="006952CF" w:rsidP="00267636">
      <w:pPr>
        <w:autoSpaceDE w:val="0"/>
        <w:autoSpaceDN w:val="0"/>
        <w:adjustRightInd w:val="0"/>
        <w:rPr>
          <w:sz w:val="20"/>
          <w:szCs w:val="20"/>
        </w:rPr>
      </w:pPr>
    </w:p>
    <w:p w14:paraId="7C50BF0B" w14:textId="77777777" w:rsidR="006952CF" w:rsidRPr="00267636" w:rsidRDefault="006952CF" w:rsidP="00267636">
      <w:pPr>
        <w:autoSpaceDE w:val="0"/>
        <w:autoSpaceDN w:val="0"/>
        <w:adjustRightInd w:val="0"/>
        <w:rPr>
          <w:sz w:val="20"/>
          <w:szCs w:val="20"/>
        </w:rPr>
      </w:pPr>
      <w:r w:rsidRPr="00267636">
        <w:rPr>
          <w:sz w:val="20"/>
          <w:szCs w:val="20"/>
        </w:rPr>
        <w:t>Received by:</w:t>
      </w:r>
    </w:p>
    <w:p w14:paraId="40BDFE8F" w14:textId="77777777" w:rsidR="006952CF" w:rsidRPr="00267636" w:rsidRDefault="006952CF" w:rsidP="00267636">
      <w:pPr>
        <w:autoSpaceDE w:val="0"/>
        <w:autoSpaceDN w:val="0"/>
        <w:adjustRightInd w:val="0"/>
        <w:rPr>
          <w:sz w:val="20"/>
          <w:szCs w:val="20"/>
        </w:rPr>
      </w:pPr>
    </w:p>
    <w:p w14:paraId="53DB8DA3" w14:textId="77777777" w:rsidR="006952CF" w:rsidRPr="00267636" w:rsidRDefault="006952CF" w:rsidP="00267636">
      <w:pPr>
        <w:autoSpaceDE w:val="0"/>
        <w:autoSpaceDN w:val="0"/>
        <w:adjustRightInd w:val="0"/>
        <w:rPr>
          <w:sz w:val="20"/>
          <w:szCs w:val="20"/>
        </w:rPr>
      </w:pPr>
    </w:p>
    <w:p w14:paraId="28D59051" w14:textId="6CA8CFA5" w:rsidR="006952CF" w:rsidRPr="00267636" w:rsidRDefault="006952CF" w:rsidP="00267636">
      <w:pPr>
        <w:autoSpaceDE w:val="0"/>
        <w:autoSpaceDN w:val="0"/>
        <w:adjustRightInd w:val="0"/>
        <w:rPr>
          <w:sz w:val="20"/>
          <w:szCs w:val="20"/>
        </w:rPr>
      </w:pPr>
      <w:r w:rsidRPr="00267636">
        <w:rPr>
          <w:sz w:val="20"/>
          <w:szCs w:val="20"/>
        </w:rPr>
        <w:t>_____________________________</w:t>
      </w:r>
      <w:r w:rsidRPr="00267636">
        <w:rPr>
          <w:sz w:val="20"/>
          <w:szCs w:val="20"/>
        </w:rPr>
        <w:tab/>
      </w:r>
      <w:r w:rsidRPr="00267636">
        <w:rPr>
          <w:sz w:val="20"/>
          <w:szCs w:val="20"/>
        </w:rPr>
        <w:tab/>
      </w:r>
      <w:r w:rsidRPr="00267636">
        <w:rPr>
          <w:sz w:val="20"/>
          <w:szCs w:val="20"/>
        </w:rPr>
        <w:tab/>
      </w:r>
      <w:r w:rsidRPr="00267636">
        <w:rPr>
          <w:sz w:val="20"/>
          <w:szCs w:val="20"/>
        </w:rPr>
        <w:tab/>
        <w:t>________________</w:t>
      </w:r>
    </w:p>
    <w:p w14:paraId="240E2EB2" w14:textId="5F759BDB" w:rsidR="006952CF" w:rsidRPr="00267636" w:rsidRDefault="006952CF" w:rsidP="00267636">
      <w:pPr>
        <w:autoSpaceDE w:val="0"/>
        <w:autoSpaceDN w:val="0"/>
        <w:adjustRightInd w:val="0"/>
        <w:rPr>
          <w:sz w:val="20"/>
          <w:szCs w:val="20"/>
        </w:rPr>
      </w:pPr>
      <w:r w:rsidRPr="00267636">
        <w:rPr>
          <w:sz w:val="20"/>
          <w:szCs w:val="20"/>
        </w:rPr>
        <w:t>Signature - Contractor Task Manager or on-site representative</w:t>
      </w:r>
      <w:r w:rsidRPr="00267636">
        <w:rPr>
          <w:sz w:val="20"/>
          <w:szCs w:val="20"/>
        </w:rPr>
        <w:tab/>
      </w:r>
      <w:r w:rsidR="00B508FF">
        <w:rPr>
          <w:sz w:val="20"/>
          <w:szCs w:val="20"/>
        </w:rPr>
        <w:tab/>
      </w:r>
      <w:r w:rsidRPr="00267636">
        <w:rPr>
          <w:sz w:val="20"/>
          <w:szCs w:val="20"/>
        </w:rPr>
        <w:t>Date</w:t>
      </w:r>
    </w:p>
    <w:p w14:paraId="4F223024" w14:textId="77777777" w:rsidR="006952CF" w:rsidRPr="00267636" w:rsidRDefault="006952CF" w:rsidP="00267636">
      <w:pPr>
        <w:rPr>
          <w:sz w:val="20"/>
          <w:szCs w:val="20"/>
          <w:highlight w:val="yellow"/>
        </w:rPr>
      </w:pPr>
    </w:p>
    <w:p w14:paraId="6D9DA7DF" w14:textId="77777777" w:rsidR="006952CF" w:rsidRPr="00267636" w:rsidRDefault="006952CF" w:rsidP="00267636">
      <w:pPr>
        <w:rPr>
          <w:sz w:val="20"/>
          <w:szCs w:val="20"/>
          <w:highlight w:val="yellow"/>
        </w:rPr>
      </w:pPr>
    </w:p>
    <w:p w14:paraId="543E0B33" w14:textId="77777777" w:rsidR="006952CF" w:rsidRPr="00267636" w:rsidRDefault="006952CF" w:rsidP="00267636">
      <w:pPr>
        <w:rPr>
          <w:sz w:val="20"/>
          <w:szCs w:val="20"/>
          <w:highlight w:val="yellow"/>
        </w:rPr>
      </w:pPr>
    </w:p>
    <w:p w14:paraId="6B4080A9" w14:textId="77777777" w:rsidR="006952CF" w:rsidRPr="00267636" w:rsidRDefault="003738DB" w:rsidP="00267636">
      <w:pPr>
        <w:rPr>
          <w:sz w:val="20"/>
          <w:szCs w:val="20"/>
          <w:highlight w:val="yellow"/>
        </w:rPr>
      </w:pPr>
      <w:r w:rsidRPr="00267636">
        <w:rPr>
          <w:noProof/>
          <w:sz w:val="20"/>
          <w:szCs w:val="20"/>
        </w:rPr>
        <mc:AlternateContent>
          <mc:Choice Requires="wps">
            <w:drawing>
              <wp:inline distT="0" distB="0" distL="0" distR="0" wp14:anchorId="4D5D529B" wp14:editId="1036ED10">
                <wp:extent cx="5943600" cy="852805"/>
                <wp:effectExtent l="9525" t="9525" r="9525" b="1397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52805"/>
                        </a:xfrm>
                        <a:prstGeom prst="rect">
                          <a:avLst/>
                        </a:prstGeom>
                        <a:solidFill>
                          <a:srgbClr val="FFFFFF"/>
                        </a:solidFill>
                        <a:ln w="9525">
                          <a:solidFill>
                            <a:srgbClr val="000000"/>
                          </a:solidFill>
                          <a:miter lim="800000"/>
                          <a:headEnd/>
                          <a:tailEnd/>
                        </a:ln>
                      </wps:spPr>
                      <wps:txbx>
                        <w:txbxContent>
                          <w:p w14:paraId="38ECE7B3" w14:textId="62A06E59" w:rsidR="00B844A7" w:rsidRPr="00B508FF" w:rsidRDefault="00B844A7" w:rsidP="00227F98">
                            <w:pPr>
                              <w:spacing w:before="60" w:after="60"/>
                              <w:rPr>
                                <w:sz w:val="20"/>
                                <w:szCs w:val="20"/>
                              </w:rPr>
                            </w:pPr>
                            <w:r w:rsidRPr="00B508FF">
                              <w:rPr>
                                <w:sz w:val="20"/>
                                <w:szCs w:val="20"/>
                                <w:highlight w:val="yellow"/>
                              </w:rPr>
                              <w:t>&lt;The COR may initiate a CDR at any time, including whenever the number of monthly recorded defects for a performance standard exceeds the allowable number of defects; anytime unacceptable performance is determined critical in nature and requires formal corrective action; and whenever an unfavorable trend is detected in contractor performance.&gt;</w:t>
                            </w:r>
                          </w:p>
                        </w:txbxContent>
                      </wps:txbx>
                      <wps:bodyPr rot="0" vert="horz" wrap="square" lIns="91440" tIns="45720" rIns="91440" bIns="45720" anchor="t" anchorCtr="0" upright="1">
                        <a:noAutofit/>
                      </wps:bodyPr>
                    </wps:wsp>
                  </a:graphicData>
                </a:graphic>
              </wp:inline>
            </w:drawing>
          </mc:Choice>
          <mc:Fallback>
            <w:pict>
              <v:shapetype w14:anchorId="4D5D529B" id="_x0000_t202" coordsize="21600,21600" o:spt="202" path="m,l,21600r21600,l21600,xe">
                <v:stroke joinstyle="miter"/>
                <v:path gradientshapeok="t" o:connecttype="rect"/>
              </v:shapetype>
              <v:shape id="Text Box 2" o:spid="_x0000_s1026" type="#_x0000_t202" style="width:468pt;height:6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">
                <v:textbox>
                  <w:txbxContent>
                    <w:p w14:paraId="38ECE7B3" w14:textId="62A06E59" w:rsidR="00B844A7" w:rsidRPr="00B508FF" w:rsidRDefault="00B844A7" w:rsidP="00227F98">
                      <w:pPr>
                        <w:spacing w:before="60" w:after="60"/>
                        <w:rPr>
                          <w:sz w:val="20"/>
                          <w:szCs w:val="20"/>
                        </w:rPr>
                      </w:pPr>
                      <w:r w:rsidRPr="00B508FF">
                        <w:rPr>
                          <w:sz w:val="20"/>
                          <w:szCs w:val="20"/>
                          <w:highlight w:val="yellow"/>
                        </w:rPr>
                        <w:t>&lt;The COR may initiate a CDR at any time, including whenever the number of monthly recorded defects for a performance standard exceeds the allowable number of defects; anytime unacceptable performance is determined critical in nature and requires formal corrective action; and whenever an unfavorable trend is detected in contractor performance.&gt;</w:t>
                      </w:r>
                    </w:p>
                  </w:txbxContent>
                </v:textbox>
                <w10:anchorlock/>
              </v:shape>
            </w:pict>
          </mc:Fallback>
        </mc:AlternateContent>
      </w:r>
    </w:p>
    <w:p w14:paraId="7B419504" w14:textId="77777777" w:rsidR="006952CF" w:rsidRPr="00267636" w:rsidRDefault="006952CF" w:rsidP="00B508FF">
      <w:pPr>
        <w:rPr>
          <w:sz w:val="20"/>
          <w:szCs w:val="20"/>
        </w:rPr>
      </w:pPr>
    </w:p>
    <w:sectPr w:rsidR="006952CF" w:rsidRPr="00267636">
      <w:pgSz w:w="12240" w:h="15840" w:code="1"/>
      <w:pgMar w:top="1260" w:right="1440" w:bottom="126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2BC7C" w14:textId="77777777" w:rsidR="00E76C10" w:rsidRDefault="00E76C10">
      <w:r>
        <w:separator/>
      </w:r>
    </w:p>
  </w:endnote>
  <w:endnote w:type="continuationSeparator" w:id="0">
    <w:p w14:paraId="3D3E58D3" w14:textId="77777777" w:rsidR="00E76C10" w:rsidRDefault="00E76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83F12" w14:textId="77777777" w:rsidR="00E76C10" w:rsidRDefault="00E76C10">
      <w:r>
        <w:separator/>
      </w:r>
    </w:p>
  </w:footnote>
  <w:footnote w:type="continuationSeparator" w:id="0">
    <w:p w14:paraId="12CEC3D4" w14:textId="77777777" w:rsidR="00E76C10" w:rsidRDefault="00E76C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4574F"/>
    <w:multiLevelType w:val="hybridMultilevel"/>
    <w:tmpl w:val="1A3231C4"/>
    <w:lvl w:ilvl="0" w:tplc="C0CE2E3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7944D49"/>
    <w:multiLevelType w:val="hybridMultilevel"/>
    <w:tmpl w:val="C144F56A"/>
    <w:lvl w:ilvl="0" w:tplc="BC14E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BE703AB"/>
    <w:multiLevelType w:val="hybridMultilevel"/>
    <w:tmpl w:val="0E60B83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62659B"/>
    <w:multiLevelType w:val="hybridMultilevel"/>
    <w:tmpl w:val="77E863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50642765">
    <w:abstractNumId w:val="0"/>
  </w:num>
  <w:num w:numId="2" w16cid:durableId="1732003771">
    <w:abstractNumId w:val="3"/>
  </w:num>
  <w:num w:numId="3" w16cid:durableId="564876665">
    <w:abstractNumId w:val="2"/>
  </w:num>
  <w:num w:numId="4" w16cid:durableId="1418399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1"/>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702"/>
    <w:rsid w:val="00000CC6"/>
    <w:rsid w:val="00001F65"/>
    <w:rsid w:val="000079C9"/>
    <w:rsid w:val="000168CF"/>
    <w:rsid w:val="000203C8"/>
    <w:rsid w:val="00044346"/>
    <w:rsid w:val="0006573B"/>
    <w:rsid w:val="000760F3"/>
    <w:rsid w:val="000861BD"/>
    <w:rsid w:val="000930CE"/>
    <w:rsid w:val="000C20A0"/>
    <w:rsid w:val="000D69FA"/>
    <w:rsid w:val="000E3BE7"/>
    <w:rsid w:val="00102E9F"/>
    <w:rsid w:val="00174894"/>
    <w:rsid w:val="00186C80"/>
    <w:rsid w:val="0019693C"/>
    <w:rsid w:val="001B5BC3"/>
    <w:rsid w:val="001C383C"/>
    <w:rsid w:val="00215667"/>
    <w:rsid w:val="00227F98"/>
    <w:rsid w:val="0023120C"/>
    <w:rsid w:val="00232966"/>
    <w:rsid w:val="00240619"/>
    <w:rsid w:val="0024250E"/>
    <w:rsid w:val="00246F49"/>
    <w:rsid w:val="00253C83"/>
    <w:rsid w:val="0026106A"/>
    <w:rsid w:val="00263EEC"/>
    <w:rsid w:val="00267636"/>
    <w:rsid w:val="00270EBD"/>
    <w:rsid w:val="00282D3B"/>
    <w:rsid w:val="00297D03"/>
    <w:rsid w:val="002A0AEB"/>
    <w:rsid w:val="002A28A3"/>
    <w:rsid w:val="002A3296"/>
    <w:rsid w:val="002B175D"/>
    <w:rsid w:val="002B5402"/>
    <w:rsid w:val="002D29A7"/>
    <w:rsid w:val="002E01A8"/>
    <w:rsid w:val="003060D6"/>
    <w:rsid w:val="00320B75"/>
    <w:rsid w:val="00325369"/>
    <w:rsid w:val="00326040"/>
    <w:rsid w:val="0033110F"/>
    <w:rsid w:val="00331915"/>
    <w:rsid w:val="00352054"/>
    <w:rsid w:val="0035780A"/>
    <w:rsid w:val="00363A5A"/>
    <w:rsid w:val="003738DB"/>
    <w:rsid w:val="003760A5"/>
    <w:rsid w:val="00385C07"/>
    <w:rsid w:val="00386CC5"/>
    <w:rsid w:val="00396FEF"/>
    <w:rsid w:val="003A0BD5"/>
    <w:rsid w:val="003A55A6"/>
    <w:rsid w:val="003B154B"/>
    <w:rsid w:val="003B158B"/>
    <w:rsid w:val="003B5CF0"/>
    <w:rsid w:val="003C2D58"/>
    <w:rsid w:val="003D51DD"/>
    <w:rsid w:val="0040237B"/>
    <w:rsid w:val="0040335A"/>
    <w:rsid w:val="00420B59"/>
    <w:rsid w:val="00425CD2"/>
    <w:rsid w:val="00446699"/>
    <w:rsid w:val="004539C1"/>
    <w:rsid w:val="00457175"/>
    <w:rsid w:val="004644FE"/>
    <w:rsid w:val="00474D35"/>
    <w:rsid w:val="004756D5"/>
    <w:rsid w:val="004827FF"/>
    <w:rsid w:val="00497DEF"/>
    <w:rsid w:val="004B5872"/>
    <w:rsid w:val="004B71FA"/>
    <w:rsid w:val="004C09C6"/>
    <w:rsid w:val="004C4E18"/>
    <w:rsid w:val="004C794F"/>
    <w:rsid w:val="004F4929"/>
    <w:rsid w:val="00502926"/>
    <w:rsid w:val="00510F93"/>
    <w:rsid w:val="0052491A"/>
    <w:rsid w:val="005378B9"/>
    <w:rsid w:val="00544B7E"/>
    <w:rsid w:val="0054507D"/>
    <w:rsid w:val="00546AB6"/>
    <w:rsid w:val="00547C0A"/>
    <w:rsid w:val="0055450D"/>
    <w:rsid w:val="00571E5A"/>
    <w:rsid w:val="005721AA"/>
    <w:rsid w:val="005764EB"/>
    <w:rsid w:val="00596854"/>
    <w:rsid w:val="005975AC"/>
    <w:rsid w:val="005A2C37"/>
    <w:rsid w:val="005A6B41"/>
    <w:rsid w:val="005A7D45"/>
    <w:rsid w:val="005B574E"/>
    <w:rsid w:val="005B6631"/>
    <w:rsid w:val="00636DEA"/>
    <w:rsid w:val="00673686"/>
    <w:rsid w:val="00680F9F"/>
    <w:rsid w:val="006952CF"/>
    <w:rsid w:val="00695692"/>
    <w:rsid w:val="006B1637"/>
    <w:rsid w:val="006B6DF1"/>
    <w:rsid w:val="006C43DB"/>
    <w:rsid w:val="006E6E20"/>
    <w:rsid w:val="00711201"/>
    <w:rsid w:val="00721CB3"/>
    <w:rsid w:val="007236E4"/>
    <w:rsid w:val="007446AB"/>
    <w:rsid w:val="00764AC4"/>
    <w:rsid w:val="00770FCD"/>
    <w:rsid w:val="007738CF"/>
    <w:rsid w:val="00780BED"/>
    <w:rsid w:val="00784683"/>
    <w:rsid w:val="007A3BAC"/>
    <w:rsid w:val="007B4C38"/>
    <w:rsid w:val="007B6125"/>
    <w:rsid w:val="007B6D7E"/>
    <w:rsid w:val="007C7A16"/>
    <w:rsid w:val="007D113B"/>
    <w:rsid w:val="007E0BA6"/>
    <w:rsid w:val="007E1028"/>
    <w:rsid w:val="007E5764"/>
    <w:rsid w:val="007E58A5"/>
    <w:rsid w:val="007F7BD3"/>
    <w:rsid w:val="00810C12"/>
    <w:rsid w:val="00856808"/>
    <w:rsid w:val="0087420C"/>
    <w:rsid w:val="00883FCC"/>
    <w:rsid w:val="008A53D0"/>
    <w:rsid w:val="008A5803"/>
    <w:rsid w:val="008E79BD"/>
    <w:rsid w:val="008F2D96"/>
    <w:rsid w:val="008F6DE4"/>
    <w:rsid w:val="009018FD"/>
    <w:rsid w:val="00904965"/>
    <w:rsid w:val="00906331"/>
    <w:rsid w:val="009206BC"/>
    <w:rsid w:val="00927AFB"/>
    <w:rsid w:val="0093317C"/>
    <w:rsid w:val="00935B01"/>
    <w:rsid w:val="00981259"/>
    <w:rsid w:val="009A6D48"/>
    <w:rsid w:val="009C4D55"/>
    <w:rsid w:val="009D4F38"/>
    <w:rsid w:val="009D7A13"/>
    <w:rsid w:val="009E2730"/>
    <w:rsid w:val="009E2A7A"/>
    <w:rsid w:val="009E3581"/>
    <w:rsid w:val="009E6547"/>
    <w:rsid w:val="009E7779"/>
    <w:rsid w:val="00A061AD"/>
    <w:rsid w:val="00A1256E"/>
    <w:rsid w:val="00A129B0"/>
    <w:rsid w:val="00A328F6"/>
    <w:rsid w:val="00A35584"/>
    <w:rsid w:val="00A378DF"/>
    <w:rsid w:val="00A50368"/>
    <w:rsid w:val="00A539E3"/>
    <w:rsid w:val="00A7110B"/>
    <w:rsid w:val="00A734AF"/>
    <w:rsid w:val="00A741C2"/>
    <w:rsid w:val="00A85493"/>
    <w:rsid w:val="00A91C31"/>
    <w:rsid w:val="00AA7EDB"/>
    <w:rsid w:val="00AE31C7"/>
    <w:rsid w:val="00AE3896"/>
    <w:rsid w:val="00B05A6A"/>
    <w:rsid w:val="00B06405"/>
    <w:rsid w:val="00B14C37"/>
    <w:rsid w:val="00B35576"/>
    <w:rsid w:val="00B508FF"/>
    <w:rsid w:val="00B523AB"/>
    <w:rsid w:val="00B65D7C"/>
    <w:rsid w:val="00B844A7"/>
    <w:rsid w:val="00B961F3"/>
    <w:rsid w:val="00B96751"/>
    <w:rsid w:val="00BA47BC"/>
    <w:rsid w:val="00BB1325"/>
    <w:rsid w:val="00BB1F0F"/>
    <w:rsid w:val="00BB53E3"/>
    <w:rsid w:val="00BC1EA8"/>
    <w:rsid w:val="00BE5B5A"/>
    <w:rsid w:val="00C05A71"/>
    <w:rsid w:val="00C06FC5"/>
    <w:rsid w:val="00C131C9"/>
    <w:rsid w:val="00C359C9"/>
    <w:rsid w:val="00C6288E"/>
    <w:rsid w:val="00C7418D"/>
    <w:rsid w:val="00C7684B"/>
    <w:rsid w:val="00C8448D"/>
    <w:rsid w:val="00C87160"/>
    <w:rsid w:val="00C8719B"/>
    <w:rsid w:val="00C92659"/>
    <w:rsid w:val="00CA16AB"/>
    <w:rsid w:val="00CA355D"/>
    <w:rsid w:val="00CB3468"/>
    <w:rsid w:val="00CC5A7B"/>
    <w:rsid w:val="00CD63F9"/>
    <w:rsid w:val="00CD7545"/>
    <w:rsid w:val="00CE3C02"/>
    <w:rsid w:val="00CF29B5"/>
    <w:rsid w:val="00D05154"/>
    <w:rsid w:val="00D16646"/>
    <w:rsid w:val="00D465A4"/>
    <w:rsid w:val="00D50D2B"/>
    <w:rsid w:val="00D61342"/>
    <w:rsid w:val="00D6135B"/>
    <w:rsid w:val="00D637E1"/>
    <w:rsid w:val="00D80A52"/>
    <w:rsid w:val="00D83756"/>
    <w:rsid w:val="00D870BC"/>
    <w:rsid w:val="00D9751A"/>
    <w:rsid w:val="00DA0F01"/>
    <w:rsid w:val="00DA0FB5"/>
    <w:rsid w:val="00DA4EB8"/>
    <w:rsid w:val="00DB3702"/>
    <w:rsid w:val="00DB4C8E"/>
    <w:rsid w:val="00DB6185"/>
    <w:rsid w:val="00DB6F31"/>
    <w:rsid w:val="00DD6614"/>
    <w:rsid w:val="00DE293B"/>
    <w:rsid w:val="00DF567A"/>
    <w:rsid w:val="00E00A22"/>
    <w:rsid w:val="00E10487"/>
    <w:rsid w:val="00E15BE9"/>
    <w:rsid w:val="00E1673B"/>
    <w:rsid w:val="00E2599B"/>
    <w:rsid w:val="00E466D0"/>
    <w:rsid w:val="00E53782"/>
    <w:rsid w:val="00E560DD"/>
    <w:rsid w:val="00E67A32"/>
    <w:rsid w:val="00E7175A"/>
    <w:rsid w:val="00E74343"/>
    <w:rsid w:val="00E74EE6"/>
    <w:rsid w:val="00E76C10"/>
    <w:rsid w:val="00E862B3"/>
    <w:rsid w:val="00EA51DC"/>
    <w:rsid w:val="00EB1EFF"/>
    <w:rsid w:val="00EB4749"/>
    <w:rsid w:val="00EC6CEE"/>
    <w:rsid w:val="00F04E7A"/>
    <w:rsid w:val="00F20FE6"/>
    <w:rsid w:val="00F21A4E"/>
    <w:rsid w:val="00F2382E"/>
    <w:rsid w:val="00F25B96"/>
    <w:rsid w:val="00F311A2"/>
    <w:rsid w:val="00F34E43"/>
    <w:rsid w:val="00F37E93"/>
    <w:rsid w:val="00F4027F"/>
    <w:rsid w:val="00F53F88"/>
    <w:rsid w:val="00F736E2"/>
    <w:rsid w:val="00F8453E"/>
    <w:rsid w:val="00F84F0B"/>
    <w:rsid w:val="00FA4BF5"/>
    <w:rsid w:val="00FB69EC"/>
    <w:rsid w:val="00FC4B2A"/>
    <w:rsid w:val="00FD28C5"/>
    <w:rsid w:val="00FF3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A7AD27"/>
  <w15:docId w15:val="{7AC8A7BA-B137-4B0A-918F-AEF71ABB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qFormat/>
    <w:pPr>
      <w:ind w:right="547"/>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0"/>
    </w:rPr>
  </w:style>
  <w:style w:type="paragraph" w:customStyle="1" w:styleId="centerplain">
    <w:name w:val="center plain"/>
    <w:aliases w:val="cp"/>
    <w:basedOn w:val="Normal"/>
    <w:pPr>
      <w:jc w:val="center"/>
    </w:pPr>
    <w:rPr>
      <w:szCs w:val="20"/>
    </w:rPr>
  </w:style>
  <w:style w:type="paragraph" w:customStyle="1" w:styleId="coltext">
    <w:name w:val="col text"/>
    <w:aliases w:val="9 col text,ct"/>
    <w:basedOn w:val="Normal"/>
    <w:pPr>
      <w:tabs>
        <w:tab w:val="left" w:pos="259"/>
      </w:tabs>
      <w:spacing w:before="80" w:after="80"/>
    </w:pPr>
    <w:rPr>
      <w:szCs w:val="2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szCs w:val="20"/>
    </w:rPr>
  </w:style>
  <w:style w:type="paragraph" w:styleId="BalloonText">
    <w:name w:val="Balloon Text"/>
    <w:basedOn w:val="Normal"/>
    <w:semiHidden/>
    <w:rsid w:val="00DB3702"/>
    <w:rPr>
      <w:rFonts w:ascii="Tahoma" w:hAnsi="Tahoma" w:cs="Tahoma"/>
      <w:sz w:val="16"/>
      <w:szCs w:val="16"/>
    </w:rPr>
  </w:style>
  <w:style w:type="paragraph" w:customStyle="1" w:styleId="Normal10pt">
    <w:name w:val="Normal + 10 pt"/>
    <w:basedOn w:val="Normal"/>
    <w:rsid w:val="00B96751"/>
    <w:rPr>
      <w:sz w:val="20"/>
    </w:rPr>
  </w:style>
  <w:style w:type="paragraph" w:styleId="Header">
    <w:name w:val="header"/>
    <w:basedOn w:val="Normal"/>
    <w:rsid w:val="00B35576"/>
    <w:pPr>
      <w:tabs>
        <w:tab w:val="center" w:pos="4320"/>
        <w:tab w:val="right" w:pos="8640"/>
      </w:tabs>
    </w:pPr>
  </w:style>
  <w:style w:type="paragraph" w:styleId="Footer">
    <w:name w:val="footer"/>
    <w:basedOn w:val="Normal"/>
    <w:rsid w:val="00B35576"/>
    <w:pPr>
      <w:tabs>
        <w:tab w:val="center" w:pos="4320"/>
        <w:tab w:val="right" w:pos="8640"/>
      </w:tabs>
    </w:pPr>
  </w:style>
  <w:style w:type="character" w:styleId="PageNumber">
    <w:name w:val="page number"/>
    <w:basedOn w:val="DefaultParagraphFont"/>
    <w:rsid w:val="00B35576"/>
  </w:style>
  <w:style w:type="character" w:styleId="Hyperlink">
    <w:name w:val="Hyperlink"/>
    <w:basedOn w:val="DefaultParagraphFont"/>
    <w:uiPriority w:val="99"/>
    <w:rsid w:val="00B06405"/>
    <w:rPr>
      <w:rFonts w:cs="Times New Roman"/>
      <w:color w:val="0000FF"/>
      <w:u w:val="single"/>
    </w:rPr>
  </w:style>
  <w:style w:type="paragraph" w:styleId="PlainText">
    <w:name w:val="Plain Text"/>
    <w:basedOn w:val="Normal"/>
    <w:link w:val="PlainTextChar"/>
    <w:uiPriority w:val="99"/>
    <w:unhideWhenUsed/>
    <w:rsid w:val="00B844A7"/>
    <w:rPr>
      <w:rFonts w:ascii="Consolas" w:eastAsia="Calibri" w:hAnsi="Consolas"/>
      <w:sz w:val="21"/>
      <w:szCs w:val="21"/>
    </w:rPr>
  </w:style>
  <w:style w:type="character" w:customStyle="1" w:styleId="PlainTextChar">
    <w:name w:val="Plain Text Char"/>
    <w:basedOn w:val="DefaultParagraphFont"/>
    <w:link w:val="PlainText"/>
    <w:uiPriority w:val="99"/>
    <w:rsid w:val="00B844A7"/>
    <w:rPr>
      <w:rFonts w:ascii="Consolas" w:eastAsia="Calibri" w:hAnsi="Consolas" w:cs="Times New Roman"/>
      <w:sz w:val="21"/>
      <w:szCs w:val="21"/>
    </w:rPr>
  </w:style>
  <w:style w:type="character" w:customStyle="1" w:styleId="CommentTextChar">
    <w:name w:val="Comment Text Char"/>
    <w:basedOn w:val="DefaultParagraphFont"/>
    <w:link w:val="CommentText"/>
    <w:uiPriority w:val="99"/>
    <w:rsid w:val="003B5CF0"/>
  </w:style>
  <w:style w:type="character" w:styleId="UnresolvedMention">
    <w:name w:val="Unresolved Mention"/>
    <w:basedOn w:val="DefaultParagraphFont"/>
    <w:uiPriority w:val="99"/>
    <w:semiHidden/>
    <w:unhideWhenUsed/>
    <w:rsid w:val="00267636"/>
    <w:rPr>
      <w:color w:val="605E5C"/>
      <w:shd w:val="clear" w:color="auto" w:fill="E1DFDD"/>
    </w:rPr>
  </w:style>
  <w:style w:type="paragraph" w:styleId="Revision">
    <w:name w:val="Revision"/>
    <w:hidden/>
    <w:uiPriority w:val="99"/>
    <w:semiHidden/>
    <w:rsid w:val="00267636"/>
    <w:rPr>
      <w:sz w:val="24"/>
      <w:szCs w:val="24"/>
    </w:rPr>
  </w:style>
  <w:style w:type="paragraph" w:styleId="CommentSubject">
    <w:name w:val="annotation subject"/>
    <w:basedOn w:val="CommentText"/>
    <w:next w:val="CommentText"/>
    <w:link w:val="CommentSubjectChar"/>
    <w:semiHidden/>
    <w:unhideWhenUsed/>
    <w:rsid w:val="00B508FF"/>
    <w:rPr>
      <w:b/>
      <w:bCs/>
    </w:rPr>
  </w:style>
  <w:style w:type="character" w:customStyle="1" w:styleId="CommentSubjectChar">
    <w:name w:val="Comment Subject Char"/>
    <w:basedOn w:val="CommentTextChar"/>
    <w:link w:val="CommentSubject"/>
    <w:semiHidden/>
    <w:rsid w:val="00B508FF"/>
    <w:rPr>
      <w:b/>
      <w:bCs/>
    </w:rPr>
  </w:style>
  <w:style w:type="table" w:styleId="TableGrid">
    <w:name w:val="Table Grid"/>
    <w:basedOn w:val="TableNormal"/>
    <w:uiPriority w:val="39"/>
    <w:rsid w:val="007B4C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609766">
      <w:bodyDiv w:val="1"/>
      <w:marLeft w:val="0"/>
      <w:marRight w:val="0"/>
      <w:marTop w:val="0"/>
      <w:marBottom w:val="0"/>
      <w:divBdr>
        <w:top w:val="none" w:sz="0" w:space="0" w:color="auto"/>
        <w:left w:val="none" w:sz="0" w:space="0" w:color="auto"/>
        <w:bottom w:val="none" w:sz="0" w:space="0" w:color="auto"/>
        <w:right w:val="none" w:sz="0" w:space="0" w:color="auto"/>
      </w:divBdr>
    </w:div>
    <w:div w:id="204651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tthew.d.teel.civ@health.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6a3f6ad-3d9b-49ad-9486-10bfd8fef73e}" enabled="1" method="Privileged" siteId="{8903a443-af33-4ed4-acf5-ee613bcb2f59}" contentBits="0" removed="0"/>
</clbl:labelList>
</file>

<file path=docProps/app.xml><?xml version="1.0" encoding="utf-8"?>
<Properties xmlns="http://schemas.openxmlformats.org/officeDocument/2006/extended-properties" xmlns:vt="http://schemas.openxmlformats.org/officeDocument/2006/docPropsVTypes">
  <Template>Normal</Template>
  <TotalTime>48</TotalTime>
  <Pages>5</Pages>
  <Words>1594</Words>
  <Characters>9086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QASP Template</vt:lpstr>
    </vt:vector>
  </TitlesOfParts>
  <Company>MEDCOM</Company>
  <LinksUpToDate>false</LinksUpToDate>
  <CharactersWithSpaces>10659</CharactersWithSpaces>
  <SharedDoc>false</SharedDoc>
  <HLinks>
    <vt:vector size="30" baseType="variant">
      <vt:variant>
        <vt:i4>4325413</vt:i4>
      </vt:variant>
      <vt:variant>
        <vt:i4>12</vt:i4>
      </vt:variant>
      <vt:variant>
        <vt:i4>0</vt:i4>
      </vt:variant>
      <vt:variant>
        <vt:i4>5</vt:i4>
      </vt:variant>
      <vt:variant>
        <vt:lpwstr>mailto:chris.joseph@jtfgov.com</vt:lpwstr>
      </vt:variant>
      <vt:variant>
        <vt:lpwstr/>
      </vt:variant>
      <vt:variant>
        <vt:i4>6160443</vt:i4>
      </vt:variant>
      <vt:variant>
        <vt:i4>9</vt:i4>
      </vt:variant>
      <vt:variant>
        <vt:i4>0</vt:i4>
      </vt:variant>
      <vt:variant>
        <vt:i4>5</vt:i4>
      </vt:variant>
      <vt:variant>
        <vt:lpwstr>mailto:andre.matini@jtfgov.com</vt:lpwstr>
      </vt:variant>
      <vt:variant>
        <vt:lpwstr/>
      </vt:variant>
      <vt:variant>
        <vt:i4>3670096</vt:i4>
      </vt:variant>
      <vt:variant>
        <vt:i4>6</vt:i4>
      </vt:variant>
      <vt:variant>
        <vt:i4>0</vt:i4>
      </vt:variant>
      <vt:variant>
        <vt:i4>5</vt:i4>
      </vt:variant>
      <vt:variant>
        <vt:lpwstr>mailto:Cindy.E.Cutsail@us.army.mil</vt:lpwstr>
      </vt:variant>
      <vt:variant>
        <vt:lpwstr/>
      </vt:variant>
      <vt:variant>
        <vt:i4>6357000</vt:i4>
      </vt:variant>
      <vt:variant>
        <vt:i4>3</vt:i4>
      </vt:variant>
      <vt:variant>
        <vt:i4>0</vt:i4>
      </vt:variant>
      <vt:variant>
        <vt:i4>5</vt:i4>
      </vt:variant>
      <vt:variant>
        <vt:lpwstr>mailto:Amy.Brown9@us.army.mil</vt:lpwstr>
      </vt:variant>
      <vt:variant>
        <vt:lpwstr/>
      </vt:variant>
      <vt:variant>
        <vt:i4>6815751</vt:i4>
      </vt:variant>
      <vt:variant>
        <vt:i4>0</vt:i4>
      </vt:variant>
      <vt:variant>
        <vt:i4>0</vt:i4>
      </vt:variant>
      <vt:variant>
        <vt:i4>5</vt:i4>
      </vt:variant>
      <vt:variant>
        <vt:lpwstr>mailto:Dieu.t.rushbrook.mil@mail.mil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QASP Template</dc:title>
  <dc:creator>-</dc:creator>
  <cp:lastModifiedBy>Teel, Matthew D CIV DHA DHA CONTRACTING ACT (USA)</cp:lastModifiedBy>
  <cp:revision>7</cp:revision>
  <cp:lastPrinted>2006-02-28T13:43:00Z</cp:lastPrinted>
  <dcterms:created xsi:type="dcterms:W3CDTF">2024-10-15T17:16:00Z</dcterms:created>
  <dcterms:modified xsi:type="dcterms:W3CDTF">2026-09-14T03:30:00Z</dcterms:modified>
</cp:coreProperties>
</file>