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6D65" w14:textId="313E9C9C" w:rsidR="00575ACA" w:rsidRPr="00723683" w:rsidRDefault="00575ACA" w:rsidP="00E45246">
      <w:pPr>
        <w:pStyle w:val="BodyText"/>
        <w:spacing w:before="11"/>
        <w:rPr>
          <w:sz w:val="6"/>
        </w:rPr>
      </w:pPr>
    </w:p>
    <w:p w14:paraId="1D2BB53A" w14:textId="3EEEFBCC" w:rsidR="00575ACA" w:rsidRPr="00723683" w:rsidRDefault="007860E4" w:rsidP="00E45246">
      <w:pPr>
        <w:pStyle w:val="BodyText"/>
        <w:ind w:left="100"/>
        <w:rPr>
          <w:sz w:val="20"/>
        </w:rPr>
      </w:pPr>
      <w:r w:rsidRPr="00723683">
        <w:rPr>
          <w:noProof/>
          <w:sz w:val="20"/>
        </w:rPr>
        <w:drawing>
          <wp:inline distT="0" distB="0" distL="0" distR="0" wp14:anchorId="3F85EBA7" wp14:editId="4DA7F1AB">
            <wp:extent cx="6071870" cy="951230"/>
            <wp:effectExtent l="0" t="0" r="5080" b="1270"/>
            <wp:docPr id="100188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1870" cy="951230"/>
                    </a:xfrm>
                    <a:prstGeom prst="rect">
                      <a:avLst/>
                    </a:prstGeom>
                    <a:noFill/>
                  </pic:spPr>
                </pic:pic>
              </a:graphicData>
            </a:graphic>
          </wp:inline>
        </w:drawing>
      </w:r>
    </w:p>
    <w:p w14:paraId="30D43D60" w14:textId="36780298" w:rsidR="00575ACA" w:rsidRPr="00723683" w:rsidRDefault="00575ACA" w:rsidP="00E45246">
      <w:pPr>
        <w:pStyle w:val="BodyText"/>
        <w:rPr>
          <w:sz w:val="20"/>
        </w:rPr>
      </w:pPr>
    </w:p>
    <w:p w14:paraId="59435468" w14:textId="77777777" w:rsidR="00575ACA" w:rsidRPr="00723683" w:rsidRDefault="00575ACA" w:rsidP="00E45246">
      <w:pPr>
        <w:pStyle w:val="BodyText"/>
        <w:rPr>
          <w:sz w:val="20"/>
        </w:rPr>
      </w:pPr>
    </w:p>
    <w:p w14:paraId="0709ED08" w14:textId="77777777" w:rsidR="00575ACA" w:rsidRPr="00723683" w:rsidRDefault="00575ACA" w:rsidP="00E45246">
      <w:pPr>
        <w:pStyle w:val="BodyText"/>
        <w:rPr>
          <w:sz w:val="20"/>
        </w:rPr>
      </w:pPr>
    </w:p>
    <w:p w14:paraId="22D6F7D1" w14:textId="77777777" w:rsidR="00575ACA" w:rsidRPr="00723683" w:rsidRDefault="00575ACA" w:rsidP="00E45246">
      <w:pPr>
        <w:pStyle w:val="BodyText"/>
        <w:rPr>
          <w:sz w:val="20"/>
        </w:rPr>
      </w:pPr>
    </w:p>
    <w:p w14:paraId="2BEDD156" w14:textId="77777777" w:rsidR="00575ACA" w:rsidRPr="00723683" w:rsidRDefault="00575ACA" w:rsidP="00E45246">
      <w:pPr>
        <w:pStyle w:val="BodyText"/>
        <w:rPr>
          <w:sz w:val="20"/>
        </w:rPr>
      </w:pPr>
    </w:p>
    <w:p w14:paraId="5D84A3DC" w14:textId="77777777" w:rsidR="00575ACA" w:rsidRPr="00723683" w:rsidRDefault="00575ACA" w:rsidP="00E45246">
      <w:pPr>
        <w:pStyle w:val="BodyText"/>
        <w:rPr>
          <w:sz w:val="20"/>
        </w:rPr>
      </w:pPr>
    </w:p>
    <w:p w14:paraId="448F2409" w14:textId="4A0AD19B" w:rsidR="00575ACA" w:rsidRPr="00723683" w:rsidRDefault="00C811F0" w:rsidP="00E45246">
      <w:pPr>
        <w:pStyle w:val="BodyText"/>
        <w:rPr>
          <w:sz w:val="20"/>
        </w:rPr>
      </w:pPr>
      <w:r w:rsidRPr="00723683">
        <w:rPr>
          <w:noProof/>
        </w:rPr>
        <mc:AlternateContent>
          <mc:Choice Requires="wps">
            <w:drawing>
              <wp:anchor distT="0" distB="0" distL="0" distR="0" simplePos="0" relativeHeight="15728640" behindDoc="0" locked="0" layoutInCell="1" allowOverlap="1" wp14:anchorId="4C8A32A3" wp14:editId="28A6BF6D">
                <wp:simplePos x="0" y="0"/>
                <wp:positionH relativeFrom="page">
                  <wp:posOffset>1504315</wp:posOffset>
                </wp:positionH>
                <wp:positionV relativeFrom="page">
                  <wp:posOffset>2828925</wp:posOffset>
                </wp:positionV>
                <wp:extent cx="45719" cy="22288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28850"/>
                        </a:xfrm>
                        <a:custGeom>
                          <a:avLst/>
                          <a:gdLst/>
                          <a:ahLst/>
                          <a:cxnLst/>
                          <a:rect l="l" t="t" r="r" b="b"/>
                          <a:pathLst>
                            <a:path w="27940" h="1776095">
                              <a:moveTo>
                                <a:pt x="27419" y="1288161"/>
                              </a:moveTo>
                              <a:lnTo>
                                <a:pt x="0" y="1288161"/>
                              </a:lnTo>
                              <a:lnTo>
                                <a:pt x="0" y="1775828"/>
                              </a:lnTo>
                              <a:lnTo>
                                <a:pt x="27419" y="1775828"/>
                              </a:lnTo>
                              <a:lnTo>
                                <a:pt x="27419" y="1288161"/>
                              </a:lnTo>
                              <a:close/>
                            </a:path>
                            <a:path w="27940" h="1776095">
                              <a:moveTo>
                                <a:pt x="27419" y="137223"/>
                              </a:moveTo>
                              <a:lnTo>
                                <a:pt x="0" y="137223"/>
                              </a:lnTo>
                              <a:lnTo>
                                <a:pt x="0" y="449948"/>
                              </a:lnTo>
                              <a:lnTo>
                                <a:pt x="0" y="1150988"/>
                              </a:lnTo>
                              <a:lnTo>
                                <a:pt x="0" y="1288148"/>
                              </a:lnTo>
                              <a:lnTo>
                                <a:pt x="27419" y="1288148"/>
                              </a:lnTo>
                              <a:lnTo>
                                <a:pt x="27419" y="1150988"/>
                              </a:lnTo>
                              <a:lnTo>
                                <a:pt x="27419" y="449948"/>
                              </a:lnTo>
                              <a:lnTo>
                                <a:pt x="27419" y="137223"/>
                              </a:lnTo>
                              <a:close/>
                            </a:path>
                            <a:path w="27940" h="1776095">
                              <a:moveTo>
                                <a:pt x="27419" y="0"/>
                              </a:moveTo>
                              <a:lnTo>
                                <a:pt x="0" y="0"/>
                              </a:lnTo>
                              <a:lnTo>
                                <a:pt x="0" y="137147"/>
                              </a:lnTo>
                              <a:lnTo>
                                <a:pt x="27419" y="137147"/>
                              </a:lnTo>
                              <a:lnTo>
                                <a:pt x="27419" y="0"/>
                              </a:lnTo>
                              <a:close/>
                            </a:path>
                          </a:pathLst>
                        </a:custGeom>
                        <a:solidFill>
                          <a:srgbClr val="4F81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64708" id="Graphic 4" o:spid="_x0000_s1026" style="position:absolute;margin-left:118.45pt;margin-top:222.75pt;width:3.6pt;height:17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7940,17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" path="m27419,1288161r-27419,l,1775828r27419,l27419,1288161xem27419,137223l,137223,,449948r,701040l,1288148r27419,l27419,1150988r,-701040l27419,137223xem27419,l,,,137147r27419,l27419,xe" fillcolor="#4f81bc" stroked="f">
                <v:path arrowok="t"/>
                <w10:wrap anchorx="page" anchory="page"/>
              </v:shape>
            </w:pict>
          </mc:Fallback>
        </mc:AlternateContent>
      </w:r>
    </w:p>
    <w:p w14:paraId="23444748" w14:textId="77777777" w:rsidR="00C811F0" w:rsidRPr="00723683" w:rsidRDefault="00725CDF" w:rsidP="00E45246">
      <w:pPr>
        <w:pStyle w:val="BodyText"/>
        <w:rPr>
          <w:sz w:val="32"/>
          <w:szCs w:val="40"/>
        </w:rPr>
      </w:pPr>
      <w:r w:rsidRPr="00723683">
        <w:rPr>
          <w:sz w:val="20"/>
        </w:rPr>
        <w:tab/>
      </w:r>
      <w:r w:rsidRPr="00723683">
        <w:rPr>
          <w:sz w:val="20"/>
        </w:rPr>
        <w:tab/>
      </w:r>
      <w:r w:rsidR="00C811F0" w:rsidRPr="00723683">
        <w:rPr>
          <w:sz w:val="32"/>
          <w:szCs w:val="40"/>
        </w:rPr>
        <w:t>Hospital and Laboratory Support Division</w:t>
      </w:r>
    </w:p>
    <w:p w14:paraId="0D6F5154" w14:textId="77777777" w:rsidR="00C811F0" w:rsidRPr="00723683" w:rsidRDefault="00C811F0" w:rsidP="00E45246">
      <w:pPr>
        <w:pStyle w:val="BodyText"/>
        <w:ind w:left="720" w:firstLine="720"/>
        <w:rPr>
          <w:sz w:val="32"/>
          <w:szCs w:val="40"/>
        </w:rPr>
      </w:pPr>
      <w:r w:rsidRPr="00723683">
        <w:rPr>
          <w:sz w:val="32"/>
          <w:szCs w:val="40"/>
        </w:rPr>
        <w:t>Office of Logistics and Operations (OLAO)</w:t>
      </w:r>
    </w:p>
    <w:p w14:paraId="42664370" w14:textId="028FB187" w:rsidR="00575ACA" w:rsidRPr="00723683" w:rsidRDefault="00C811F0" w:rsidP="00E45246">
      <w:pPr>
        <w:pStyle w:val="BodyText"/>
        <w:ind w:left="720" w:firstLine="720"/>
        <w:rPr>
          <w:sz w:val="32"/>
          <w:szCs w:val="40"/>
        </w:rPr>
      </w:pPr>
      <w:r w:rsidRPr="00723683">
        <w:rPr>
          <w:sz w:val="32"/>
          <w:szCs w:val="40"/>
        </w:rPr>
        <w:t>Office of Acquisition and Logistics Management (OALM)</w:t>
      </w:r>
    </w:p>
    <w:p w14:paraId="7B1E07D2" w14:textId="77777777" w:rsidR="00725CDF" w:rsidRPr="00723683" w:rsidRDefault="00725CDF" w:rsidP="00E45246">
      <w:pPr>
        <w:pStyle w:val="BodyText"/>
        <w:rPr>
          <w:sz w:val="32"/>
          <w:szCs w:val="40"/>
        </w:rPr>
      </w:pPr>
    </w:p>
    <w:p w14:paraId="783885F5" w14:textId="110E4C5C" w:rsidR="00CA29F3" w:rsidRPr="00723683" w:rsidRDefault="00725CDF" w:rsidP="00E45246">
      <w:pPr>
        <w:ind w:left="1440"/>
        <w:rPr>
          <w:sz w:val="32"/>
          <w:szCs w:val="40"/>
        </w:rPr>
      </w:pPr>
      <w:r w:rsidRPr="00723683">
        <w:rPr>
          <w:sz w:val="32"/>
          <w:szCs w:val="40"/>
        </w:rPr>
        <w:t>Title</w:t>
      </w:r>
      <w:r w:rsidR="00F631C0" w:rsidRPr="00723683">
        <w:rPr>
          <w:sz w:val="32"/>
          <w:szCs w:val="40"/>
        </w:rPr>
        <w:t>:</w:t>
      </w:r>
      <w:r w:rsidR="00392D3B" w:rsidRPr="00723683">
        <w:rPr>
          <w:sz w:val="32"/>
          <w:szCs w:val="40"/>
        </w:rPr>
        <w:t xml:space="preserve"> </w:t>
      </w:r>
      <w:r w:rsidR="00CE1596" w:rsidRPr="00CE1596">
        <w:rPr>
          <w:sz w:val="32"/>
          <w:szCs w:val="40"/>
        </w:rPr>
        <w:t>IVM-CMS Platform: all-in-one Intravital Microscope (IVM) system</w:t>
      </w:r>
    </w:p>
    <w:p w14:paraId="21C1D6F0" w14:textId="2B780DC1" w:rsidR="00725CDF" w:rsidRPr="00723683" w:rsidRDefault="00725CDF" w:rsidP="00E45246">
      <w:pPr>
        <w:pStyle w:val="BodyText"/>
        <w:rPr>
          <w:sz w:val="32"/>
          <w:szCs w:val="40"/>
        </w:rPr>
      </w:pPr>
    </w:p>
    <w:p w14:paraId="297712E3" w14:textId="067CD26E" w:rsidR="00725CDF" w:rsidRPr="00723683" w:rsidRDefault="00725CDF" w:rsidP="00E45246">
      <w:pPr>
        <w:pStyle w:val="BodyText"/>
        <w:rPr>
          <w:sz w:val="32"/>
          <w:szCs w:val="40"/>
        </w:rPr>
      </w:pPr>
      <w:r w:rsidRPr="00723683">
        <w:rPr>
          <w:sz w:val="32"/>
          <w:szCs w:val="40"/>
        </w:rPr>
        <w:tab/>
      </w:r>
      <w:r w:rsidRPr="00723683">
        <w:rPr>
          <w:sz w:val="32"/>
          <w:szCs w:val="40"/>
        </w:rPr>
        <w:tab/>
      </w:r>
      <w:r w:rsidR="00CA29F3" w:rsidRPr="00723683">
        <w:rPr>
          <w:sz w:val="32"/>
          <w:szCs w:val="40"/>
        </w:rPr>
        <w:t>Combined Synopsis Solicitation</w:t>
      </w:r>
    </w:p>
    <w:p w14:paraId="6835F52E" w14:textId="77777777" w:rsidR="00575ACA" w:rsidRPr="00723683" w:rsidRDefault="00575ACA" w:rsidP="00E45246">
      <w:pPr>
        <w:pStyle w:val="BodyText"/>
        <w:spacing w:before="229"/>
        <w:rPr>
          <w:sz w:val="32"/>
          <w:szCs w:val="40"/>
        </w:rPr>
      </w:pPr>
    </w:p>
    <w:p w14:paraId="5ECFCCF5" w14:textId="77777777" w:rsidR="00575ACA" w:rsidRPr="00723683" w:rsidRDefault="00575ACA" w:rsidP="00E45246">
      <w:pPr>
        <w:spacing w:line="256" w:lineRule="exact"/>
        <w:rPr>
          <w:sz w:val="24"/>
        </w:rPr>
        <w:sectPr w:rsidR="00575ACA" w:rsidRPr="00723683">
          <w:headerReference w:type="default" r:id="rId9"/>
          <w:footerReference w:type="default" r:id="rId10"/>
          <w:type w:val="continuous"/>
          <w:pgSz w:w="12240" w:h="15840"/>
          <w:pgMar w:top="1340" w:right="1340" w:bottom="1220" w:left="1340" w:header="726" w:footer="1032" w:gutter="0"/>
          <w:pgNumType w:start="1"/>
          <w:cols w:space="720"/>
        </w:sectPr>
      </w:pPr>
    </w:p>
    <w:p w14:paraId="1DFBCF5D" w14:textId="77777777" w:rsidR="00CA29F3" w:rsidRPr="002E43F0" w:rsidRDefault="00CA29F3" w:rsidP="00C11718">
      <w:pPr>
        <w:spacing w:line="276" w:lineRule="auto"/>
        <w:jc w:val="center"/>
        <w:rPr>
          <w:rFonts w:eastAsia="Arial"/>
          <w:b/>
          <w:sz w:val="24"/>
          <w:szCs w:val="24"/>
        </w:rPr>
      </w:pPr>
      <w:r w:rsidRPr="002E43F0">
        <w:rPr>
          <w:rFonts w:eastAsia="Arial"/>
          <w:b/>
          <w:sz w:val="24"/>
          <w:szCs w:val="24"/>
        </w:rPr>
        <w:lastRenderedPageBreak/>
        <w:t>COMBINED</w:t>
      </w:r>
      <w:r w:rsidRPr="002E43F0">
        <w:rPr>
          <w:rFonts w:eastAsia="Arial"/>
          <w:b/>
          <w:spacing w:val="-12"/>
          <w:sz w:val="24"/>
          <w:szCs w:val="24"/>
        </w:rPr>
        <w:t xml:space="preserve"> </w:t>
      </w:r>
      <w:r w:rsidRPr="002E43F0">
        <w:rPr>
          <w:rFonts w:eastAsia="Arial"/>
          <w:b/>
          <w:sz w:val="24"/>
          <w:szCs w:val="24"/>
        </w:rPr>
        <w:t>SYNOPSIS</w:t>
      </w:r>
      <w:r w:rsidRPr="002E43F0">
        <w:rPr>
          <w:rFonts w:eastAsia="Arial"/>
          <w:b/>
          <w:spacing w:val="-13"/>
          <w:sz w:val="24"/>
          <w:szCs w:val="24"/>
        </w:rPr>
        <w:t xml:space="preserve"> </w:t>
      </w:r>
      <w:r w:rsidRPr="002E43F0">
        <w:rPr>
          <w:rFonts w:eastAsia="Arial"/>
          <w:b/>
          <w:sz w:val="24"/>
          <w:szCs w:val="24"/>
        </w:rPr>
        <w:t>/</w:t>
      </w:r>
      <w:r w:rsidRPr="002E43F0">
        <w:rPr>
          <w:rFonts w:eastAsia="Arial"/>
          <w:b/>
          <w:spacing w:val="-10"/>
          <w:sz w:val="24"/>
          <w:szCs w:val="24"/>
        </w:rPr>
        <w:t xml:space="preserve"> </w:t>
      </w:r>
      <w:r w:rsidRPr="002E43F0">
        <w:rPr>
          <w:rFonts w:eastAsia="Arial"/>
          <w:b/>
          <w:sz w:val="24"/>
          <w:szCs w:val="24"/>
        </w:rPr>
        <w:t xml:space="preserve">SOLICITATION </w:t>
      </w:r>
      <w:r w:rsidRPr="002E43F0">
        <w:rPr>
          <w:rFonts w:eastAsia="Arial"/>
          <w:b/>
          <w:spacing w:val="-2"/>
          <w:sz w:val="24"/>
          <w:szCs w:val="24"/>
        </w:rPr>
        <w:t>WORKFORM</w:t>
      </w:r>
    </w:p>
    <w:p w14:paraId="604EE971" w14:textId="77777777" w:rsidR="00CA29F3" w:rsidRPr="002E43F0" w:rsidRDefault="00CA29F3" w:rsidP="00C11718">
      <w:pPr>
        <w:spacing w:line="276" w:lineRule="auto"/>
        <w:rPr>
          <w:rFonts w:eastAsia="Arial"/>
          <w:b/>
          <w:sz w:val="24"/>
          <w:szCs w:val="24"/>
        </w:rPr>
      </w:pPr>
    </w:p>
    <w:p w14:paraId="1951227E"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Action</w:t>
      </w:r>
      <w:r w:rsidRPr="002E43F0">
        <w:rPr>
          <w:rFonts w:eastAsia="Arial"/>
          <w:b/>
          <w:spacing w:val="-5"/>
          <w:sz w:val="24"/>
          <w:szCs w:val="24"/>
        </w:rPr>
        <w:t xml:space="preserve"> </w:t>
      </w:r>
      <w:r w:rsidRPr="002E43F0">
        <w:rPr>
          <w:rFonts w:eastAsia="Arial"/>
          <w:b/>
          <w:sz w:val="24"/>
          <w:szCs w:val="24"/>
        </w:rPr>
        <w:t>Code:</w:t>
      </w:r>
      <w:r w:rsidRPr="002E43F0">
        <w:rPr>
          <w:rFonts w:eastAsia="Arial"/>
          <w:b/>
          <w:spacing w:val="51"/>
          <w:sz w:val="24"/>
          <w:szCs w:val="24"/>
        </w:rPr>
        <w:t xml:space="preserve"> </w:t>
      </w:r>
      <w:r w:rsidRPr="002E43F0">
        <w:rPr>
          <w:rFonts w:eastAsia="Arial"/>
          <w:sz w:val="24"/>
          <w:szCs w:val="24"/>
        </w:rPr>
        <w:t>Combined</w:t>
      </w:r>
      <w:r w:rsidRPr="002E43F0">
        <w:rPr>
          <w:rFonts w:eastAsia="Arial"/>
          <w:spacing w:val="-4"/>
          <w:sz w:val="24"/>
          <w:szCs w:val="24"/>
        </w:rPr>
        <w:t xml:space="preserve"> </w:t>
      </w:r>
      <w:r w:rsidRPr="002E43F0">
        <w:rPr>
          <w:rFonts w:eastAsia="Arial"/>
          <w:spacing w:val="-2"/>
          <w:sz w:val="24"/>
          <w:szCs w:val="24"/>
        </w:rPr>
        <w:t>Synopsis/Solicitation</w:t>
      </w:r>
    </w:p>
    <w:p w14:paraId="58A4F6D1" w14:textId="0A4211BF"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Date:</w:t>
      </w:r>
      <w:r w:rsidRPr="002E43F0">
        <w:rPr>
          <w:rFonts w:eastAsia="Arial"/>
          <w:b/>
          <w:spacing w:val="-6"/>
          <w:sz w:val="24"/>
          <w:szCs w:val="24"/>
        </w:rPr>
        <w:t xml:space="preserve"> </w:t>
      </w:r>
      <w:r w:rsidR="0092456C" w:rsidRPr="002E43F0">
        <w:rPr>
          <w:rFonts w:eastAsia="Arial"/>
          <w:sz w:val="24"/>
          <w:szCs w:val="24"/>
        </w:rPr>
        <w:t xml:space="preserve">September </w:t>
      </w:r>
      <w:r w:rsidR="004E2F81" w:rsidRPr="002E43F0">
        <w:rPr>
          <w:rFonts w:eastAsia="Arial"/>
          <w:sz w:val="24"/>
          <w:szCs w:val="24"/>
        </w:rPr>
        <w:t>0</w:t>
      </w:r>
      <w:r w:rsidR="006337F2">
        <w:rPr>
          <w:rFonts w:eastAsia="Arial"/>
          <w:sz w:val="24"/>
          <w:szCs w:val="24"/>
        </w:rPr>
        <w:t>9</w:t>
      </w:r>
    </w:p>
    <w:p w14:paraId="4B9D8EDC" w14:textId="4C341750"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Year:</w:t>
      </w:r>
      <w:r w:rsidRPr="002E43F0">
        <w:rPr>
          <w:rFonts w:eastAsia="Arial"/>
          <w:b/>
          <w:spacing w:val="-2"/>
          <w:sz w:val="24"/>
          <w:szCs w:val="24"/>
        </w:rPr>
        <w:t xml:space="preserve"> </w:t>
      </w:r>
      <w:r w:rsidRPr="002E43F0">
        <w:rPr>
          <w:rFonts w:eastAsia="Arial"/>
          <w:spacing w:val="-4"/>
          <w:sz w:val="24"/>
          <w:szCs w:val="24"/>
        </w:rPr>
        <w:t>202</w:t>
      </w:r>
      <w:r w:rsidR="00C811F0" w:rsidRPr="002E43F0">
        <w:rPr>
          <w:rFonts w:eastAsia="Arial"/>
          <w:spacing w:val="-4"/>
          <w:sz w:val="24"/>
          <w:szCs w:val="24"/>
        </w:rPr>
        <w:t>6</w:t>
      </w:r>
    </w:p>
    <w:p w14:paraId="767E6D14" w14:textId="3405F1E6"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Contracting</w:t>
      </w:r>
      <w:r w:rsidRPr="002E43F0">
        <w:rPr>
          <w:rFonts w:eastAsia="Arial"/>
          <w:b/>
          <w:spacing w:val="-8"/>
          <w:sz w:val="24"/>
          <w:szCs w:val="24"/>
        </w:rPr>
        <w:t xml:space="preserve"> </w:t>
      </w:r>
      <w:r w:rsidRPr="002E43F0">
        <w:rPr>
          <w:rFonts w:eastAsia="Arial"/>
          <w:b/>
          <w:sz w:val="24"/>
          <w:szCs w:val="24"/>
        </w:rPr>
        <w:t>Office</w:t>
      </w:r>
      <w:r w:rsidRPr="002E43F0">
        <w:rPr>
          <w:rFonts w:eastAsia="Arial"/>
          <w:b/>
          <w:spacing w:val="-6"/>
          <w:sz w:val="24"/>
          <w:szCs w:val="24"/>
        </w:rPr>
        <w:t xml:space="preserve"> </w:t>
      </w:r>
      <w:r w:rsidRPr="002E43F0">
        <w:rPr>
          <w:rFonts w:eastAsia="Arial"/>
          <w:b/>
          <w:sz w:val="24"/>
          <w:szCs w:val="24"/>
        </w:rPr>
        <w:t>Zip</w:t>
      </w:r>
      <w:r w:rsidRPr="002E43F0">
        <w:rPr>
          <w:rFonts w:eastAsia="Arial"/>
          <w:b/>
          <w:spacing w:val="-8"/>
          <w:sz w:val="24"/>
          <w:szCs w:val="24"/>
        </w:rPr>
        <w:t xml:space="preserve"> </w:t>
      </w:r>
      <w:r w:rsidRPr="002E43F0">
        <w:rPr>
          <w:rFonts w:eastAsia="Arial"/>
          <w:b/>
          <w:sz w:val="24"/>
          <w:szCs w:val="24"/>
        </w:rPr>
        <w:t>Code:</w:t>
      </w:r>
      <w:r w:rsidRPr="002E43F0">
        <w:rPr>
          <w:rFonts w:eastAsia="Arial"/>
          <w:b/>
          <w:spacing w:val="-1"/>
          <w:sz w:val="24"/>
          <w:szCs w:val="24"/>
        </w:rPr>
        <w:t xml:space="preserve"> </w:t>
      </w:r>
      <w:r w:rsidRPr="002E43F0">
        <w:rPr>
          <w:rFonts w:eastAsia="Arial"/>
          <w:spacing w:val="-2"/>
          <w:sz w:val="24"/>
          <w:szCs w:val="24"/>
        </w:rPr>
        <w:t>20892</w:t>
      </w:r>
    </w:p>
    <w:p w14:paraId="6B2B8C54" w14:textId="6FA4B8CD"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Classification</w:t>
      </w:r>
      <w:r w:rsidRPr="002E43F0">
        <w:rPr>
          <w:rFonts w:eastAsia="Arial"/>
          <w:b/>
          <w:spacing w:val="-9"/>
          <w:sz w:val="24"/>
          <w:szCs w:val="24"/>
        </w:rPr>
        <w:t xml:space="preserve"> </w:t>
      </w:r>
      <w:r w:rsidRPr="002E43F0">
        <w:rPr>
          <w:rFonts w:eastAsia="Arial"/>
          <w:b/>
          <w:sz w:val="24"/>
          <w:szCs w:val="24"/>
        </w:rPr>
        <w:t>Code:</w:t>
      </w:r>
      <w:r w:rsidRPr="002E43F0">
        <w:rPr>
          <w:rFonts w:eastAsia="Arial"/>
          <w:b/>
          <w:spacing w:val="-6"/>
          <w:sz w:val="24"/>
          <w:szCs w:val="24"/>
        </w:rPr>
        <w:t xml:space="preserve"> </w:t>
      </w:r>
      <w:r w:rsidR="005721E4" w:rsidRPr="002E43F0">
        <w:rPr>
          <w:rFonts w:eastAsia="Arial"/>
          <w:spacing w:val="-4"/>
          <w:sz w:val="24"/>
          <w:szCs w:val="24"/>
        </w:rPr>
        <w:t>6640</w:t>
      </w:r>
    </w:p>
    <w:p w14:paraId="00B35A4C" w14:textId="77777777" w:rsidR="00CA29F3" w:rsidRPr="002E43F0" w:rsidRDefault="00CA29F3" w:rsidP="00C11718">
      <w:pPr>
        <w:tabs>
          <w:tab w:val="left" w:pos="820"/>
          <w:tab w:val="left" w:pos="821"/>
        </w:tabs>
        <w:spacing w:line="276" w:lineRule="auto"/>
        <w:rPr>
          <w:rFonts w:eastAsia="Arial"/>
          <w:b/>
          <w:sz w:val="24"/>
          <w:szCs w:val="24"/>
        </w:rPr>
      </w:pPr>
      <w:r w:rsidRPr="002E43F0">
        <w:rPr>
          <w:rFonts w:eastAsia="Arial"/>
          <w:b/>
          <w:sz w:val="24"/>
          <w:szCs w:val="24"/>
        </w:rPr>
        <w:t>Contracting</w:t>
      </w:r>
      <w:r w:rsidRPr="002E43F0">
        <w:rPr>
          <w:rFonts w:eastAsia="Arial"/>
          <w:b/>
          <w:spacing w:val="-9"/>
          <w:sz w:val="24"/>
          <w:szCs w:val="24"/>
        </w:rPr>
        <w:t xml:space="preserve"> </w:t>
      </w:r>
      <w:r w:rsidRPr="002E43F0">
        <w:rPr>
          <w:rFonts w:eastAsia="Arial"/>
          <w:b/>
          <w:sz w:val="24"/>
          <w:szCs w:val="24"/>
        </w:rPr>
        <w:t>Office</w:t>
      </w:r>
      <w:r w:rsidRPr="002E43F0">
        <w:rPr>
          <w:rFonts w:eastAsia="Arial"/>
          <w:b/>
          <w:spacing w:val="-9"/>
          <w:sz w:val="24"/>
          <w:szCs w:val="24"/>
        </w:rPr>
        <w:t xml:space="preserve"> </w:t>
      </w:r>
      <w:r w:rsidRPr="002E43F0">
        <w:rPr>
          <w:rFonts w:eastAsia="Arial"/>
          <w:b/>
          <w:spacing w:val="-2"/>
          <w:sz w:val="24"/>
          <w:szCs w:val="24"/>
        </w:rPr>
        <w:t>Address:</w:t>
      </w:r>
    </w:p>
    <w:p w14:paraId="7B9BB8BF" w14:textId="3BC43C5D" w:rsidR="00CA29F3" w:rsidRPr="002E43F0" w:rsidRDefault="00CA29F3" w:rsidP="00C11718">
      <w:pPr>
        <w:spacing w:line="276" w:lineRule="auto"/>
        <w:ind w:left="1440"/>
        <w:rPr>
          <w:rFonts w:eastAsia="Arial"/>
          <w:sz w:val="24"/>
          <w:szCs w:val="24"/>
        </w:rPr>
      </w:pPr>
      <w:r w:rsidRPr="002E43F0">
        <w:rPr>
          <w:rFonts w:eastAsia="Arial"/>
          <w:sz w:val="24"/>
          <w:szCs w:val="24"/>
        </w:rPr>
        <w:t>67</w:t>
      </w:r>
      <w:r w:rsidR="00124BE8" w:rsidRPr="002E43F0">
        <w:rPr>
          <w:rFonts w:eastAsia="Arial"/>
          <w:sz w:val="24"/>
          <w:szCs w:val="24"/>
        </w:rPr>
        <w:t>01</w:t>
      </w:r>
      <w:r w:rsidRPr="002E43F0">
        <w:rPr>
          <w:rFonts w:eastAsia="Arial"/>
          <w:spacing w:val="-6"/>
          <w:sz w:val="24"/>
          <w:szCs w:val="24"/>
        </w:rPr>
        <w:t xml:space="preserve"> </w:t>
      </w:r>
      <w:r w:rsidRPr="002E43F0">
        <w:rPr>
          <w:rFonts w:eastAsia="Arial"/>
          <w:sz w:val="24"/>
          <w:szCs w:val="24"/>
        </w:rPr>
        <w:t>Rockledge</w:t>
      </w:r>
      <w:r w:rsidRPr="002E43F0">
        <w:rPr>
          <w:rFonts w:eastAsia="Arial"/>
          <w:spacing w:val="-5"/>
          <w:sz w:val="24"/>
          <w:szCs w:val="24"/>
        </w:rPr>
        <w:t xml:space="preserve"> Drive</w:t>
      </w:r>
    </w:p>
    <w:p w14:paraId="200B7EDC" w14:textId="77777777" w:rsidR="00CA29F3" w:rsidRPr="002E43F0" w:rsidRDefault="00CA29F3" w:rsidP="00C11718">
      <w:pPr>
        <w:spacing w:line="276" w:lineRule="auto"/>
        <w:ind w:left="1440"/>
        <w:rPr>
          <w:rFonts w:eastAsia="Arial"/>
          <w:sz w:val="24"/>
          <w:szCs w:val="24"/>
        </w:rPr>
      </w:pPr>
      <w:r w:rsidRPr="002E43F0">
        <w:rPr>
          <w:rFonts w:eastAsia="Arial"/>
          <w:sz w:val="24"/>
          <w:szCs w:val="24"/>
        </w:rPr>
        <w:t>Bethesda,</w:t>
      </w:r>
      <w:r w:rsidRPr="002E43F0">
        <w:rPr>
          <w:rFonts w:eastAsia="Arial"/>
          <w:spacing w:val="-6"/>
          <w:sz w:val="24"/>
          <w:szCs w:val="24"/>
        </w:rPr>
        <w:t xml:space="preserve"> </w:t>
      </w:r>
      <w:r w:rsidRPr="002E43F0">
        <w:rPr>
          <w:rFonts w:eastAsia="Arial"/>
          <w:sz w:val="24"/>
          <w:szCs w:val="24"/>
        </w:rPr>
        <w:t>MD</w:t>
      </w:r>
      <w:r w:rsidRPr="002E43F0">
        <w:rPr>
          <w:rFonts w:eastAsia="Arial"/>
          <w:spacing w:val="-5"/>
          <w:sz w:val="24"/>
          <w:szCs w:val="24"/>
        </w:rPr>
        <w:t xml:space="preserve"> </w:t>
      </w:r>
      <w:r w:rsidRPr="002E43F0">
        <w:rPr>
          <w:rFonts w:eastAsia="Arial"/>
          <w:spacing w:val="-4"/>
          <w:sz w:val="24"/>
          <w:szCs w:val="24"/>
        </w:rPr>
        <w:t>20817</w:t>
      </w:r>
    </w:p>
    <w:p w14:paraId="50BCA692" w14:textId="094E5CA3" w:rsidR="00CA29F3" w:rsidRPr="002E43F0" w:rsidRDefault="00CA29F3" w:rsidP="00C11718">
      <w:pPr>
        <w:spacing w:line="276" w:lineRule="auto"/>
        <w:ind w:left="1440" w:hanging="1440"/>
        <w:rPr>
          <w:sz w:val="24"/>
          <w:szCs w:val="24"/>
        </w:rPr>
      </w:pPr>
      <w:r w:rsidRPr="002E43F0">
        <w:rPr>
          <w:rFonts w:eastAsia="Arial"/>
          <w:b/>
          <w:sz w:val="24"/>
          <w:szCs w:val="24"/>
        </w:rPr>
        <w:t>Subject/Title:</w:t>
      </w:r>
      <w:r w:rsidRPr="002E43F0">
        <w:rPr>
          <w:rFonts w:eastAsia="Arial"/>
          <w:b/>
          <w:spacing w:val="-10"/>
          <w:sz w:val="24"/>
          <w:szCs w:val="24"/>
        </w:rPr>
        <w:t xml:space="preserve"> </w:t>
      </w:r>
      <w:bookmarkStart w:id="0" w:name="OLE_LINK3"/>
      <w:r w:rsidR="00874CB7" w:rsidRPr="00874CB7">
        <w:rPr>
          <w:sz w:val="24"/>
          <w:szCs w:val="24"/>
        </w:rPr>
        <w:t>IVM-CMS Platform: all-in-one Intravital Microscope (IVM) system</w:t>
      </w:r>
    </w:p>
    <w:bookmarkEnd w:id="0"/>
    <w:p w14:paraId="04CF6096" w14:textId="238F2431" w:rsidR="002420B4" w:rsidRDefault="00CA29F3" w:rsidP="00C11718">
      <w:pPr>
        <w:tabs>
          <w:tab w:val="left" w:pos="820"/>
          <w:tab w:val="left" w:pos="821"/>
        </w:tabs>
        <w:spacing w:line="276" w:lineRule="auto"/>
        <w:rPr>
          <w:rFonts w:eastAsia="Arial"/>
          <w:spacing w:val="-2"/>
          <w:sz w:val="24"/>
          <w:szCs w:val="24"/>
        </w:rPr>
      </w:pPr>
      <w:r w:rsidRPr="002E43F0">
        <w:rPr>
          <w:rFonts w:eastAsia="Arial"/>
          <w:b/>
          <w:sz w:val="24"/>
          <w:szCs w:val="24"/>
        </w:rPr>
        <w:t>Solicitation</w:t>
      </w:r>
      <w:r w:rsidRPr="002E43F0">
        <w:rPr>
          <w:rFonts w:eastAsia="Arial"/>
          <w:b/>
          <w:spacing w:val="-9"/>
          <w:sz w:val="24"/>
          <w:szCs w:val="24"/>
        </w:rPr>
        <w:t xml:space="preserve"> </w:t>
      </w:r>
      <w:r w:rsidRPr="002E43F0">
        <w:rPr>
          <w:rFonts w:eastAsia="Arial"/>
          <w:b/>
          <w:sz w:val="24"/>
          <w:szCs w:val="24"/>
        </w:rPr>
        <w:t>Number:</w:t>
      </w:r>
      <w:r w:rsidRPr="002E43F0">
        <w:rPr>
          <w:rFonts w:eastAsia="Arial"/>
          <w:b/>
          <w:spacing w:val="-6"/>
          <w:sz w:val="24"/>
          <w:szCs w:val="24"/>
        </w:rPr>
        <w:t xml:space="preserve"> </w:t>
      </w:r>
      <w:r w:rsidR="00EA0AB0" w:rsidRPr="00EA0AB0">
        <w:rPr>
          <w:rFonts w:eastAsia="Arial"/>
          <w:spacing w:val="-2"/>
          <w:sz w:val="24"/>
          <w:szCs w:val="24"/>
        </w:rPr>
        <w:t>75N98026Q01181</w:t>
      </w:r>
      <w:r w:rsidR="002420B4">
        <w:rPr>
          <w:rFonts w:eastAsia="Arial"/>
          <w:spacing w:val="-2"/>
          <w:sz w:val="24"/>
          <w:szCs w:val="24"/>
        </w:rPr>
        <w:t>-0477</w:t>
      </w:r>
      <w:r w:rsidR="00EA0AB0">
        <w:rPr>
          <w:rFonts w:eastAsia="Arial"/>
          <w:spacing w:val="-2"/>
          <w:sz w:val="24"/>
          <w:szCs w:val="24"/>
        </w:rPr>
        <w:t>4</w:t>
      </w:r>
    </w:p>
    <w:p w14:paraId="278FA062" w14:textId="258D411B"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Closing</w:t>
      </w:r>
      <w:r w:rsidRPr="002E43F0">
        <w:rPr>
          <w:rFonts w:eastAsia="Arial"/>
          <w:b/>
          <w:spacing w:val="-7"/>
          <w:sz w:val="24"/>
          <w:szCs w:val="24"/>
        </w:rPr>
        <w:t xml:space="preserve"> </w:t>
      </w:r>
      <w:r w:rsidRPr="002E43F0">
        <w:rPr>
          <w:rFonts w:eastAsia="Arial"/>
          <w:b/>
          <w:sz w:val="24"/>
          <w:szCs w:val="24"/>
        </w:rPr>
        <w:t>Response</w:t>
      </w:r>
      <w:r w:rsidRPr="002E43F0">
        <w:rPr>
          <w:rFonts w:eastAsia="Arial"/>
          <w:b/>
          <w:spacing w:val="-6"/>
          <w:sz w:val="24"/>
          <w:szCs w:val="24"/>
        </w:rPr>
        <w:t xml:space="preserve"> </w:t>
      </w:r>
      <w:r w:rsidRPr="002E43F0">
        <w:rPr>
          <w:rFonts w:eastAsia="Arial"/>
          <w:b/>
          <w:sz w:val="24"/>
          <w:szCs w:val="24"/>
        </w:rPr>
        <w:t>Date:</w:t>
      </w:r>
      <w:r w:rsidRPr="002E43F0">
        <w:rPr>
          <w:rFonts w:eastAsia="Arial"/>
          <w:b/>
          <w:spacing w:val="-2"/>
          <w:sz w:val="24"/>
          <w:szCs w:val="24"/>
        </w:rPr>
        <w:t xml:space="preserve"> </w:t>
      </w:r>
      <w:r w:rsidR="001937CF">
        <w:rPr>
          <w:rFonts w:eastAsia="Arial"/>
          <w:sz w:val="24"/>
          <w:szCs w:val="24"/>
        </w:rPr>
        <w:t xml:space="preserve">September </w:t>
      </w:r>
      <w:r w:rsidR="00A71640">
        <w:rPr>
          <w:rFonts w:eastAsia="Arial"/>
          <w:sz w:val="24"/>
          <w:szCs w:val="24"/>
        </w:rPr>
        <w:t>21</w:t>
      </w:r>
      <w:r w:rsidR="0062105A" w:rsidRPr="002E43F0">
        <w:rPr>
          <w:rFonts w:eastAsia="Arial"/>
          <w:sz w:val="24"/>
          <w:szCs w:val="24"/>
        </w:rPr>
        <w:t xml:space="preserve">, </w:t>
      </w:r>
      <w:proofErr w:type="gramStart"/>
      <w:r w:rsidR="0062105A" w:rsidRPr="002E43F0">
        <w:rPr>
          <w:rFonts w:eastAsia="Arial"/>
          <w:sz w:val="24"/>
          <w:szCs w:val="24"/>
        </w:rPr>
        <w:t>2026</w:t>
      </w:r>
      <w:proofErr w:type="gramEnd"/>
      <w:r w:rsidRPr="002E43F0">
        <w:rPr>
          <w:rFonts w:eastAsia="Arial"/>
          <w:spacing w:val="-6"/>
          <w:sz w:val="24"/>
          <w:szCs w:val="24"/>
        </w:rPr>
        <w:t xml:space="preserve"> </w:t>
      </w:r>
      <w:r w:rsidR="00BD1D59">
        <w:rPr>
          <w:rFonts w:eastAsia="Arial"/>
          <w:sz w:val="24"/>
          <w:szCs w:val="24"/>
        </w:rPr>
        <w:t>at</w:t>
      </w:r>
      <w:r w:rsidRPr="002E43F0">
        <w:rPr>
          <w:rFonts w:eastAsia="Arial"/>
          <w:spacing w:val="-5"/>
          <w:sz w:val="24"/>
          <w:szCs w:val="24"/>
        </w:rPr>
        <w:t xml:space="preserve"> </w:t>
      </w:r>
      <w:r w:rsidR="00C534A7">
        <w:rPr>
          <w:rFonts w:eastAsia="Arial"/>
          <w:spacing w:val="-5"/>
          <w:sz w:val="24"/>
          <w:szCs w:val="24"/>
        </w:rPr>
        <w:t>8</w:t>
      </w:r>
      <w:r w:rsidR="000E740A" w:rsidRPr="002E43F0">
        <w:rPr>
          <w:rFonts w:eastAsia="Arial"/>
          <w:spacing w:val="-5"/>
          <w:sz w:val="24"/>
          <w:szCs w:val="24"/>
        </w:rPr>
        <w:t>:00</w:t>
      </w:r>
      <w:r w:rsidRPr="002E43F0">
        <w:rPr>
          <w:rFonts w:eastAsia="Arial"/>
          <w:spacing w:val="-8"/>
          <w:sz w:val="24"/>
          <w:szCs w:val="24"/>
        </w:rPr>
        <w:t xml:space="preserve"> </w:t>
      </w:r>
      <w:r w:rsidR="00E71DEE">
        <w:rPr>
          <w:rFonts w:eastAsia="Arial"/>
          <w:spacing w:val="-8"/>
          <w:sz w:val="24"/>
          <w:szCs w:val="24"/>
        </w:rPr>
        <w:t>A</w:t>
      </w:r>
      <w:r w:rsidRPr="002E43F0">
        <w:rPr>
          <w:rFonts w:eastAsia="Arial"/>
          <w:sz w:val="24"/>
          <w:szCs w:val="24"/>
        </w:rPr>
        <w:t>.M.</w:t>
      </w:r>
      <w:r w:rsidRPr="002E43F0">
        <w:rPr>
          <w:rFonts w:eastAsia="Arial"/>
          <w:spacing w:val="-2"/>
          <w:sz w:val="24"/>
          <w:szCs w:val="24"/>
        </w:rPr>
        <w:t xml:space="preserve"> </w:t>
      </w:r>
      <w:r w:rsidRPr="002E43F0">
        <w:rPr>
          <w:rFonts w:eastAsia="Arial"/>
          <w:sz w:val="24"/>
          <w:szCs w:val="24"/>
        </w:rPr>
        <w:t>Eastern</w:t>
      </w:r>
      <w:r w:rsidRPr="002E43F0">
        <w:rPr>
          <w:rFonts w:eastAsia="Arial"/>
          <w:spacing w:val="-7"/>
          <w:sz w:val="24"/>
          <w:szCs w:val="24"/>
        </w:rPr>
        <w:t xml:space="preserve"> </w:t>
      </w:r>
      <w:r w:rsidR="00124BE8" w:rsidRPr="002E43F0">
        <w:rPr>
          <w:rFonts w:eastAsia="Arial"/>
          <w:sz w:val="24"/>
          <w:szCs w:val="24"/>
        </w:rPr>
        <w:t>Daylight</w:t>
      </w:r>
      <w:r w:rsidRPr="002E43F0">
        <w:rPr>
          <w:rFonts w:eastAsia="Arial"/>
          <w:spacing w:val="-4"/>
          <w:sz w:val="24"/>
          <w:szCs w:val="24"/>
        </w:rPr>
        <w:t xml:space="preserve"> </w:t>
      </w:r>
      <w:r w:rsidRPr="002E43F0">
        <w:rPr>
          <w:rFonts w:eastAsia="Arial"/>
          <w:sz w:val="24"/>
          <w:szCs w:val="24"/>
        </w:rPr>
        <w:t>Time</w:t>
      </w:r>
      <w:r w:rsidRPr="002E43F0">
        <w:rPr>
          <w:rFonts w:eastAsia="Arial"/>
          <w:spacing w:val="-4"/>
          <w:sz w:val="24"/>
          <w:szCs w:val="24"/>
        </w:rPr>
        <w:t xml:space="preserve"> </w:t>
      </w:r>
      <w:r w:rsidRPr="002E43F0">
        <w:rPr>
          <w:rFonts w:eastAsia="Arial"/>
          <w:spacing w:val="-2"/>
          <w:sz w:val="24"/>
          <w:szCs w:val="24"/>
        </w:rPr>
        <w:t>(E</w:t>
      </w:r>
      <w:r w:rsidR="00124BE8" w:rsidRPr="002E43F0">
        <w:rPr>
          <w:rFonts w:eastAsia="Arial"/>
          <w:spacing w:val="-2"/>
          <w:sz w:val="24"/>
          <w:szCs w:val="24"/>
        </w:rPr>
        <w:t>D</w:t>
      </w:r>
      <w:r w:rsidRPr="002E43F0">
        <w:rPr>
          <w:rFonts w:eastAsia="Arial"/>
          <w:spacing w:val="-2"/>
          <w:sz w:val="24"/>
          <w:szCs w:val="24"/>
        </w:rPr>
        <w:t>T)</w:t>
      </w:r>
    </w:p>
    <w:p w14:paraId="4C088C11" w14:textId="4603A8FA" w:rsidR="00CA29F3" w:rsidRPr="002E43F0" w:rsidRDefault="00CA29F3" w:rsidP="00C11718">
      <w:pPr>
        <w:tabs>
          <w:tab w:val="left" w:pos="820"/>
          <w:tab w:val="left" w:pos="821"/>
        </w:tabs>
        <w:spacing w:line="276" w:lineRule="auto"/>
        <w:rPr>
          <w:rFonts w:eastAsia="Arial"/>
          <w:b/>
          <w:bCs/>
          <w:sz w:val="24"/>
          <w:szCs w:val="24"/>
        </w:rPr>
      </w:pPr>
      <w:r w:rsidRPr="002E43F0">
        <w:rPr>
          <w:rFonts w:eastAsia="Arial"/>
          <w:b/>
          <w:bCs/>
          <w:sz w:val="24"/>
          <w:szCs w:val="24"/>
        </w:rPr>
        <w:t>Questions Due Date:</w:t>
      </w:r>
      <w:r w:rsidR="00124BE8" w:rsidRPr="002E43F0">
        <w:rPr>
          <w:rFonts w:eastAsia="Arial"/>
          <w:b/>
          <w:bCs/>
          <w:sz w:val="24"/>
          <w:szCs w:val="24"/>
        </w:rPr>
        <w:t xml:space="preserve"> </w:t>
      </w:r>
      <w:r w:rsidR="00EE24E7">
        <w:rPr>
          <w:rFonts w:eastAsia="Arial"/>
          <w:sz w:val="24"/>
          <w:szCs w:val="24"/>
        </w:rPr>
        <w:t xml:space="preserve">September </w:t>
      </w:r>
      <w:r w:rsidR="00C534A7">
        <w:rPr>
          <w:rFonts w:eastAsia="Arial"/>
          <w:sz w:val="24"/>
          <w:szCs w:val="24"/>
        </w:rPr>
        <w:t>14</w:t>
      </w:r>
      <w:r w:rsidR="00124BE8" w:rsidRPr="002E43F0">
        <w:rPr>
          <w:rFonts w:eastAsia="Arial"/>
          <w:sz w:val="24"/>
          <w:szCs w:val="24"/>
        </w:rPr>
        <w:t xml:space="preserve">, </w:t>
      </w:r>
      <w:proofErr w:type="gramStart"/>
      <w:r w:rsidR="00124BE8" w:rsidRPr="002E43F0">
        <w:rPr>
          <w:rFonts w:eastAsia="Arial"/>
          <w:sz w:val="24"/>
          <w:szCs w:val="24"/>
        </w:rPr>
        <w:t>2026</w:t>
      </w:r>
      <w:proofErr w:type="gramEnd"/>
      <w:r w:rsidR="00124BE8" w:rsidRPr="002E43F0">
        <w:rPr>
          <w:rFonts w:eastAsia="Arial"/>
          <w:sz w:val="24"/>
          <w:szCs w:val="24"/>
        </w:rPr>
        <w:t xml:space="preserve"> at </w:t>
      </w:r>
      <w:r w:rsidR="00BD1D59">
        <w:rPr>
          <w:rFonts w:eastAsia="Arial"/>
          <w:sz w:val="24"/>
          <w:szCs w:val="24"/>
        </w:rPr>
        <w:t>8</w:t>
      </w:r>
      <w:r w:rsidR="00124BE8" w:rsidRPr="002E43F0">
        <w:rPr>
          <w:rFonts w:eastAsia="Arial"/>
          <w:sz w:val="24"/>
          <w:szCs w:val="24"/>
        </w:rPr>
        <w:t xml:space="preserve">:00 </w:t>
      </w:r>
      <w:r w:rsidR="00BD1D59">
        <w:rPr>
          <w:rFonts w:eastAsia="Arial"/>
          <w:sz w:val="24"/>
          <w:szCs w:val="24"/>
        </w:rPr>
        <w:t>A</w:t>
      </w:r>
      <w:r w:rsidR="00124BE8" w:rsidRPr="002E43F0">
        <w:rPr>
          <w:rFonts w:eastAsia="Arial"/>
          <w:sz w:val="24"/>
          <w:szCs w:val="24"/>
        </w:rPr>
        <w:t>.M Eastern Daylight Time (EDT)</w:t>
      </w:r>
    </w:p>
    <w:p w14:paraId="7EF2586A" w14:textId="18E16B59"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Contact</w:t>
      </w:r>
      <w:r w:rsidRPr="002E43F0">
        <w:rPr>
          <w:rFonts w:eastAsia="Arial"/>
          <w:b/>
          <w:spacing w:val="-7"/>
          <w:sz w:val="24"/>
          <w:szCs w:val="24"/>
        </w:rPr>
        <w:t xml:space="preserve"> </w:t>
      </w:r>
      <w:r w:rsidRPr="002E43F0">
        <w:rPr>
          <w:rFonts w:eastAsia="Arial"/>
          <w:b/>
          <w:sz w:val="24"/>
          <w:szCs w:val="24"/>
        </w:rPr>
        <w:t>Point(s):</w:t>
      </w:r>
      <w:r w:rsidRPr="002E43F0">
        <w:rPr>
          <w:rFonts w:eastAsia="Arial"/>
          <w:b/>
          <w:spacing w:val="-4"/>
          <w:sz w:val="24"/>
          <w:szCs w:val="24"/>
        </w:rPr>
        <w:t xml:space="preserve"> </w:t>
      </w:r>
      <w:r w:rsidR="00445FF1" w:rsidRPr="002E43F0">
        <w:rPr>
          <w:rFonts w:eastAsia="Arial"/>
          <w:bCs/>
          <w:spacing w:val="-4"/>
          <w:sz w:val="24"/>
          <w:szCs w:val="24"/>
        </w:rPr>
        <w:t>L</w:t>
      </w:r>
      <w:r w:rsidR="00BD1D59">
        <w:rPr>
          <w:rFonts w:eastAsia="Arial"/>
          <w:bCs/>
          <w:spacing w:val="-4"/>
          <w:sz w:val="24"/>
          <w:szCs w:val="24"/>
        </w:rPr>
        <w:t>uz Casey, Program Specialist</w:t>
      </w:r>
      <w:r w:rsidR="00646B5C">
        <w:rPr>
          <w:rFonts w:eastAsia="Arial"/>
          <w:bCs/>
          <w:spacing w:val="-4"/>
          <w:sz w:val="24"/>
          <w:szCs w:val="24"/>
        </w:rPr>
        <w:t>/Contract Specialist</w:t>
      </w:r>
    </w:p>
    <w:p w14:paraId="3236DE75" w14:textId="5E21C6F7" w:rsidR="00CA29F3" w:rsidRPr="002E43F0" w:rsidRDefault="00CA29F3" w:rsidP="00C11718">
      <w:pPr>
        <w:tabs>
          <w:tab w:val="left" w:pos="820"/>
          <w:tab w:val="left" w:pos="821"/>
        </w:tabs>
        <w:spacing w:line="276" w:lineRule="auto"/>
        <w:rPr>
          <w:rFonts w:eastAsia="Arial"/>
          <w:b/>
          <w:bCs/>
          <w:sz w:val="24"/>
          <w:szCs w:val="24"/>
        </w:rPr>
      </w:pPr>
      <w:r w:rsidRPr="002E43F0">
        <w:rPr>
          <w:rFonts w:eastAsia="Arial"/>
          <w:b/>
          <w:bCs/>
          <w:sz w:val="24"/>
          <w:szCs w:val="24"/>
        </w:rPr>
        <w:t>Contract Award Type:</w:t>
      </w:r>
      <w:r w:rsidR="00C34FA2" w:rsidRPr="002E43F0">
        <w:rPr>
          <w:rFonts w:eastAsia="Arial"/>
          <w:b/>
          <w:bCs/>
          <w:sz w:val="24"/>
          <w:szCs w:val="24"/>
        </w:rPr>
        <w:t xml:space="preserve"> </w:t>
      </w:r>
      <w:r w:rsidR="00C34FA2" w:rsidRPr="002E43F0">
        <w:rPr>
          <w:rFonts w:eastAsia="Arial"/>
          <w:sz w:val="24"/>
          <w:szCs w:val="24"/>
        </w:rPr>
        <w:t>Firm Fixed Price</w:t>
      </w:r>
    </w:p>
    <w:p w14:paraId="7E010365"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w:t>
      </w:r>
      <w:r w:rsidRPr="002E43F0">
        <w:rPr>
          <w:rFonts w:eastAsia="Arial"/>
          <w:b/>
          <w:spacing w:val="-8"/>
          <w:sz w:val="24"/>
          <w:szCs w:val="24"/>
        </w:rPr>
        <w:t xml:space="preserve"> </w:t>
      </w:r>
      <w:r w:rsidRPr="002E43F0">
        <w:rPr>
          <w:rFonts w:eastAsia="Arial"/>
          <w:b/>
          <w:sz w:val="24"/>
          <w:szCs w:val="24"/>
        </w:rPr>
        <w:t>Award:</w:t>
      </w:r>
      <w:r w:rsidRPr="002E43F0">
        <w:rPr>
          <w:rFonts w:eastAsia="Arial"/>
          <w:b/>
          <w:spacing w:val="-4"/>
          <w:sz w:val="24"/>
          <w:szCs w:val="24"/>
        </w:rPr>
        <w:t xml:space="preserve"> </w:t>
      </w:r>
      <w:r w:rsidRPr="002E43F0">
        <w:rPr>
          <w:rFonts w:eastAsia="Arial"/>
          <w:spacing w:val="-5"/>
          <w:sz w:val="24"/>
          <w:szCs w:val="24"/>
        </w:rPr>
        <w:t>TBD</w:t>
      </w:r>
    </w:p>
    <w:p w14:paraId="07EC322E"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w:t>
      </w:r>
      <w:r w:rsidRPr="002E43F0">
        <w:rPr>
          <w:rFonts w:eastAsia="Arial"/>
          <w:b/>
          <w:spacing w:val="-7"/>
          <w:sz w:val="24"/>
          <w:szCs w:val="24"/>
        </w:rPr>
        <w:t xml:space="preserve"> </w:t>
      </w:r>
      <w:r w:rsidRPr="002E43F0">
        <w:rPr>
          <w:rFonts w:eastAsia="Arial"/>
          <w:b/>
          <w:sz w:val="24"/>
          <w:szCs w:val="24"/>
        </w:rPr>
        <w:t>Award</w:t>
      </w:r>
      <w:r w:rsidRPr="002E43F0">
        <w:rPr>
          <w:rFonts w:eastAsia="Arial"/>
          <w:b/>
          <w:spacing w:val="-7"/>
          <w:sz w:val="24"/>
          <w:szCs w:val="24"/>
        </w:rPr>
        <w:t xml:space="preserve"> </w:t>
      </w:r>
      <w:r w:rsidRPr="002E43F0">
        <w:rPr>
          <w:rFonts w:eastAsia="Arial"/>
          <w:b/>
          <w:sz w:val="24"/>
          <w:szCs w:val="24"/>
        </w:rPr>
        <w:t>Dollar</w:t>
      </w:r>
      <w:r w:rsidRPr="002E43F0">
        <w:rPr>
          <w:rFonts w:eastAsia="Arial"/>
          <w:b/>
          <w:spacing w:val="-10"/>
          <w:sz w:val="24"/>
          <w:szCs w:val="24"/>
        </w:rPr>
        <w:t xml:space="preserve"> </w:t>
      </w:r>
      <w:r w:rsidRPr="002E43F0">
        <w:rPr>
          <w:rFonts w:eastAsia="Arial"/>
          <w:b/>
          <w:sz w:val="24"/>
          <w:szCs w:val="24"/>
        </w:rPr>
        <w:t>Amount:</w:t>
      </w:r>
      <w:r w:rsidRPr="002E43F0">
        <w:rPr>
          <w:rFonts w:eastAsia="Arial"/>
          <w:b/>
          <w:spacing w:val="-3"/>
          <w:sz w:val="24"/>
          <w:szCs w:val="24"/>
        </w:rPr>
        <w:t xml:space="preserve"> </w:t>
      </w:r>
      <w:r w:rsidRPr="002E43F0">
        <w:rPr>
          <w:rFonts w:eastAsia="Arial"/>
          <w:spacing w:val="-5"/>
          <w:sz w:val="24"/>
          <w:szCs w:val="24"/>
        </w:rPr>
        <w:t>TBD</w:t>
      </w:r>
    </w:p>
    <w:p w14:paraId="0B4DC530"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w:t>
      </w:r>
      <w:r w:rsidRPr="002E43F0">
        <w:rPr>
          <w:rFonts w:eastAsia="Arial"/>
          <w:b/>
          <w:spacing w:val="-7"/>
          <w:sz w:val="24"/>
          <w:szCs w:val="24"/>
        </w:rPr>
        <w:t xml:space="preserve"> </w:t>
      </w:r>
      <w:proofErr w:type="gramStart"/>
      <w:r w:rsidRPr="002E43F0">
        <w:rPr>
          <w:rFonts w:eastAsia="Arial"/>
          <w:b/>
          <w:sz w:val="24"/>
          <w:szCs w:val="24"/>
        </w:rPr>
        <w:t>Line</w:t>
      </w:r>
      <w:r w:rsidRPr="002E43F0">
        <w:rPr>
          <w:rFonts w:eastAsia="Arial"/>
          <w:b/>
          <w:spacing w:val="-7"/>
          <w:sz w:val="24"/>
          <w:szCs w:val="24"/>
        </w:rPr>
        <w:t xml:space="preserve"> </w:t>
      </w:r>
      <w:r w:rsidRPr="002E43F0">
        <w:rPr>
          <w:rFonts w:eastAsia="Arial"/>
          <w:b/>
          <w:sz w:val="24"/>
          <w:szCs w:val="24"/>
        </w:rPr>
        <w:t>Item</w:t>
      </w:r>
      <w:proofErr w:type="gramEnd"/>
      <w:r w:rsidRPr="002E43F0">
        <w:rPr>
          <w:rFonts w:eastAsia="Arial"/>
          <w:b/>
          <w:spacing w:val="-7"/>
          <w:sz w:val="24"/>
          <w:szCs w:val="24"/>
        </w:rPr>
        <w:t xml:space="preserve"> </w:t>
      </w:r>
      <w:r w:rsidRPr="002E43F0">
        <w:rPr>
          <w:rFonts w:eastAsia="Arial"/>
          <w:b/>
          <w:sz w:val="24"/>
          <w:szCs w:val="24"/>
        </w:rPr>
        <w:t>Number(s):</w:t>
      </w:r>
      <w:r w:rsidRPr="002E43F0">
        <w:rPr>
          <w:rFonts w:eastAsia="Arial"/>
          <w:b/>
          <w:spacing w:val="-4"/>
          <w:sz w:val="24"/>
          <w:szCs w:val="24"/>
        </w:rPr>
        <w:t xml:space="preserve"> </w:t>
      </w:r>
      <w:r w:rsidRPr="002E43F0">
        <w:rPr>
          <w:rFonts w:eastAsia="Arial"/>
          <w:spacing w:val="-5"/>
          <w:sz w:val="24"/>
          <w:szCs w:val="24"/>
        </w:rPr>
        <w:t>TBD</w:t>
      </w:r>
    </w:p>
    <w:p w14:paraId="419277F0"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Contractor</w:t>
      </w:r>
      <w:r w:rsidRPr="002E43F0">
        <w:rPr>
          <w:rFonts w:eastAsia="Arial"/>
          <w:b/>
          <w:spacing w:val="-10"/>
          <w:sz w:val="24"/>
          <w:szCs w:val="24"/>
        </w:rPr>
        <w:t xml:space="preserve"> </w:t>
      </w:r>
      <w:r w:rsidRPr="002E43F0">
        <w:rPr>
          <w:rFonts w:eastAsia="Arial"/>
          <w:b/>
          <w:sz w:val="24"/>
          <w:szCs w:val="24"/>
        </w:rPr>
        <w:t>Award</w:t>
      </w:r>
      <w:r w:rsidRPr="002E43F0">
        <w:rPr>
          <w:rFonts w:eastAsia="Arial"/>
          <w:b/>
          <w:spacing w:val="-5"/>
          <w:sz w:val="24"/>
          <w:szCs w:val="24"/>
        </w:rPr>
        <w:t xml:space="preserve"> </w:t>
      </w:r>
      <w:r w:rsidRPr="002E43F0">
        <w:rPr>
          <w:rFonts w:eastAsia="Arial"/>
          <w:b/>
          <w:sz w:val="24"/>
          <w:szCs w:val="24"/>
        </w:rPr>
        <w:t>Date:</w:t>
      </w:r>
      <w:r w:rsidRPr="002E43F0">
        <w:rPr>
          <w:rFonts w:eastAsia="Arial"/>
          <w:b/>
          <w:spacing w:val="-3"/>
          <w:sz w:val="24"/>
          <w:szCs w:val="24"/>
        </w:rPr>
        <w:t xml:space="preserve"> </w:t>
      </w:r>
      <w:r w:rsidRPr="002E43F0">
        <w:rPr>
          <w:rFonts w:eastAsia="Arial"/>
          <w:spacing w:val="-5"/>
          <w:sz w:val="24"/>
          <w:szCs w:val="24"/>
        </w:rPr>
        <w:t>TBD</w:t>
      </w:r>
    </w:p>
    <w:p w14:paraId="2B100031" w14:textId="77777777" w:rsidR="00CA29F3" w:rsidRPr="002E43F0" w:rsidRDefault="00CA29F3" w:rsidP="00C11718">
      <w:pPr>
        <w:tabs>
          <w:tab w:val="left" w:pos="820"/>
          <w:tab w:val="left" w:pos="821"/>
        </w:tabs>
        <w:spacing w:line="276" w:lineRule="auto"/>
        <w:rPr>
          <w:rFonts w:eastAsia="Arial"/>
          <w:sz w:val="24"/>
          <w:szCs w:val="24"/>
        </w:rPr>
      </w:pPr>
      <w:r w:rsidRPr="002E43F0">
        <w:rPr>
          <w:rFonts w:eastAsia="Arial"/>
          <w:b/>
          <w:sz w:val="24"/>
          <w:szCs w:val="24"/>
        </w:rPr>
        <w:t>Contractor</w:t>
      </w:r>
      <w:r w:rsidRPr="002E43F0">
        <w:rPr>
          <w:rFonts w:eastAsia="Arial"/>
          <w:b/>
          <w:spacing w:val="-9"/>
          <w:sz w:val="24"/>
          <w:szCs w:val="24"/>
        </w:rPr>
        <w:t xml:space="preserve"> </w:t>
      </w:r>
      <w:r w:rsidRPr="002E43F0">
        <w:rPr>
          <w:rFonts w:eastAsia="Arial"/>
          <w:b/>
          <w:sz w:val="24"/>
          <w:szCs w:val="24"/>
        </w:rPr>
        <w:t>Name:</w:t>
      </w:r>
      <w:r w:rsidRPr="002E43F0">
        <w:rPr>
          <w:rFonts w:eastAsia="Arial"/>
          <w:b/>
          <w:spacing w:val="-5"/>
          <w:sz w:val="24"/>
          <w:szCs w:val="24"/>
        </w:rPr>
        <w:t xml:space="preserve"> </w:t>
      </w:r>
      <w:r w:rsidRPr="002E43F0">
        <w:rPr>
          <w:rFonts w:eastAsia="Arial"/>
          <w:spacing w:val="-5"/>
          <w:sz w:val="24"/>
          <w:szCs w:val="24"/>
        </w:rPr>
        <w:t>TBD</w:t>
      </w:r>
    </w:p>
    <w:p w14:paraId="497EC1BF" w14:textId="59973206" w:rsidR="002247C7" w:rsidRDefault="00193CCA" w:rsidP="00C11718">
      <w:pPr>
        <w:tabs>
          <w:tab w:val="left" w:pos="820"/>
          <w:tab w:val="left" w:pos="821"/>
        </w:tabs>
        <w:spacing w:line="276" w:lineRule="auto"/>
        <w:rPr>
          <w:rFonts w:eastAsia="Arial"/>
          <w:sz w:val="24"/>
          <w:szCs w:val="24"/>
        </w:rPr>
      </w:pPr>
      <w:r w:rsidRPr="002E43F0">
        <w:rPr>
          <w:rFonts w:eastAsia="Arial"/>
          <w:b/>
          <w:bCs/>
          <w:sz w:val="24"/>
          <w:szCs w:val="24"/>
        </w:rPr>
        <w:t xml:space="preserve">Brand Name or Equal Acquisition (FAR 52.211-6): </w:t>
      </w:r>
      <w:r w:rsidR="00445FF1" w:rsidRPr="002E43F0">
        <w:rPr>
          <w:rFonts w:eastAsia="Arial"/>
          <w:sz w:val="24"/>
          <w:szCs w:val="24"/>
        </w:rPr>
        <w:t>Yes</w:t>
      </w:r>
    </w:p>
    <w:p w14:paraId="2E033FEC" w14:textId="77777777" w:rsidR="00E17DD7" w:rsidRPr="002E43F0" w:rsidRDefault="00E17DD7" w:rsidP="00E17DD7">
      <w:pPr>
        <w:tabs>
          <w:tab w:val="left" w:pos="820"/>
          <w:tab w:val="left" w:pos="821"/>
        </w:tabs>
        <w:spacing w:line="276" w:lineRule="auto"/>
        <w:rPr>
          <w:rFonts w:eastAsia="Arial"/>
          <w:sz w:val="24"/>
          <w:szCs w:val="24"/>
        </w:rPr>
      </w:pPr>
      <w:r w:rsidRPr="002E43F0">
        <w:rPr>
          <w:rFonts w:eastAsia="Arial"/>
          <w:b/>
          <w:sz w:val="24"/>
          <w:szCs w:val="24"/>
        </w:rPr>
        <w:t>Place</w:t>
      </w:r>
      <w:r w:rsidRPr="002E43F0">
        <w:rPr>
          <w:rFonts w:eastAsia="Arial"/>
          <w:b/>
          <w:spacing w:val="-6"/>
          <w:sz w:val="24"/>
          <w:szCs w:val="24"/>
        </w:rPr>
        <w:t xml:space="preserve"> </w:t>
      </w:r>
      <w:r w:rsidRPr="002E43F0">
        <w:rPr>
          <w:rFonts w:eastAsia="Arial"/>
          <w:b/>
          <w:sz w:val="24"/>
          <w:szCs w:val="24"/>
        </w:rPr>
        <w:t>of</w:t>
      </w:r>
      <w:r w:rsidRPr="002E43F0">
        <w:rPr>
          <w:rFonts w:eastAsia="Arial"/>
          <w:b/>
          <w:spacing w:val="-7"/>
          <w:sz w:val="24"/>
          <w:szCs w:val="24"/>
        </w:rPr>
        <w:t xml:space="preserve"> </w:t>
      </w:r>
      <w:r w:rsidRPr="002E43F0">
        <w:rPr>
          <w:rFonts w:eastAsia="Arial"/>
          <w:b/>
          <w:sz w:val="24"/>
          <w:szCs w:val="24"/>
        </w:rPr>
        <w:t>Contract</w:t>
      </w:r>
      <w:r w:rsidRPr="002E43F0">
        <w:rPr>
          <w:rFonts w:eastAsia="Arial"/>
          <w:b/>
          <w:spacing w:val="-6"/>
          <w:sz w:val="24"/>
          <w:szCs w:val="24"/>
        </w:rPr>
        <w:t xml:space="preserve"> </w:t>
      </w:r>
      <w:r w:rsidRPr="002E43F0">
        <w:rPr>
          <w:rFonts w:eastAsia="Arial"/>
          <w:b/>
          <w:sz w:val="24"/>
          <w:szCs w:val="24"/>
        </w:rPr>
        <w:t>Performance:</w:t>
      </w:r>
      <w:r w:rsidRPr="002E43F0">
        <w:rPr>
          <w:rFonts w:eastAsia="Arial"/>
          <w:b/>
          <w:spacing w:val="-7"/>
          <w:sz w:val="24"/>
          <w:szCs w:val="24"/>
        </w:rPr>
        <w:t xml:space="preserve"> </w:t>
      </w:r>
      <w:r w:rsidRPr="002E43F0">
        <w:rPr>
          <w:rFonts w:eastAsia="Arial"/>
          <w:bCs/>
          <w:spacing w:val="-7"/>
          <w:sz w:val="24"/>
          <w:szCs w:val="24"/>
        </w:rPr>
        <w:t>Bethesda, MD</w:t>
      </w:r>
    </w:p>
    <w:p w14:paraId="4DB8116E" w14:textId="77777777" w:rsidR="00E17DD7" w:rsidRPr="002E43F0" w:rsidRDefault="00E17DD7" w:rsidP="00E17DD7">
      <w:pPr>
        <w:tabs>
          <w:tab w:val="left" w:pos="820"/>
          <w:tab w:val="left" w:pos="821"/>
        </w:tabs>
        <w:spacing w:line="276" w:lineRule="auto"/>
        <w:rPr>
          <w:rFonts w:eastAsia="Arial"/>
          <w:sz w:val="24"/>
          <w:szCs w:val="24"/>
        </w:rPr>
      </w:pPr>
      <w:r w:rsidRPr="002E43F0">
        <w:rPr>
          <w:rFonts w:eastAsia="Arial"/>
          <w:b/>
          <w:sz w:val="24"/>
          <w:szCs w:val="24"/>
        </w:rPr>
        <w:t>Set-aside</w:t>
      </w:r>
      <w:r w:rsidRPr="002E43F0">
        <w:rPr>
          <w:rFonts w:eastAsia="Arial"/>
          <w:b/>
          <w:spacing w:val="-8"/>
          <w:sz w:val="24"/>
          <w:szCs w:val="24"/>
        </w:rPr>
        <w:t xml:space="preserve"> </w:t>
      </w:r>
      <w:r w:rsidRPr="002E43F0">
        <w:rPr>
          <w:rFonts w:eastAsia="Arial"/>
          <w:b/>
          <w:sz w:val="24"/>
          <w:szCs w:val="24"/>
        </w:rPr>
        <w:t>Status:</w:t>
      </w:r>
      <w:r w:rsidRPr="002E43F0">
        <w:rPr>
          <w:rFonts w:eastAsia="Arial"/>
          <w:b/>
          <w:spacing w:val="-4"/>
          <w:sz w:val="24"/>
          <w:szCs w:val="24"/>
        </w:rPr>
        <w:t xml:space="preserve"> </w:t>
      </w:r>
      <w:r w:rsidRPr="002E43F0">
        <w:rPr>
          <w:rFonts w:eastAsia="Arial"/>
          <w:spacing w:val="-5"/>
          <w:sz w:val="24"/>
          <w:szCs w:val="24"/>
        </w:rPr>
        <w:t>N/A</w:t>
      </w:r>
    </w:p>
    <w:p w14:paraId="73B82238" w14:textId="77777777" w:rsidR="00D823BA" w:rsidRDefault="00CA29F3" w:rsidP="00D823BA">
      <w:pPr>
        <w:adjustRightInd w:val="0"/>
        <w:rPr>
          <w:iCs/>
          <w:sz w:val="24"/>
          <w:szCs w:val="24"/>
        </w:rPr>
      </w:pPr>
      <w:r w:rsidRPr="002E43F0">
        <w:rPr>
          <w:rFonts w:eastAsia="Arial"/>
          <w:b/>
          <w:spacing w:val="-2"/>
          <w:sz w:val="24"/>
          <w:szCs w:val="24"/>
        </w:rPr>
        <w:t>Description</w:t>
      </w:r>
      <w:r w:rsidR="005F5A4A">
        <w:rPr>
          <w:rFonts w:eastAsia="Arial"/>
          <w:b/>
          <w:spacing w:val="-2"/>
          <w:sz w:val="24"/>
          <w:szCs w:val="24"/>
        </w:rPr>
        <w:t xml:space="preserve"> of Requirement</w:t>
      </w:r>
      <w:r w:rsidRPr="002E43F0">
        <w:rPr>
          <w:rFonts w:eastAsia="Arial"/>
          <w:b/>
          <w:spacing w:val="-2"/>
          <w:sz w:val="24"/>
          <w:szCs w:val="24"/>
        </w:rPr>
        <w:t>:</w:t>
      </w:r>
      <w:r w:rsidR="00FC1A51">
        <w:rPr>
          <w:rFonts w:eastAsia="Arial"/>
          <w:b/>
          <w:sz w:val="24"/>
          <w:szCs w:val="24"/>
        </w:rPr>
        <w:t xml:space="preserve"> </w:t>
      </w:r>
      <w:r w:rsidR="00D823BA" w:rsidRPr="00F27900">
        <w:rPr>
          <w:iCs/>
          <w:sz w:val="24"/>
          <w:szCs w:val="24"/>
        </w:rPr>
        <w:t xml:space="preserve">The primary objective of this contract is to acquire </w:t>
      </w:r>
      <w:r w:rsidR="00D823BA" w:rsidRPr="006C715F">
        <w:rPr>
          <w:iCs/>
          <w:sz w:val="24"/>
          <w:szCs w:val="24"/>
        </w:rPr>
        <w:t>an IVM-CMS Platform, a ‘turn-key’ All-in-One intravital imaging system specifically designed and optimized for imaging tissues and organs in live animals at the cellular and subcellular level in real-time. The platform integrates specialized hardware (confocal / two-photon microscopy lasers, motion compensation) and software (IVM Engine and Studio) for high-resolution, long-term imaging in a wide range of tissues and organs. The IVM-CMS incorporates essential functionalities for intravital imaging that are fully integrated into the All-in-One system and designed with ease of operation by the end user.</w:t>
      </w:r>
    </w:p>
    <w:p w14:paraId="7A05B999" w14:textId="77777777" w:rsidR="00D823BA" w:rsidRDefault="00D823BA" w:rsidP="00D823BA">
      <w:pPr>
        <w:adjustRightInd w:val="0"/>
        <w:rPr>
          <w:iCs/>
          <w:sz w:val="24"/>
          <w:szCs w:val="24"/>
        </w:rPr>
      </w:pPr>
    </w:p>
    <w:p w14:paraId="48AE1B24" w14:textId="77777777" w:rsidR="00D823BA" w:rsidRDefault="00D823BA" w:rsidP="00D823BA">
      <w:pPr>
        <w:adjustRightInd w:val="0"/>
        <w:rPr>
          <w:iCs/>
          <w:sz w:val="24"/>
          <w:szCs w:val="24"/>
        </w:rPr>
      </w:pPr>
      <w:r>
        <w:rPr>
          <w:iCs/>
          <w:sz w:val="24"/>
          <w:szCs w:val="24"/>
        </w:rPr>
        <w:t xml:space="preserve">The NIEHS requires </w:t>
      </w:r>
      <w:r w:rsidRPr="00827050">
        <w:rPr>
          <w:iCs/>
          <w:sz w:val="24"/>
          <w:szCs w:val="24"/>
        </w:rPr>
        <w:t>an advanced intravital imaging capability to support ongoing and emerging research programs that investigate cellular and subcellular processes in living animals. The requested IVM-CMS Platform is a turnkey, all-in-one intravital imaging system specifically designed and optimized for real-time imaging of tissues and organs in intact living animals at the cellular and subcellular levels.</w:t>
      </w:r>
      <w:r>
        <w:rPr>
          <w:iCs/>
          <w:sz w:val="24"/>
          <w:szCs w:val="24"/>
        </w:rPr>
        <w:t xml:space="preserve"> </w:t>
      </w:r>
      <w:proofErr w:type="gramStart"/>
      <w:r w:rsidRPr="00DC7659">
        <w:rPr>
          <w:iCs/>
          <w:sz w:val="24"/>
          <w:szCs w:val="24"/>
        </w:rPr>
        <w:t>The NIEHS</w:t>
      </w:r>
      <w:proofErr w:type="gramEnd"/>
      <w:r w:rsidRPr="00DC7659">
        <w:rPr>
          <w:iCs/>
          <w:sz w:val="24"/>
          <w:szCs w:val="24"/>
        </w:rPr>
        <w:t xml:space="preserve"> requires an IVM-CMS platform to support ongoing and future research using a non-invasive and high-resolution intravital imaging approach that will provide invaluable insights into cellular behavior, interactions, and responses to stimuli in their natural, physiological context. This will enhance </w:t>
      </w:r>
      <w:r>
        <w:rPr>
          <w:iCs/>
          <w:sz w:val="24"/>
          <w:szCs w:val="24"/>
        </w:rPr>
        <w:t>the</w:t>
      </w:r>
      <w:r w:rsidRPr="00DC7659">
        <w:rPr>
          <w:iCs/>
          <w:sz w:val="24"/>
          <w:szCs w:val="24"/>
        </w:rPr>
        <w:t xml:space="preserve"> opportunity to study complex biological </w:t>
      </w:r>
      <w:r w:rsidRPr="00DC7659">
        <w:rPr>
          <w:iCs/>
          <w:sz w:val="24"/>
          <w:szCs w:val="24"/>
        </w:rPr>
        <w:lastRenderedPageBreak/>
        <w:t>mechanisms, such as disease progression, immune responses, developmental processes and drug interventions.</w:t>
      </w:r>
      <w:r>
        <w:rPr>
          <w:iCs/>
          <w:sz w:val="24"/>
          <w:szCs w:val="24"/>
        </w:rPr>
        <w:t xml:space="preserve"> </w:t>
      </w:r>
      <w:r w:rsidRPr="00257FE1">
        <w:rPr>
          <w:iCs/>
          <w:sz w:val="24"/>
          <w:szCs w:val="24"/>
        </w:rPr>
        <w:t xml:space="preserve">Acquisition of the IVM-CMS platform will significantly expand NIEHS's ability to study biological processes in their native physiological context. By enabling researchers to directly visualize dynamic cellular and subcellular events in living animals, the platform will provide information that cannot be obtained through conventional static </w:t>
      </w:r>
      <w:proofErr w:type="gramStart"/>
      <w:r w:rsidRPr="00257FE1">
        <w:rPr>
          <w:iCs/>
          <w:sz w:val="24"/>
          <w:szCs w:val="24"/>
        </w:rPr>
        <w:t>imaging</w:t>
      </w:r>
      <w:proofErr w:type="gramEnd"/>
      <w:r w:rsidRPr="00257FE1">
        <w:rPr>
          <w:iCs/>
          <w:sz w:val="24"/>
          <w:szCs w:val="24"/>
        </w:rPr>
        <w:t xml:space="preserve"> or </w:t>
      </w:r>
      <w:proofErr w:type="gramStart"/>
      <w:r w:rsidRPr="00257FE1">
        <w:rPr>
          <w:iCs/>
          <w:sz w:val="24"/>
          <w:szCs w:val="24"/>
        </w:rPr>
        <w:t>ex vivo</w:t>
      </w:r>
      <w:proofErr w:type="gramEnd"/>
      <w:r w:rsidRPr="00257FE1">
        <w:rPr>
          <w:iCs/>
          <w:sz w:val="24"/>
          <w:szCs w:val="24"/>
        </w:rPr>
        <w:t xml:space="preserve"> approaches alone.</w:t>
      </w:r>
    </w:p>
    <w:p w14:paraId="5A5417F5" w14:textId="77777777" w:rsidR="00D823BA" w:rsidRPr="006C715F" w:rsidRDefault="00D823BA" w:rsidP="00D823BA">
      <w:pPr>
        <w:adjustRightInd w:val="0"/>
        <w:rPr>
          <w:iCs/>
          <w:sz w:val="24"/>
          <w:szCs w:val="24"/>
        </w:rPr>
      </w:pPr>
    </w:p>
    <w:p w14:paraId="6727F0B6" w14:textId="77777777" w:rsidR="00D823BA" w:rsidRDefault="00D823BA" w:rsidP="00D823BA">
      <w:pPr>
        <w:adjustRightInd w:val="0"/>
        <w:rPr>
          <w:iCs/>
          <w:sz w:val="24"/>
          <w:szCs w:val="24"/>
        </w:rPr>
      </w:pPr>
      <w:r w:rsidRPr="006C715F">
        <w:rPr>
          <w:iCs/>
          <w:sz w:val="24"/>
          <w:szCs w:val="24"/>
        </w:rPr>
        <w:t xml:space="preserve">The IVM-CMS platform provides a powerful tool to better understand biology of cell processes in a more physiological context.  The IVM-CMS system employs temporary and permanent window chambers embedded within the tissue and organ of interest to observe and analyze dynamic biological processes in real-time within the intact living organism. The IVM-CMS system will provide a non-invasive and high-resolution approach for studying cellular behavior, interactions, and responses to stimuli in their natural, physiological context in the intact animal. This will enhance our opportunity to study complex biological mechanisms, such as disease progression, immune responses, developmental processes and drug interventions. </w:t>
      </w:r>
    </w:p>
    <w:p w14:paraId="024A66BD" w14:textId="77777777" w:rsidR="00D823BA" w:rsidRDefault="00D823BA" w:rsidP="00D823BA">
      <w:pPr>
        <w:adjustRightInd w:val="0"/>
        <w:rPr>
          <w:iCs/>
          <w:sz w:val="24"/>
          <w:szCs w:val="24"/>
        </w:rPr>
      </w:pPr>
    </w:p>
    <w:p w14:paraId="7B54145B" w14:textId="77777777" w:rsidR="00D823BA" w:rsidRDefault="00D823BA" w:rsidP="00D823BA">
      <w:pPr>
        <w:adjustRightInd w:val="0"/>
        <w:rPr>
          <w:iCs/>
          <w:sz w:val="24"/>
          <w:szCs w:val="24"/>
        </w:rPr>
      </w:pPr>
      <w:r w:rsidRPr="001345AC">
        <w:rPr>
          <w:iCs/>
          <w:sz w:val="24"/>
          <w:szCs w:val="24"/>
        </w:rPr>
        <w:t xml:space="preserve">A key requirement is that the system </w:t>
      </w:r>
      <w:proofErr w:type="gramStart"/>
      <w:r w:rsidRPr="001345AC">
        <w:rPr>
          <w:iCs/>
          <w:sz w:val="24"/>
          <w:szCs w:val="24"/>
        </w:rPr>
        <w:t>provide</w:t>
      </w:r>
      <w:proofErr w:type="gramEnd"/>
      <w:r w:rsidRPr="001345AC">
        <w:rPr>
          <w:iCs/>
          <w:sz w:val="24"/>
          <w:szCs w:val="24"/>
        </w:rPr>
        <w:t xml:space="preserve"> an integrated, turnkey solution in which the specialized hardware, imaging modalities, motion compensation, acquisition capabilities, and dedicated software are designed to operate together as a complete intravital imaging platform. This integrated configuration will facilitate consistent operation and reduce the need to assemble and optimize disparate components from multiple systems. The system's user-oriented design will also support efficient adoption and use by investigators conducting diverse intravital imaging studies.</w:t>
      </w:r>
    </w:p>
    <w:p w14:paraId="639DF400" w14:textId="77777777" w:rsidR="00D823BA" w:rsidRPr="001345AC" w:rsidRDefault="00D823BA" w:rsidP="00D823BA">
      <w:pPr>
        <w:adjustRightInd w:val="0"/>
        <w:rPr>
          <w:iCs/>
          <w:sz w:val="24"/>
          <w:szCs w:val="24"/>
        </w:rPr>
      </w:pPr>
    </w:p>
    <w:p w14:paraId="3DA68808" w14:textId="77777777" w:rsidR="00D823BA" w:rsidRDefault="00D823BA" w:rsidP="00D823BA">
      <w:pPr>
        <w:rPr>
          <w:iCs/>
          <w:sz w:val="24"/>
          <w:szCs w:val="24"/>
        </w:rPr>
      </w:pPr>
      <w:r w:rsidRPr="007D3C54">
        <w:rPr>
          <w:b/>
          <w:bCs/>
          <w:iCs/>
          <w:sz w:val="24"/>
          <w:szCs w:val="24"/>
        </w:rPr>
        <w:t>Period of Performance</w:t>
      </w:r>
      <w:r w:rsidRPr="007D3C54">
        <w:rPr>
          <w:iCs/>
          <w:sz w:val="24"/>
          <w:szCs w:val="24"/>
        </w:rPr>
        <w:t>:</w:t>
      </w:r>
      <w:r>
        <w:rPr>
          <w:iCs/>
          <w:sz w:val="24"/>
          <w:szCs w:val="24"/>
        </w:rPr>
        <w:t xml:space="preserve"> To</w:t>
      </w:r>
      <w:r w:rsidRPr="00B80B43">
        <w:rPr>
          <w:iCs/>
          <w:sz w:val="24"/>
          <w:szCs w:val="24"/>
        </w:rPr>
        <w:t xml:space="preserve"> be installed once purchased with warranty to be </w:t>
      </w:r>
      <w:proofErr w:type="gramStart"/>
      <w:r w:rsidRPr="00B80B43">
        <w:rPr>
          <w:iCs/>
          <w:sz w:val="24"/>
          <w:szCs w:val="24"/>
        </w:rPr>
        <w:t>extend</w:t>
      </w:r>
      <w:proofErr w:type="gramEnd"/>
      <w:r w:rsidRPr="00B80B43">
        <w:rPr>
          <w:iCs/>
          <w:sz w:val="24"/>
          <w:szCs w:val="24"/>
        </w:rPr>
        <w:t xml:space="preserve"> over a </w:t>
      </w:r>
      <w:proofErr w:type="gramStart"/>
      <w:r w:rsidRPr="00B80B43">
        <w:rPr>
          <w:iCs/>
          <w:sz w:val="24"/>
          <w:szCs w:val="24"/>
        </w:rPr>
        <w:t>three year</w:t>
      </w:r>
      <w:proofErr w:type="gramEnd"/>
      <w:r w:rsidRPr="00B80B43">
        <w:rPr>
          <w:iCs/>
          <w:sz w:val="24"/>
          <w:szCs w:val="24"/>
        </w:rPr>
        <w:t xml:space="preserve"> period.  </w:t>
      </w:r>
    </w:p>
    <w:p w14:paraId="38BD6131" w14:textId="77777777" w:rsidR="00D823BA" w:rsidRDefault="00D823BA" w:rsidP="00D823BA">
      <w:pPr>
        <w:rPr>
          <w:iCs/>
          <w:sz w:val="24"/>
          <w:szCs w:val="24"/>
        </w:rPr>
      </w:pPr>
    </w:p>
    <w:p w14:paraId="544656D0" w14:textId="77777777" w:rsidR="00D823BA" w:rsidRDefault="00D823BA" w:rsidP="00D823BA">
      <w:pPr>
        <w:rPr>
          <w:iCs/>
          <w:sz w:val="24"/>
          <w:szCs w:val="24"/>
        </w:rPr>
      </w:pPr>
      <w:r w:rsidRPr="001345AC">
        <w:rPr>
          <w:b/>
          <w:bCs/>
          <w:iCs/>
          <w:sz w:val="24"/>
          <w:szCs w:val="24"/>
        </w:rPr>
        <w:t>Place of Performance</w:t>
      </w:r>
      <w:r>
        <w:rPr>
          <w:iCs/>
          <w:sz w:val="24"/>
          <w:szCs w:val="24"/>
        </w:rPr>
        <w:t>: NIEHS, Research Triangle Park, NC 27709</w:t>
      </w:r>
    </w:p>
    <w:p w14:paraId="297D4461" w14:textId="77777777" w:rsidR="00D823BA" w:rsidRDefault="00D823BA" w:rsidP="00D823BA">
      <w:pPr>
        <w:rPr>
          <w:iCs/>
          <w:sz w:val="24"/>
          <w:szCs w:val="24"/>
        </w:rPr>
      </w:pPr>
    </w:p>
    <w:p w14:paraId="45B4F669" w14:textId="77777777" w:rsidR="00D823BA" w:rsidRPr="00F27900" w:rsidRDefault="00D823BA" w:rsidP="00D823BA">
      <w:pPr>
        <w:rPr>
          <w:iCs/>
          <w:sz w:val="24"/>
          <w:szCs w:val="24"/>
        </w:rPr>
      </w:pPr>
      <w:r w:rsidRPr="00F27900">
        <w:rPr>
          <w:iCs/>
          <w:sz w:val="24"/>
          <w:szCs w:val="24"/>
        </w:rPr>
        <w:t xml:space="preserve">The Contractor shall provide all resources necessary to accomplish the tasks and deliverables described in this Statement of Work (SOW). Subject to prior approval of the Contracting Officer (CO), the Contractor may acquire the services of a subcontractor and/or consultants to provide specialized services if deemed appropriate and within scope by the COR. </w:t>
      </w:r>
    </w:p>
    <w:p w14:paraId="4A5DE453" w14:textId="77777777" w:rsidR="00D823BA" w:rsidRPr="00F27900" w:rsidRDefault="00D823BA" w:rsidP="00D823BA">
      <w:pPr>
        <w:rPr>
          <w:iCs/>
          <w:sz w:val="24"/>
          <w:szCs w:val="24"/>
        </w:rPr>
      </w:pPr>
    </w:p>
    <w:p w14:paraId="0F0D1740" w14:textId="77777777" w:rsidR="00D823BA" w:rsidRPr="00F27900" w:rsidRDefault="00D823BA" w:rsidP="00D823BA">
      <w:pPr>
        <w:rPr>
          <w:iCs/>
          <w:sz w:val="24"/>
          <w:szCs w:val="24"/>
        </w:rPr>
      </w:pPr>
      <w:r w:rsidRPr="00F27900">
        <w:rPr>
          <w:iCs/>
          <w:sz w:val="24"/>
          <w:szCs w:val="24"/>
        </w:rPr>
        <w:t xml:space="preserve">The Contractor shall employ a technical approach, utilize organizational resources, and implement management controls to achieve the cost, schedule, and performance requirements throughout the execution of the </w:t>
      </w:r>
      <w:r w:rsidRPr="00F27900">
        <w:rPr>
          <w:b/>
          <w:bCs/>
          <w:iCs/>
          <w:sz w:val="24"/>
          <w:szCs w:val="24"/>
        </w:rPr>
        <w:t>Contract Requirements</w:t>
      </w:r>
      <w:r w:rsidRPr="00F27900">
        <w:rPr>
          <w:iCs/>
          <w:sz w:val="24"/>
          <w:szCs w:val="24"/>
        </w:rPr>
        <w:t xml:space="preserve">. The Contractor shall be responsible for providing, managing, and overseeing its personnel, as well as any subcontractor/consultant efforts used in the performance of the </w:t>
      </w:r>
      <w:r w:rsidRPr="00F27900">
        <w:rPr>
          <w:b/>
          <w:bCs/>
          <w:iCs/>
          <w:sz w:val="24"/>
          <w:szCs w:val="24"/>
        </w:rPr>
        <w:t>Contract Requirements</w:t>
      </w:r>
      <w:r w:rsidRPr="00F27900">
        <w:rPr>
          <w:iCs/>
          <w:sz w:val="24"/>
          <w:szCs w:val="24"/>
        </w:rPr>
        <w:t>.</w:t>
      </w:r>
    </w:p>
    <w:p w14:paraId="0441B697" w14:textId="77777777" w:rsidR="00D823BA" w:rsidRPr="00F27900" w:rsidRDefault="00D823BA" w:rsidP="00D823BA">
      <w:pPr>
        <w:rPr>
          <w:iCs/>
          <w:sz w:val="24"/>
          <w:szCs w:val="24"/>
        </w:rPr>
      </w:pPr>
    </w:p>
    <w:p w14:paraId="68066524" w14:textId="77777777" w:rsidR="00D823BA" w:rsidRPr="00F27900" w:rsidRDefault="00D823BA" w:rsidP="00D823BA">
      <w:pPr>
        <w:rPr>
          <w:iCs/>
          <w:sz w:val="24"/>
          <w:szCs w:val="24"/>
        </w:rPr>
      </w:pPr>
      <w:r w:rsidRPr="00F27900">
        <w:rPr>
          <w:iCs/>
          <w:sz w:val="24"/>
          <w:szCs w:val="24"/>
        </w:rPr>
        <w:t xml:space="preserve">This is intended to be </w:t>
      </w:r>
      <w:r>
        <w:rPr>
          <w:iCs/>
          <w:sz w:val="24"/>
          <w:szCs w:val="24"/>
        </w:rPr>
        <w:t>a firm-fixed price</w:t>
      </w:r>
      <w:r w:rsidRPr="00F27900">
        <w:rPr>
          <w:iCs/>
          <w:sz w:val="24"/>
          <w:szCs w:val="24"/>
        </w:rPr>
        <w:t xml:space="preserve"> contract. </w:t>
      </w:r>
    </w:p>
    <w:p w14:paraId="58630F50" w14:textId="77777777" w:rsidR="00D823BA" w:rsidRPr="00F27900" w:rsidRDefault="00D823BA" w:rsidP="00D823BA">
      <w:pPr>
        <w:tabs>
          <w:tab w:val="left" w:pos="360"/>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djustRightInd w:val="0"/>
        <w:textAlignment w:val="baseline"/>
        <w:rPr>
          <w:b/>
          <w:sz w:val="24"/>
          <w:szCs w:val="24"/>
        </w:rPr>
      </w:pPr>
    </w:p>
    <w:p w14:paraId="6B8E6FB3" w14:textId="51D80E18" w:rsidR="00CA29F3" w:rsidRDefault="00CA29F3" w:rsidP="00C11718">
      <w:pPr>
        <w:tabs>
          <w:tab w:val="left" w:pos="1540"/>
          <w:tab w:val="left" w:pos="1541"/>
        </w:tabs>
        <w:spacing w:line="276" w:lineRule="auto"/>
        <w:rPr>
          <w:rFonts w:eastAsia="Arial"/>
          <w:sz w:val="24"/>
          <w:szCs w:val="24"/>
        </w:rPr>
      </w:pPr>
      <w:r w:rsidRPr="005549B4">
        <w:rPr>
          <w:rFonts w:eastAsia="Arial"/>
          <w:b/>
          <w:bCs/>
          <w:sz w:val="24"/>
          <w:szCs w:val="24"/>
        </w:rPr>
        <w:t>This is a combined synopsis/solicitation</w:t>
      </w:r>
      <w:r w:rsidRPr="002E43F0">
        <w:rPr>
          <w:rFonts w:eastAsia="Arial"/>
          <w:sz w:val="24"/>
          <w:szCs w:val="24"/>
        </w:rPr>
        <w:t xml:space="preserve"> for commercial items prepared in accordance with the format in Subpart 12.6 as supplemented with additional information included in this notice.</w:t>
      </w:r>
      <w:r w:rsidRPr="002E43F0">
        <w:rPr>
          <w:rFonts w:eastAsia="Arial"/>
          <w:spacing w:val="40"/>
          <w:sz w:val="24"/>
          <w:szCs w:val="24"/>
        </w:rPr>
        <w:t xml:space="preserve"> </w:t>
      </w:r>
      <w:r w:rsidRPr="002E43F0">
        <w:rPr>
          <w:rFonts w:eastAsia="Arial"/>
          <w:sz w:val="24"/>
          <w:szCs w:val="24"/>
        </w:rPr>
        <w:t xml:space="preserve">This announcement constitutes </w:t>
      </w:r>
      <w:proofErr w:type="gramStart"/>
      <w:r w:rsidRPr="002E43F0">
        <w:rPr>
          <w:rFonts w:eastAsia="Arial"/>
          <w:sz w:val="24"/>
          <w:szCs w:val="24"/>
        </w:rPr>
        <w:t>the only</w:t>
      </w:r>
      <w:proofErr w:type="gramEnd"/>
      <w:r w:rsidRPr="002E43F0">
        <w:rPr>
          <w:rFonts w:eastAsia="Arial"/>
          <w:sz w:val="24"/>
          <w:szCs w:val="24"/>
        </w:rPr>
        <w:t xml:space="preserve"> solicitation;</w:t>
      </w:r>
      <w:r w:rsidRPr="002E43F0">
        <w:rPr>
          <w:rFonts w:eastAsia="Arial"/>
          <w:spacing w:val="-2"/>
          <w:sz w:val="24"/>
          <w:szCs w:val="24"/>
        </w:rPr>
        <w:t xml:space="preserve"> </w:t>
      </w:r>
      <w:r w:rsidRPr="002E43F0">
        <w:rPr>
          <w:rFonts w:eastAsia="Arial"/>
          <w:sz w:val="24"/>
          <w:szCs w:val="24"/>
        </w:rPr>
        <w:t>proposals</w:t>
      </w:r>
      <w:r w:rsidRPr="002E43F0">
        <w:rPr>
          <w:rFonts w:eastAsia="Arial"/>
          <w:spacing w:val="-2"/>
          <w:sz w:val="24"/>
          <w:szCs w:val="24"/>
        </w:rPr>
        <w:t xml:space="preserve"> </w:t>
      </w:r>
      <w:r w:rsidRPr="002E43F0">
        <w:rPr>
          <w:rFonts w:eastAsia="Arial"/>
          <w:sz w:val="24"/>
          <w:szCs w:val="24"/>
        </w:rPr>
        <w:t>are</w:t>
      </w:r>
      <w:r w:rsidRPr="002E43F0">
        <w:rPr>
          <w:rFonts w:eastAsia="Arial"/>
          <w:spacing w:val="-3"/>
          <w:sz w:val="24"/>
          <w:szCs w:val="24"/>
        </w:rPr>
        <w:t xml:space="preserve"> </w:t>
      </w:r>
      <w:r w:rsidRPr="002E43F0">
        <w:rPr>
          <w:rFonts w:eastAsia="Arial"/>
          <w:sz w:val="24"/>
          <w:szCs w:val="24"/>
        </w:rPr>
        <w:t>being</w:t>
      </w:r>
      <w:r w:rsidRPr="002E43F0">
        <w:rPr>
          <w:rFonts w:eastAsia="Arial"/>
          <w:spacing w:val="-3"/>
          <w:sz w:val="24"/>
          <w:szCs w:val="24"/>
        </w:rPr>
        <w:t xml:space="preserve"> </w:t>
      </w:r>
      <w:r w:rsidRPr="002E43F0">
        <w:rPr>
          <w:rFonts w:eastAsia="Arial"/>
          <w:sz w:val="24"/>
          <w:szCs w:val="24"/>
        </w:rPr>
        <w:t>requested</w:t>
      </w:r>
      <w:r w:rsidRPr="002E43F0">
        <w:rPr>
          <w:rFonts w:eastAsia="Arial"/>
          <w:spacing w:val="-5"/>
          <w:sz w:val="24"/>
          <w:szCs w:val="24"/>
        </w:rPr>
        <w:t xml:space="preserve"> </w:t>
      </w:r>
      <w:r w:rsidRPr="002E43F0">
        <w:rPr>
          <w:rFonts w:eastAsia="Arial"/>
          <w:sz w:val="24"/>
          <w:szCs w:val="24"/>
        </w:rPr>
        <w:t>and</w:t>
      </w:r>
      <w:r w:rsidRPr="002E43F0">
        <w:rPr>
          <w:rFonts w:eastAsia="Arial"/>
          <w:spacing w:val="-3"/>
          <w:sz w:val="24"/>
          <w:szCs w:val="24"/>
        </w:rPr>
        <w:t xml:space="preserve"> </w:t>
      </w:r>
      <w:r w:rsidRPr="002E43F0">
        <w:rPr>
          <w:rFonts w:eastAsia="Arial"/>
          <w:sz w:val="24"/>
          <w:szCs w:val="24"/>
        </w:rPr>
        <w:t>a</w:t>
      </w:r>
      <w:r w:rsidRPr="002E43F0">
        <w:rPr>
          <w:rFonts w:eastAsia="Arial"/>
          <w:spacing w:val="-7"/>
          <w:sz w:val="24"/>
          <w:szCs w:val="24"/>
        </w:rPr>
        <w:t xml:space="preserve"> </w:t>
      </w:r>
      <w:r w:rsidRPr="002E43F0">
        <w:rPr>
          <w:rFonts w:eastAsia="Arial"/>
          <w:sz w:val="24"/>
          <w:szCs w:val="24"/>
        </w:rPr>
        <w:t>written</w:t>
      </w:r>
      <w:r w:rsidRPr="002E43F0">
        <w:rPr>
          <w:rFonts w:eastAsia="Arial"/>
          <w:spacing w:val="-5"/>
          <w:sz w:val="24"/>
          <w:szCs w:val="24"/>
        </w:rPr>
        <w:t xml:space="preserve"> </w:t>
      </w:r>
      <w:r w:rsidRPr="002E43F0">
        <w:rPr>
          <w:rFonts w:eastAsia="Arial"/>
          <w:sz w:val="24"/>
          <w:szCs w:val="24"/>
        </w:rPr>
        <w:lastRenderedPageBreak/>
        <w:t>solicitation</w:t>
      </w:r>
      <w:r w:rsidRPr="002E43F0">
        <w:rPr>
          <w:rFonts w:eastAsia="Arial"/>
          <w:spacing w:val="-3"/>
          <w:sz w:val="24"/>
          <w:szCs w:val="24"/>
        </w:rPr>
        <w:t xml:space="preserve"> </w:t>
      </w:r>
      <w:r w:rsidRPr="002E43F0">
        <w:rPr>
          <w:rFonts w:eastAsia="Arial"/>
          <w:sz w:val="24"/>
          <w:szCs w:val="24"/>
        </w:rPr>
        <w:t>will</w:t>
      </w:r>
      <w:r w:rsidRPr="002E43F0">
        <w:rPr>
          <w:rFonts w:eastAsia="Arial"/>
          <w:spacing w:val="-3"/>
          <w:sz w:val="24"/>
          <w:szCs w:val="24"/>
        </w:rPr>
        <w:t xml:space="preserve"> </w:t>
      </w:r>
      <w:r w:rsidRPr="002E43F0">
        <w:rPr>
          <w:rFonts w:eastAsia="Arial"/>
          <w:sz w:val="24"/>
          <w:szCs w:val="24"/>
        </w:rPr>
        <w:t>not</w:t>
      </w:r>
      <w:r w:rsidRPr="002E43F0">
        <w:rPr>
          <w:rFonts w:eastAsia="Arial"/>
          <w:spacing w:val="-1"/>
          <w:sz w:val="24"/>
          <w:szCs w:val="24"/>
        </w:rPr>
        <w:t xml:space="preserve"> </w:t>
      </w:r>
      <w:r w:rsidRPr="002E43F0">
        <w:rPr>
          <w:rFonts w:eastAsia="Arial"/>
          <w:sz w:val="24"/>
          <w:szCs w:val="24"/>
        </w:rPr>
        <w:t xml:space="preserve">be </w:t>
      </w:r>
      <w:r w:rsidRPr="002E43F0">
        <w:rPr>
          <w:rFonts w:eastAsia="Arial"/>
          <w:spacing w:val="-2"/>
          <w:sz w:val="24"/>
          <w:szCs w:val="24"/>
        </w:rPr>
        <w:t>issued.</w:t>
      </w:r>
    </w:p>
    <w:p w14:paraId="16659A1E" w14:textId="77777777" w:rsidR="000A2DCC" w:rsidRPr="002E43F0" w:rsidRDefault="000A2DCC" w:rsidP="00C11718">
      <w:pPr>
        <w:tabs>
          <w:tab w:val="left" w:pos="1540"/>
          <w:tab w:val="left" w:pos="1541"/>
        </w:tabs>
        <w:spacing w:line="276" w:lineRule="auto"/>
        <w:rPr>
          <w:rFonts w:eastAsia="Arial"/>
          <w:sz w:val="24"/>
          <w:szCs w:val="24"/>
        </w:rPr>
      </w:pPr>
    </w:p>
    <w:p w14:paraId="2DDF83B0" w14:textId="126FF0D3" w:rsidR="00CA29F3" w:rsidRPr="002E43F0" w:rsidRDefault="00CA29F3" w:rsidP="00C11718">
      <w:pPr>
        <w:tabs>
          <w:tab w:val="left" w:pos="1540"/>
          <w:tab w:val="left" w:pos="1541"/>
        </w:tabs>
        <w:spacing w:line="276" w:lineRule="auto"/>
        <w:rPr>
          <w:rFonts w:eastAsia="Arial"/>
          <w:sz w:val="24"/>
          <w:szCs w:val="24"/>
        </w:rPr>
      </w:pPr>
      <w:r w:rsidRPr="000D6DBD">
        <w:rPr>
          <w:rFonts w:eastAsia="Arial"/>
          <w:b/>
          <w:bCs/>
          <w:sz w:val="24"/>
          <w:szCs w:val="24"/>
        </w:rPr>
        <w:t>The</w:t>
      </w:r>
      <w:r w:rsidRPr="000D6DBD">
        <w:rPr>
          <w:rFonts w:eastAsia="Arial"/>
          <w:b/>
          <w:bCs/>
          <w:spacing w:val="-3"/>
          <w:sz w:val="24"/>
          <w:szCs w:val="24"/>
        </w:rPr>
        <w:t xml:space="preserve"> </w:t>
      </w:r>
      <w:r w:rsidRPr="000D6DBD">
        <w:rPr>
          <w:rFonts w:eastAsia="Arial"/>
          <w:b/>
          <w:bCs/>
          <w:sz w:val="24"/>
          <w:szCs w:val="24"/>
        </w:rPr>
        <w:t>solicitation</w:t>
      </w:r>
      <w:r w:rsidRPr="000D6DBD">
        <w:rPr>
          <w:rFonts w:eastAsia="Arial"/>
          <w:b/>
          <w:bCs/>
          <w:spacing w:val="-3"/>
          <w:sz w:val="24"/>
          <w:szCs w:val="24"/>
        </w:rPr>
        <w:t xml:space="preserve"> </w:t>
      </w:r>
      <w:r w:rsidRPr="000D6DBD">
        <w:rPr>
          <w:rFonts w:eastAsia="Arial"/>
          <w:b/>
          <w:bCs/>
          <w:sz w:val="24"/>
          <w:szCs w:val="24"/>
        </w:rPr>
        <w:t>number</w:t>
      </w:r>
      <w:r w:rsidRPr="000D6DBD">
        <w:rPr>
          <w:rFonts w:eastAsia="Arial"/>
          <w:b/>
          <w:bCs/>
          <w:spacing w:val="-6"/>
          <w:sz w:val="24"/>
          <w:szCs w:val="24"/>
        </w:rPr>
        <w:t xml:space="preserve"> </w:t>
      </w:r>
      <w:r w:rsidR="000D6DBD" w:rsidRPr="000D6DBD">
        <w:rPr>
          <w:rFonts w:eastAsia="Arial"/>
          <w:b/>
          <w:bCs/>
          <w:spacing w:val="-6"/>
          <w:sz w:val="24"/>
          <w:szCs w:val="24"/>
        </w:rPr>
        <w:t xml:space="preserve">is </w:t>
      </w:r>
      <w:r w:rsidR="00B53456" w:rsidRPr="00B53456">
        <w:rPr>
          <w:rFonts w:eastAsia="Arial"/>
          <w:b/>
          <w:bCs/>
          <w:spacing w:val="-6"/>
          <w:sz w:val="24"/>
          <w:szCs w:val="24"/>
        </w:rPr>
        <w:t>75N98026Q01181-04774</w:t>
      </w:r>
      <w:r w:rsidR="00B53456">
        <w:rPr>
          <w:rFonts w:eastAsia="Arial"/>
          <w:b/>
          <w:bCs/>
          <w:spacing w:val="-6"/>
          <w:sz w:val="24"/>
          <w:szCs w:val="24"/>
        </w:rPr>
        <w:t xml:space="preserve"> </w:t>
      </w:r>
      <w:r w:rsidRPr="000D6DBD">
        <w:rPr>
          <w:rFonts w:eastAsia="Arial"/>
          <w:b/>
          <w:bCs/>
          <w:sz w:val="24"/>
          <w:szCs w:val="24"/>
        </w:rPr>
        <w:t>and</w:t>
      </w:r>
      <w:r w:rsidRPr="000D6DBD">
        <w:rPr>
          <w:rFonts w:eastAsia="Arial"/>
          <w:b/>
          <w:bCs/>
          <w:spacing w:val="-3"/>
          <w:sz w:val="24"/>
          <w:szCs w:val="24"/>
        </w:rPr>
        <w:t xml:space="preserve"> </w:t>
      </w:r>
      <w:r w:rsidRPr="000D6DBD">
        <w:rPr>
          <w:rFonts w:eastAsia="Arial"/>
          <w:b/>
          <w:bCs/>
          <w:sz w:val="24"/>
          <w:szCs w:val="24"/>
        </w:rPr>
        <w:t>the</w:t>
      </w:r>
      <w:r w:rsidRPr="000D6DBD">
        <w:rPr>
          <w:rFonts w:eastAsia="Arial"/>
          <w:b/>
          <w:bCs/>
          <w:spacing w:val="-7"/>
          <w:sz w:val="24"/>
          <w:szCs w:val="24"/>
        </w:rPr>
        <w:t xml:space="preserve"> </w:t>
      </w:r>
      <w:r w:rsidRPr="000D6DBD">
        <w:rPr>
          <w:rFonts w:eastAsia="Arial"/>
          <w:b/>
          <w:bCs/>
          <w:sz w:val="24"/>
          <w:szCs w:val="24"/>
        </w:rPr>
        <w:t>solicitation</w:t>
      </w:r>
      <w:r w:rsidRPr="000D6DBD">
        <w:rPr>
          <w:rFonts w:eastAsia="Arial"/>
          <w:b/>
          <w:bCs/>
          <w:spacing w:val="-3"/>
          <w:sz w:val="24"/>
          <w:szCs w:val="24"/>
        </w:rPr>
        <w:t xml:space="preserve"> </w:t>
      </w:r>
      <w:r w:rsidRPr="000D6DBD">
        <w:rPr>
          <w:rFonts w:eastAsia="Arial"/>
          <w:b/>
          <w:bCs/>
          <w:sz w:val="24"/>
          <w:szCs w:val="24"/>
        </w:rPr>
        <w:t>is</w:t>
      </w:r>
      <w:r w:rsidRPr="000D6DBD">
        <w:rPr>
          <w:rFonts w:eastAsia="Arial"/>
          <w:b/>
          <w:bCs/>
          <w:spacing w:val="-3"/>
          <w:sz w:val="24"/>
          <w:szCs w:val="24"/>
        </w:rPr>
        <w:t xml:space="preserve"> </w:t>
      </w:r>
      <w:r w:rsidRPr="000D6DBD">
        <w:rPr>
          <w:rFonts w:eastAsia="Arial"/>
          <w:b/>
          <w:bCs/>
          <w:sz w:val="24"/>
          <w:szCs w:val="24"/>
        </w:rPr>
        <w:t>issued</w:t>
      </w:r>
      <w:r w:rsidRPr="000D6DBD">
        <w:rPr>
          <w:rFonts w:eastAsia="Arial"/>
          <w:b/>
          <w:bCs/>
          <w:spacing w:val="-3"/>
          <w:sz w:val="24"/>
          <w:szCs w:val="24"/>
        </w:rPr>
        <w:t xml:space="preserve"> </w:t>
      </w:r>
      <w:r w:rsidRPr="000D6DBD">
        <w:rPr>
          <w:rFonts w:eastAsia="Arial"/>
          <w:b/>
          <w:bCs/>
          <w:sz w:val="24"/>
          <w:szCs w:val="24"/>
        </w:rPr>
        <w:t>as</w:t>
      </w:r>
      <w:r w:rsidRPr="000D6DBD">
        <w:rPr>
          <w:rFonts w:eastAsia="Arial"/>
          <w:b/>
          <w:bCs/>
          <w:spacing w:val="-1"/>
          <w:sz w:val="24"/>
          <w:szCs w:val="24"/>
        </w:rPr>
        <w:t xml:space="preserve"> </w:t>
      </w:r>
      <w:r w:rsidRPr="000D6DBD">
        <w:rPr>
          <w:rFonts w:eastAsia="Arial"/>
          <w:b/>
          <w:bCs/>
          <w:sz w:val="24"/>
          <w:szCs w:val="24"/>
        </w:rPr>
        <w:t>a request for quote (RFQ).</w:t>
      </w:r>
      <w:r w:rsidR="009919C5">
        <w:rPr>
          <w:rFonts w:eastAsia="Arial"/>
          <w:b/>
          <w:bCs/>
          <w:sz w:val="24"/>
          <w:szCs w:val="24"/>
        </w:rPr>
        <w:t xml:space="preserve"> </w:t>
      </w:r>
      <w:r w:rsidRPr="002E43F0">
        <w:rPr>
          <w:rFonts w:eastAsia="Arial"/>
          <w:sz w:val="24"/>
          <w:szCs w:val="24"/>
        </w:rPr>
        <w:t>The</w:t>
      </w:r>
      <w:r w:rsidRPr="002E43F0">
        <w:rPr>
          <w:rFonts w:eastAsia="Arial"/>
          <w:spacing w:val="-3"/>
          <w:sz w:val="24"/>
          <w:szCs w:val="24"/>
        </w:rPr>
        <w:t xml:space="preserve"> </w:t>
      </w:r>
      <w:r w:rsidRPr="002E43F0">
        <w:rPr>
          <w:rFonts w:eastAsia="Arial"/>
          <w:sz w:val="24"/>
          <w:szCs w:val="24"/>
        </w:rPr>
        <w:t>solicitation</w:t>
      </w:r>
      <w:r w:rsidRPr="002E43F0">
        <w:rPr>
          <w:rFonts w:eastAsia="Arial"/>
          <w:spacing w:val="-3"/>
          <w:sz w:val="24"/>
          <w:szCs w:val="24"/>
        </w:rPr>
        <w:t xml:space="preserve"> </w:t>
      </w:r>
      <w:r w:rsidRPr="002E43F0">
        <w:rPr>
          <w:rFonts w:eastAsia="Arial"/>
          <w:sz w:val="24"/>
          <w:szCs w:val="24"/>
        </w:rPr>
        <w:t>document,</w:t>
      </w:r>
      <w:r w:rsidRPr="002E43F0">
        <w:rPr>
          <w:rFonts w:eastAsia="Arial"/>
          <w:spacing w:val="-4"/>
          <w:sz w:val="24"/>
          <w:szCs w:val="24"/>
        </w:rPr>
        <w:t xml:space="preserve"> </w:t>
      </w:r>
      <w:r w:rsidRPr="002E43F0">
        <w:rPr>
          <w:rFonts w:eastAsia="Arial"/>
          <w:sz w:val="24"/>
          <w:szCs w:val="24"/>
        </w:rPr>
        <w:t>the</w:t>
      </w:r>
      <w:r w:rsidRPr="002E43F0">
        <w:rPr>
          <w:rFonts w:eastAsia="Arial"/>
          <w:spacing w:val="-3"/>
          <w:sz w:val="24"/>
          <w:szCs w:val="24"/>
        </w:rPr>
        <w:t xml:space="preserve"> </w:t>
      </w:r>
      <w:r w:rsidRPr="002E43F0">
        <w:rPr>
          <w:rFonts w:eastAsia="Arial"/>
          <w:sz w:val="24"/>
          <w:szCs w:val="24"/>
        </w:rPr>
        <w:t>incorporated</w:t>
      </w:r>
      <w:r w:rsidRPr="002E43F0">
        <w:rPr>
          <w:rFonts w:eastAsia="Arial"/>
          <w:spacing w:val="-3"/>
          <w:sz w:val="24"/>
          <w:szCs w:val="24"/>
        </w:rPr>
        <w:t xml:space="preserve"> </w:t>
      </w:r>
      <w:r w:rsidRPr="002E43F0">
        <w:rPr>
          <w:rFonts w:eastAsia="Arial"/>
          <w:sz w:val="24"/>
          <w:szCs w:val="24"/>
        </w:rPr>
        <w:t>provisions,</w:t>
      </w:r>
      <w:r w:rsidRPr="002E43F0">
        <w:rPr>
          <w:rFonts w:eastAsia="Arial"/>
          <w:spacing w:val="-2"/>
          <w:sz w:val="24"/>
          <w:szCs w:val="24"/>
        </w:rPr>
        <w:t xml:space="preserve"> </w:t>
      </w:r>
      <w:r w:rsidRPr="002E43F0">
        <w:rPr>
          <w:rFonts w:eastAsia="Arial"/>
          <w:sz w:val="24"/>
          <w:szCs w:val="24"/>
        </w:rPr>
        <w:t>and</w:t>
      </w:r>
      <w:r w:rsidRPr="002E43F0">
        <w:rPr>
          <w:rFonts w:eastAsia="Arial"/>
          <w:spacing w:val="-5"/>
          <w:sz w:val="24"/>
          <w:szCs w:val="24"/>
        </w:rPr>
        <w:t xml:space="preserve"> </w:t>
      </w:r>
      <w:r w:rsidRPr="002E43F0">
        <w:rPr>
          <w:rFonts w:eastAsia="Arial"/>
          <w:sz w:val="24"/>
          <w:szCs w:val="24"/>
        </w:rPr>
        <w:t>clauses</w:t>
      </w:r>
      <w:r w:rsidRPr="002E43F0">
        <w:rPr>
          <w:rFonts w:eastAsia="Arial"/>
          <w:spacing w:val="-3"/>
          <w:sz w:val="24"/>
          <w:szCs w:val="24"/>
        </w:rPr>
        <w:t xml:space="preserve"> </w:t>
      </w:r>
      <w:r w:rsidRPr="002E43F0">
        <w:rPr>
          <w:rFonts w:eastAsia="Arial"/>
          <w:sz w:val="24"/>
          <w:szCs w:val="24"/>
        </w:rPr>
        <w:t>are</w:t>
      </w:r>
      <w:r w:rsidRPr="002E43F0">
        <w:rPr>
          <w:rFonts w:eastAsia="Arial"/>
          <w:spacing w:val="-5"/>
          <w:sz w:val="24"/>
          <w:szCs w:val="24"/>
        </w:rPr>
        <w:t xml:space="preserve"> </w:t>
      </w:r>
      <w:r w:rsidRPr="002E43F0">
        <w:rPr>
          <w:rFonts w:eastAsia="Arial"/>
          <w:sz w:val="24"/>
          <w:szCs w:val="24"/>
        </w:rPr>
        <w:t>those</w:t>
      </w:r>
      <w:r w:rsidRPr="002E43F0">
        <w:rPr>
          <w:rFonts w:eastAsia="Arial"/>
          <w:spacing w:val="-3"/>
          <w:sz w:val="24"/>
          <w:szCs w:val="24"/>
        </w:rPr>
        <w:t xml:space="preserve"> </w:t>
      </w:r>
      <w:r w:rsidRPr="002E43F0">
        <w:rPr>
          <w:rFonts w:eastAsia="Arial"/>
          <w:sz w:val="24"/>
          <w:szCs w:val="24"/>
        </w:rPr>
        <w:t>in effect through Federal Acquisition Circular 202</w:t>
      </w:r>
      <w:r w:rsidR="00C34FA2" w:rsidRPr="002E43F0">
        <w:rPr>
          <w:rFonts w:eastAsia="Arial"/>
          <w:sz w:val="24"/>
          <w:szCs w:val="24"/>
        </w:rPr>
        <w:t>4</w:t>
      </w:r>
      <w:r w:rsidRPr="002E43F0">
        <w:rPr>
          <w:rFonts w:eastAsia="Arial"/>
          <w:sz w:val="24"/>
          <w:szCs w:val="24"/>
        </w:rPr>
        <w:t>-0</w:t>
      </w:r>
      <w:r w:rsidR="00C34FA2" w:rsidRPr="002E43F0">
        <w:rPr>
          <w:rFonts w:eastAsia="Arial"/>
          <w:sz w:val="24"/>
          <w:szCs w:val="24"/>
        </w:rPr>
        <w:t>7</w:t>
      </w:r>
      <w:r w:rsidRPr="002E43F0">
        <w:rPr>
          <w:rFonts w:eastAsia="Arial"/>
          <w:sz w:val="24"/>
          <w:szCs w:val="24"/>
        </w:rPr>
        <w:t xml:space="preserve">, effective </w:t>
      </w:r>
      <w:r w:rsidR="00C34FA2" w:rsidRPr="002E43F0">
        <w:rPr>
          <w:rFonts w:eastAsia="Arial"/>
          <w:sz w:val="24"/>
          <w:szCs w:val="24"/>
        </w:rPr>
        <w:t>August</w:t>
      </w:r>
      <w:r w:rsidRPr="002E43F0">
        <w:rPr>
          <w:rFonts w:eastAsia="Arial"/>
          <w:sz w:val="24"/>
          <w:szCs w:val="24"/>
        </w:rPr>
        <w:t xml:space="preserve"> </w:t>
      </w:r>
      <w:r w:rsidR="00C34FA2" w:rsidRPr="002E43F0">
        <w:rPr>
          <w:rFonts w:eastAsia="Arial"/>
          <w:sz w:val="24"/>
          <w:szCs w:val="24"/>
        </w:rPr>
        <w:t>29</w:t>
      </w:r>
      <w:r w:rsidRPr="002E43F0">
        <w:rPr>
          <w:rFonts w:eastAsia="Arial"/>
          <w:sz w:val="24"/>
          <w:szCs w:val="24"/>
        </w:rPr>
        <w:t>, 202</w:t>
      </w:r>
      <w:r w:rsidR="00C34FA2" w:rsidRPr="002E43F0">
        <w:rPr>
          <w:rFonts w:eastAsia="Arial"/>
          <w:sz w:val="24"/>
          <w:szCs w:val="24"/>
        </w:rPr>
        <w:t>4</w:t>
      </w:r>
      <w:r w:rsidRPr="002E43F0">
        <w:rPr>
          <w:rFonts w:eastAsia="Arial"/>
          <w:sz w:val="24"/>
          <w:szCs w:val="24"/>
        </w:rPr>
        <w:t>.</w:t>
      </w:r>
      <w:r w:rsidR="00CA6F92">
        <w:rPr>
          <w:rFonts w:eastAsia="Arial"/>
          <w:sz w:val="24"/>
          <w:szCs w:val="24"/>
        </w:rPr>
        <w:t xml:space="preserve"> </w:t>
      </w:r>
      <w:r w:rsidRPr="002E43F0">
        <w:rPr>
          <w:rFonts w:eastAsia="Arial"/>
          <w:sz w:val="24"/>
          <w:szCs w:val="24"/>
        </w:rPr>
        <w:t>This</w:t>
      </w:r>
      <w:r w:rsidRPr="002E43F0">
        <w:rPr>
          <w:rFonts w:eastAsia="Arial"/>
          <w:spacing w:val="-3"/>
          <w:sz w:val="24"/>
          <w:szCs w:val="24"/>
        </w:rPr>
        <w:t xml:space="preserve"> </w:t>
      </w:r>
      <w:r w:rsidRPr="002E43F0">
        <w:rPr>
          <w:rFonts w:eastAsia="Arial"/>
          <w:sz w:val="24"/>
          <w:szCs w:val="24"/>
        </w:rPr>
        <w:t>solicitation</w:t>
      </w:r>
      <w:r w:rsidRPr="002E43F0">
        <w:rPr>
          <w:rFonts w:eastAsia="Arial"/>
          <w:spacing w:val="-4"/>
          <w:sz w:val="24"/>
          <w:szCs w:val="24"/>
        </w:rPr>
        <w:t xml:space="preserve"> </w:t>
      </w:r>
      <w:r w:rsidRPr="002E43F0">
        <w:rPr>
          <w:rFonts w:eastAsia="Arial"/>
          <w:sz w:val="24"/>
          <w:szCs w:val="24"/>
        </w:rPr>
        <w:t>is</w:t>
      </w:r>
      <w:r w:rsidRPr="002E43F0">
        <w:rPr>
          <w:rFonts w:eastAsia="Arial"/>
          <w:spacing w:val="-3"/>
          <w:sz w:val="24"/>
          <w:szCs w:val="24"/>
        </w:rPr>
        <w:t xml:space="preserve"> </w:t>
      </w:r>
      <w:r w:rsidRPr="002E43F0">
        <w:rPr>
          <w:rFonts w:eastAsia="Arial"/>
          <w:sz w:val="24"/>
          <w:szCs w:val="24"/>
        </w:rPr>
        <w:t>being</w:t>
      </w:r>
      <w:r w:rsidRPr="002E43F0">
        <w:rPr>
          <w:rFonts w:eastAsia="Arial"/>
          <w:spacing w:val="-5"/>
          <w:sz w:val="24"/>
          <w:szCs w:val="24"/>
        </w:rPr>
        <w:t xml:space="preserve"> </w:t>
      </w:r>
      <w:r w:rsidRPr="002E43F0">
        <w:rPr>
          <w:rFonts w:eastAsia="Arial"/>
          <w:sz w:val="24"/>
          <w:szCs w:val="24"/>
        </w:rPr>
        <w:t>released</w:t>
      </w:r>
      <w:r w:rsidRPr="002E43F0">
        <w:rPr>
          <w:rFonts w:eastAsia="Arial"/>
          <w:spacing w:val="-4"/>
          <w:sz w:val="24"/>
          <w:szCs w:val="24"/>
        </w:rPr>
        <w:t xml:space="preserve"> </w:t>
      </w:r>
      <w:r w:rsidRPr="002E43F0">
        <w:rPr>
          <w:rFonts w:eastAsia="Arial"/>
          <w:sz w:val="24"/>
          <w:szCs w:val="24"/>
        </w:rPr>
        <w:t>unrestricted.</w:t>
      </w:r>
      <w:r w:rsidRPr="002E43F0">
        <w:rPr>
          <w:rFonts w:eastAsia="Arial"/>
          <w:spacing w:val="-4"/>
          <w:sz w:val="24"/>
          <w:szCs w:val="24"/>
        </w:rPr>
        <w:t xml:space="preserve"> </w:t>
      </w:r>
      <w:r w:rsidRPr="002E43F0">
        <w:rPr>
          <w:rFonts w:eastAsia="Arial"/>
          <w:sz w:val="24"/>
          <w:szCs w:val="24"/>
        </w:rPr>
        <w:t>The</w:t>
      </w:r>
      <w:r w:rsidRPr="002E43F0">
        <w:rPr>
          <w:rFonts w:eastAsia="Arial"/>
          <w:spacing w:val="-4"/>
          <w:sz w:val="24"/>
          <w:szCs w:val="24"/>
        </w:rPr>
        <w:t xml:space="preserve"> </w:t>
      </w:r>
      <w:r w:rsidRPr="002E43F0">
        <w:rPr>
          <w:rFonts w:eastAsia="Arial"/>
          <w:sz w:val="24"/>
          <w:szCs w:val="24"/>
        </w:rPr>
        <w:t>NAICS</w:t>
      </w:r>
      <w:r w:rsidRPr="002E43F0">
        <w:rPr>
          <w:rFonts w:eastAsia="Arial"/>
          <w:spacing w:val="-4"/>
          <w:sz w:val="24"/>
          <w:szCs w:val="24"/>
        </w:rPr>
        <w:t xml:space="preserve"> </w:t>
      </w:r>
      <w:r w:rsidRPr="002E43F0">
        <w:rPr>
          <w:rFonts w:eastAsia="Arial"/>
          <w:sz w:val="24"/>
          <w:szCs w:val="24"/>
        </w:rPr>
        <w:t>code</w:t>
      </w:r>
      <w:r w:rsidRPr="002E43F0">
        <w:rPr>
          <w:rFonts w:eastAsia="Arial"/>
          <w:spacing w:val="-5"/>
          <w:sz w:val="24"/>
          <w:szCs w:val="24"/>
        </w:rPr>
        <w:t xml:space="preserve"> </w:t>
      </w:r>
      <w:r w:rsidRPr="002E43F0">
        <w:rPr>
          <w:rFonts w:eastAsia="Arial"/>
          <w:sz w:val="24"/>
          <w:szCs w:val="24"/>
        </w:rPr>
        <w:t>is</w:t>
      </w:r>
      <w:r w:rsidRPr="002E43F0">
        <w:rPr>
          <w:rFonts w:eastAsia="Arial"/>
          <w:spacing w:val="-2"/>
          <w:sz w:val="24"/>
          <w:szCs w:val="24"/>
        </w:rPr>
        <w:t xml:space="preserve"> </w:t>
      </w:r>
      <w:r w:rsidR="00412747">
        <w:rPr>
          <w:rFonts w:eastAsia="Arial"/>
          <w:b/>
          <w:bCs/>
          <w:sz w:val="24"/>
          <w:szCs w:val="24"/>
        </w:rPr>
        <w:t>334516</w:t>
      </w:r>
      <w:r w:rsidR="008C4199">
        <w:rPr>
          <w:rFonts w:eastAsia="Arial"/>
          <w:sz w:val="24"/>
          <w:szCs w:val="24"/>
        </w:rPr>
        <w:t xml:space="preserve">. </w:t>
      </w:r>
      <w:r w:rsidR="008C4199" w:rsidRPr="008C4199">
        <w:rPr>
          <w:rFonts w:eastAsia="Arial"/>
          <w:sz w:val="24"/>
          <w:szCs w:val="24"/>
        </w:rPr>
        <w:t>This requirement is not set aside for small business.</w:t>
      </w:r>
      <w:r w:rsidRPr="002E43F0">
        <w:rPr>
          <w:rFonts w:eastAsia="Arial"/>
          <w:spacing w:val="40"/>
          <w:sz w:val="24"/>
          <w:szCs w:val="24"/>
        </w:rPr>
        <w:t xml:space="preserve"> </w:t>
      </w:r>
      <w:r w:rsidRPr="002E43F0">
        <w:rPr>
          <w:rFonts w:eastAsia="Arial"/>
          <w:sz w:val="24"/>
          <w:szCs w:val="24"/>
        </w:rPr>
        <w:t>This acquisition is being conducted</w:t>
      </w:r>
      <w:r w:rsidRPr="002E43F0">
        <w:rPr>
          <w:rFonts w:eastAsia="Arial"/>
          <w:spacing w:val="-1"/>
          <w:sz w:val="24"/>
          <w:szCs w:val="24"/>
        </w:rPr>
        <w:t xml:space="preserve"> </w:t>
      </w:r>
      <w:r w:rsidRPr="002E43F0">
        <w:rPr>
          <w:rFonts w:eastAsia="Arial"/>
          <w:sz w:val="24"/>
          <w:szCs w:val="24"/>
        </w:rPr>
        <w:t>in</w:t>
      </w:r>
      <w:r w:rsidRPr="002E43F0">
        <w:rPr>
          <w:rFonts w:eastAsia="Arial"/>
          <w:spacing w:val="-4"/>
          <w:sz w:val="24"/>
          <w:szCs w:val="24"/>
        </w:rPr>
        <w:t xml:space="preserve"> </w:t>
      </w:r>
      <w:r w:rsidRPr="002E43F0">
        <w:rPr>
          <w:rFonts w:eastAsia="Arial"/>
          <w:sz w:val="24"/>
          <w:szCs w:val="24"/>
        </w:rPr>
        <w:t>accordance</w:t>
      </w:r>
      <w:r w:rsidRPr="002E43F0">
        <w:rPr>
          <w:rFonts w:eastAsia="Arial"/>
          <w:spacing w:val="-4"/>
          <w:sz w:val="24"/>
          <w:szCs w:val="24"/>
        </w:rPr>
        <w:t xml:space="preserve"> </w:t>
      </w:r>
      <w:r w:rsidRPr="002E43F0">
        <w:rPr>
          <w:rFonts w:eastAsia="Arial"/>
          <w:sz w:val="24"/>
          <w:szCs w:val="24"/>
        </w:rPr>
        <w:t>with</w:t>
      </w:r>
      <w:r w:rsidRPr="002E43F0">
        <w:rPr>
          <w:rFonts w:eastAsia="Arial"/>
          <w:spacing w:val="-4"/>
          <w:sz w:val="24"/>
          <w:szCs w:val="24"/>
        </w:rPr>
        <w:t xml:space="preserve"> </w:t>
      </w:r>
      <w:r w:rsidRPr="002E43F0">
        <w:rPr>
          <w:rFonts w:eastAsia="Arial"/>
          <w:sz w:val="24"/>
          <w:szCs w:val="24"/>
        </w:rPr>
        <w:t>the</w:t>
      </w:r>
      <w:r w:rsidRPr="002E43F0">
        <w:rPr>
          <w:rFonts w:eastAsia="Arial"/>
          <w:spacing w:val="-2"/>
          <w:sz w:val="24"/>
          <w:szCs w:val="24"/>
        </w:rPr>
        <w:t xml:space="preserve"> </w:t>
      </w:r>
      <w:r w:rsidRPr="002E43F0">
        <w:rPr>
          <w:rFonts w:eastAsia="Arial"/>
          <w:sz w:val="24"/>
          <w:szCs w:val="24"/>
        </w:rPr>
        <w:t>procedures</w:t>
      </w:r>
      <w:r w:rsidRPr="002E43F0">
        <w:rPr>
          <w:rFonts w:eastAsia="Arial"/>
          <w:spacing w:val="-4"/>
          <w:sz w:val="24"/>
          <w:szCs w:val="24"/>
        </w:rPr>
        <w:t xml:space="preserve"> </w:t>
      </w:r>
      <w:r w:rsidRPr="002E43F0">
        <w:rPr>
          <w:rFonts w:eastAsia="Arial"/>
          <w:sz w:val="24"/>
          <w:szCs w:val="24"/>
        </w:rPr>
        <w:t>of FAR</w:t>
      </w:r>
      <w:r w:rsidRPr="002E43F0">
        <w:rPr>
          <w:rFonts w:eastAsia="Arial"/>
          <w:spacing w:val="-2"/>
          <w:sz w:val="24"/>
          <w:szCs w:val="24"/>
        </w:rPr>
        <w:t xml:space="preserve"> </w:t>
      </w:r>
      <w:r w:rsidRPr="002E43F0">
        <w:rPr>
          <w:rFonts w:eastAsia="Arial"/>
          <w:sz w:val="24"/>
          <w:szCs w:val="24"/>
        </w:rPr>
        <w:t>Part</w:t>
      </w:r>
      <w:r w:rsidRPr="002E43F0">
        <w:rPr>
          <w:rFonts w:eastAsia="Arial"/>
          <w:spacing w:val="-2"/>
          <w:sz w:val="24"/>
          <w:szCs w:val="24"/>
        </w:rPr>
        <w:t xml:space="preserve"> </w:t>
      </w:r>
      <w:r w:rsidRPr="002E43F0">
        <w:rPr>
          <w:rFonts w:eastAsia="Arial"/>
          <w:sz w:val="24"/>
          <w:szCs w:val="24"/>
        </w:rPr>
        <w:t>12</w:t>
      </w:r>
      <w:r w:rsidRPr="002E43F0">
        <w:rPr>
          <w:rFonts w:eastAsia="Arial"/>
          <w:spacing w:val="-1"/>
          <w:sz w:val="24"/>
          <w:szCs w:val="24"/>
        </w:rPr>
        <w:t xml:space="preserve"> </w:t>
      </w:r>
      <w:r w:rsidRPr="002E43F0">
        <w:rPr>
          <w:rFonts w:eastAsia="Arial"/>
          <w:sz w:val="24"/>
          <w:szCs w:val="24"/>
        </w:rPr>
        <w:t>and</w:t>
      </w:r>
      <w:r w:rsidRPr="002E43F0">
        <w:rPr>
          <w:rFonts w:eastAsia="Arial"/>
          <w:spacing w:val="-3"/>
          <w:sz w:val="24"/>
          <w:szCs w:val="24"/>
        </w:rPr>
        <w:t xml:space="preserve"> </w:t>
      </w:r>
      <w:r w:rsidRPr="002E43F0">
        <w:rPr>
          <w:rFonts w:eastAsia="Arial"/>
          <w:sz w:val="24"/>
          <w:szCs w:val="24"/>
        </w:rPr>
        <w:t>FAR</w:t>
      </w:r>
      <w:r w:rsidRPr="002E43F0">
        <w:rPr>
          <w:rFonts w:eastAsia="Arial"/>
          <w:spacing w:val="-2"/>
          <w:sz w:val="24"/>
          <w:szCs w:val="24"/>
        </w:rPr>
        <w:t xml:space="preserve"> </w:t>
      </w:r>
      <w:r w:rsidRPr="002E43F0">
        <w:rPr>
          <w:rFonts w:eastAsia="Arial"/>
          <w:sz w:val="24"/>
          <w:szCs w:val="24"/>
        </w:rPr>
        <w:t>Part 13.</w:t>
      </w:r>
      <w:r w:rsidR="00AB0E26">
        <w:rPr>
          <w:rFonts w:eastAsia="Arial"/>
          <w:sz w:val="24"/>
          <w:szCs w:val="24"/>
        </w:rPr>
        <w:t xml:space="preserve"> </w:t>
      </w:r>
      <w:r w:rsidRPr="002E43F0">
        <w:rPr>
          <w:rFonts w:eastAsia="Arial"/>
          <w:sz w:val="24"/>
          <w:szCs w:val="24"/>
        </w:rPr>
        <w:t>The</w:t>
      </w:r>
      <w:r w:rsidRPr="002E43F0">
        <w:rPr>
          <w:rFonts w:eastAsia="Arial"/>
          <w:spacing w:val="-3"/>
          <w:sz w:val="24"/>
          <w:szCs w:val="24"/>
        </w:rPr>
        <w:t xml:space="preserve"> </w:t>
      </w:r>
      <w:r w:rsidR="002E6048" w:rsidRPr="002E43F0">
        <w:rPr>
          <w:rFonts w:eastAsia="Arial"/>
          <w:sz w:val="24"/>
          <w:szCs w:val="24"/>
        </w:rPr>
        <w:t>S</w:t>
      </w:r>
      <w:r w:rsidRPr="002E43F0">
        <w:rPr>
          <w:rFonts w:eastAsia="Arial"/>
          <w:sz w:val="24"/>
          <w:szCs w:val="24"/>
        </w:rPr>
        <w:t>tatement</w:t>
      </w:r>
      <w:r w:rsidRPr="002E43F0">
        <w:rPr>
          <w:rFonts w:eastAsia="Arial"/>
          <w:spacing w:val="-3"/>
          <w:sz w:val="24"/>
          <w:szCs w:val="24"/>
        </w:rPr>
        <w:t xml:space="preserve"> </w:t>
      </w:r>
      <w:r w:rsidRPr="002E43F0">
        <w:rPr>
          <w:rFonts w:eastAsia="Arial"/>
          <w:sz w:val="24"/>
          <w:szCs w:val="24"/>
        </w:rPr>
        <w:t>of</w:t>
      </w:r>
      <w:r w:rsidRPr="002E43F0">
        <w:rPr>
          <w:rFonts w:eastAsia="Arial"/>
          <w:spacing w:val="-4"/>
          <w:sz w:val="24"/>
          <w:szCs w:val="24"/>
        </w:rPr>
        <w:t xml:space="preserve"> </w:t>
      </w:r>
      <w:r w:rsidR="006B6FA0">
        <w:rPr>
          <w:rFonts w:eastAsia="Arial"/>
          <w:sz w:val="24"/>
          <w:szCs w:val="24"/>
        </w:rPr>
        <w:t>Need</w:t>
      </w:r>
      <w:r w:rsidRPr="002E43F0">
        <w:rPr>
          <w:rFonts w:eastAsia="Arial"/>
          <w:spacing w:val="-3"/>
          <w:sz w:val="24"/>
          <w:szCs w:val="24"/>
        </w:rPr>
        <w:t xml:space="preserve"> </w:t>
      </w:r>
      <w:r w:rsidRPr="002E43F0">
        <w:rPr>
          <w:rFonts w:eastAsia="Arial"/>
          <w:sz w:val="24"/>
          <w:szCs w:val="24"/>
        </w:rPr>
        <w:t>and</w:t>
      </w:r>
      <w:r w:rsidRPr="002E43F0">
        <w:rPr>
          <w:rFonts w:eastAsia="Arial"/>
          <w:spacing w:val="-3"/>
          <w:sz w:val="24"/>
          <w:szCs w:val="24"/>
        </w:rPr>
        <w:t xml:space="preserve"> </w:t>
      </w:r>
      <w:r w:rsidRPr="002E43F0">
        <w:rPr>
          <w:rFonts w:eastAsia="Arial"/>
          <w:sz w:val="24"/>
          <w:szCs w:val="24"/>
        </w:rPr>
        <w:t>any</w:t>
      </w:r>
      <w:r w:rsidRPr="002E43F0">
        <w:rPr>
          <w:rFonts w:eastAsia="Arial"/>
          <w:spacing w:val="-4"/>
          <w:sz w:val="24"/>
          <w:szCs w:val="24"/>
        </w:rPr>
        <w:t xml:space="preserve"> </w:t>
      </w:r>
      <w:r w:rsidRPr="002E43F0">
        <w:rPr>
          <w:rFonts w:eastAsia="Arial"/>
          <w:sz w:val="24"/>
          <w:szCs w:val="24"/>
        </w:rPr>
        <w:t>terms</w:t>
      </w:r>
      <w:r w:rsidRPr="002E43F0">
        <w:rPr>
          <w:rFonts w:eastAsia="Arial"/>
          <w:spacing w:val="-4"/>
          <w:sz w:val="24"/>
          <w:szCs w:val="24"/>
        </w:rPr>
        <w:t xml:space="preserve"> </w:t>
      </w:r>
      <w:r w:rsidRPr="002E43F0">
        <w:rPr>
          <w:rFonts w:eastAsia="Arial"/>
          <w:sz w:val="24"/>
          <w:szCs w:val="24"/>
        </w:rPr>
        <w:t>and</w:t>
      </w:r>
      <w:r w:rsidRPr="002E43F0">
        <w:rPr>
          <w:rFonts w:eastAsia="Arial"/>
          <w:spacing w:val="-3"/>
          <w:sz w:val="24"/>
          <w:szCs w:val="24"/>
        </w:rPr>
        <w:t xml:space="preserve"> </w:t>
      </w:r>
      <w:r w:rsidRPr="002E43F0">
        <w:rPr>
          <w:rFonts w:eastAsia="Arial"/>
          <w:sz w:val="24"/>
          <w:szCs w:val="24"/>
        </w:rPr>
        <w:t>conditions</w:t>
      </w:r>
      <w:r w:rsidRPr="002E43F0">
        <w:rPr>
          <w:rFonts w:eastAsia="Arial"/>
          <w:spacing w:val="-2"/>
          <w:sz w:val="24"/>
          <w:szCs w:val="24"/>
        </w:rPr>
        <w:t xml:space="preserve"> </w:t>
      </w:r>
      <w:r w:rsidRPr="002E43F0">
        <w:rPr>
          <w:rFonts w:eastAsia="Arial"/>
          <w:sz w:val="24"/>
          <w:szCs w:val="24"/>
        </w:rPr>
        <w:t>relevant</w:t>
      </w:r>
      <w:r w:rsidRPr="002E43F0">
        <w:rPr>
          <w:rFonts w:eastAsia="Arial"/>
          <w:spacing w:val="-3"/>
          <w:sz w:val="24"/>
          <w:szCs w:val="24"/>
        </w:rPr>
        <w:t xml:space="preserve"> </w:t>
      </w:r>
      <w:r w:rsidRPr="002E43F0">
        <w:rPr>
          <w:rFonts w:eastAsia="Arial"/>
          <w:sz w:val="24"/>
          <w:szCs w:val="24"/>
        </w:rPr>
        <w:t>to</w:t>
      </w:r>
      <w:r w:rsidRPr="002E43F0">
        <w:rPr>
          <w:rFonts w:eastAsia="Arial"/>
          <w:spacing w:val="-4"/>
          <w:sz w:val="24"/>
          <w:szCs w:val="24"/>
        </w:rPr>
        <w:t xml:space="preserve"> </w:t>
      </w:r>
      <w:r w:rsidRPr="002E43F0">
        <w:rPr>
          <w:rFonts w:eastAsia="Arial"/>
          <w:sz w:val="24"/>
          <w:szCs w:val="24"/>
        </w:rPr>
        <w:t>the</w:t>
      </w:r>
      <w:r w:rsidRPr="002E43F0">
        <w:rPr>
          <w:rFonts w:eastAsia="Arial"/>
          <w:spacing w:val="-4"/>
          <w:sz w:val="24"/>
          <w:szCs w:val="24"/>
        </w:rPr>
        <w:t xml:space="preserve"> </w:t>
      </w:r>
      <w:r w:rsidRPr="002E43F0">
        <w:rPr>
          <w:rFonts w:eastAsia="Arial"/>
          <w:sz w:val="24"/>
          <w:szCs w:val="24"/>
        </w:rPr>
        <w:t>requirement are included as attachments</w:t>
      </w:r>
      <w:r w:rsidRPr="002E43F0">
        <w:rPr>
          <w:rFonts w:eastAsia="Arial"/>
          <w:i/>
          <w:sz w:val="24"/>
          <w:szCs w:val="24"/>
        </w:rPr>
        <w:t>.</w:t>
      </w:r>
      <w:r w:rsidR="00534A93">
        <w:rPr>
          <w:rFonts w:eastAsia="Arial"/>
          <w:i/>
          <w:sz w:val="24"/>
          <w:szCs w:val="24"/>
        </w:rPr>
        <w:t xml:space="preserve"> </w:t>
      </w:r>
      <w:r w:rsidRPr="002E43F0">
        <w:rPr>
          <w:rFonts w:eastAsia="Arial"/>
          <w:sz w:val="24"/>
          <w:szCs w:val="24"/>
        </w:rPr>
        <w:t>The</w:t>
      </w:r>
      <w:r w:rsidRPr="002E43F0">
        <w:rPr>
          <w:rFonts w:eastAsia="Arial"/>
          <w:spacing w:val="-4"/>
          <w:sz w:val="24"/>
          <w:szCs w:val="24"/>
        </w:rPr>
        <w:t xml:space="preserve"> </w:t>
      </w:r>
      <w:r w:rsidRPr="002E43F0">
        <w:rPr>
          <w:rFonts w:eastAsia="Arial"/>
          <w:sz w:val="24"/>
          <w:szCs w:val="24"/>
        </w:rPr>
        <w:t>provisions</w:t>
      </w:r>
      <w:r w:rsidRPr="002E43F0">
        <w:rPr>
          <w:rFonts w:eastAsia="Arial"/>
          <w:spacing w:val="-3"/>
          <w:sz w:val="24"/>
          <w:szCs w:val="24"/>
        </w:rPr>
        <w:t xml:space="preserve"> </w:t>
      </w:r>
      <w:r w:rsidRPr="002E43F0">
        <w:rPr>
          <w:rFonts w:eastAsia="Arial"/>
          <w:sz w:val="24"/>
          <w:szCs w:val="24"/>
        </w:rPr>
        <w:t>at</w:t>
      </w:r>
      <w:r w:rsidRPr="002E43F0">
        <w:rPr>
          <w:rFonts w:eastAsia="Arial"/>
          <w:spacing w:val="-2"/>
          <w:sz w:val="24"/>
          <w:szCs w:val="24"/>
        </w:rPr>
        <w:t xml:space="preserve"> </w:t>
      </w:r>
      <w:r w:rsidRPr="002E43F0">
        <w:rPr>
          <w:rFonts w:eastAsia="Arial"/>
          <w:sz w:val="24"/>
          <w:szCs w:val="24"/>
        </w:rPr>
        <w:t>FAR</w:t>
      </w:r>
      <w:r w:rsidRPr="002E43F0">
        <w:rPr>
          <w:rFonts w:eastAsia="Arial"/>
          <w:spacing w:val="-7"/>
          <w:sz w:val="24"/>
          <w:szCs w:val="24"/>
        </w:rPr>
        <w:t xml:space="preserve"> </w:t>
      </w:r>
      <w:r w:rsidRPr="002E43F0">
        <w:rPr>
          <w:rFonts w:eastAsia="Arial"/>
          <w:sz w:val="24"/>
          <w:szCs w:val="24"/>
        </w:rPr>
        <w:t>Clause</w:t>
      </w:r>
      <w:r w:rsidRPr="002E43F0">
        <w:rPr>
          <w:rFonts w:eastAsia="Arial"/>
          <w:spacing w:val="-4"/>
          <w:sz w:val="24"/>
          <w:szCs w:val="24"/>
        </w:rPr>
        <w:t xml:space="preserve"> </w:t>
      </w:r>
      <w:r w:rsidRPr="002E43F0">
        <w:rPr>
          <w:rFonts w:eastAsia="Arial"/>
          <w:sz w:val="24"/>
          <w:szCs w:val="24"/>
        </w:rPr>
        <w:t>52.212-1,</w:t>
      </w:r>
      <w:r w:rsidRPr="002E43F0">
        <w:rPr>
          <w:rFonts w:eastAsia="Arial"/>
          <w:spacing w:val="-5"/>
          <w:sz w:val="24"/>
          <w:szCs w:val="24"/>
        </w:rPr>
        <w:t xml:space="preserve"> </w:t>
      </w:r>
      <w:r w:rsidRPr="002E43F0">
        <w:rPr>
          <w:rFonts w:eastAsia="Arial"/>
          <w:sz w:val="24"/>
          <w:szCs w:val="24"/>
        </w:rPr>
        <w:t>Instructions</w:t>
      </w:r>
      <w:r w:rsidRPr="002E43F0">
        <w:rPr>
          <w:rFonts w:eastAsia="Arial"/>
          <w:spacing w:val="-4"/>
          <w:sz w:val="24"/>
          <w:szCs w:val="24"/>
        </w:rPr>
        <w:t xml:space="preserve"> </w:t>
      </w:r>
      <w:r w:rsidRPr="002E43F0">
        <w:rPr>
          <w:rFonts w:eastAsia="Arial"/>
          <w:sz w:val="24"/>
          <w:szCs w:val="24"/>
        </w:rPr>
        <w:t>to</w:t>
      </w:r>
      <w:r w:rsidRPr="002E43F0">
        <w:rPr>
          <w:rFonts w:eastAsia="Arial"/>
          <w:spacing w:val="-6"/>
          <w:sz w:val="24"/>
          <w:szCs w:val="24"/>
        </w:rPr>
        <w:t xml:space="preserve"> </w:t>
      </w:r>
      <w:r w:rsidRPr="002E43F0">
        <w:rPr>
          <w:rFonts w:eastAsia="Arial"/>
          <w:sz w:val="24"/>
          <w:szCs w:val="24"/>
        </w:rPr>
        <w:t>Offerors</w:t>
      </w:r>
      <w:r w:rsidRPr="002E43F0">
        <w:rPr>
          <w:rFonts w:eastAsia="Arial"/>
          <w:spacing w:val="-2"/>
          <w:sz w:val="24"/>
          <w:szCs w:val="24"/>
        </w:rPr>
        <w:t xml:space="preserve"> </w:t>
      </w:r>
      <w:r w:rsidRPr="002E43F0">
        <w:rPr>
          <w:rFonts w:eastAsia="Arial"/>
          <w:sz w:val="24"/>
          <w:szCs w:val="24"/>
        </w:rPr>
        <w:t>–</w:t>
      </w:r>
      <w:r w:rsidRPr="002E43F0">
        <w:rPr>
          <w:rFonts w:eastAsia="Arial"/>
          <w:spacing w:val="-6"/>
          <w:sz w:val="24"/>
          <w:szCs w:val="24"/>
        </w:rPr>
        <w:t xml:space="preserve"> </w:t>
      </w:r>
      <w:r w:rsidRPr="002E43F0">
        <w:rPr>
          <w:rFonts w:eastAsia="Arial"/>
          <w:sz w:val="24"/>
          <w:szCs w:val="24"/>
        </w:rPr>
        <w:t>Commercial Items, applies to this acquisition.</w:t>
      </w:r>
      <w:r w:rsidRPr="002E43F0">
        <w:rPr>
          <w:rFonts w:eastAsia="Arial"/>
          <w:spacing w:val="40"/>
          <w:sz w:val="24"/>
          <w:szCs w:val="24"/>
        </w:rPr>
        <w:t xml:space="preserve"> </w:t>
      </w:r>
      <w:r w:rsidRPr="002E43F0">
        <w:rPr>
          <w:rFonts w:eastAsia="Arial"/>
          <w:sz w:val="24"/>
          <w:szCs w:val="24"/>
        </w:rPr>
        <w:t>The following addendum related to the Instructions to Offerors is included:</w:t>
      </w:r>
    </w:p>
    <w:p w14:paraId="0FA51903" w14:textId="77777777" w:rsidR="00CA29F3" w:rsidRPr="002E43F0" w:rsidRDefault="00CA29F3" w:rsidP="00C11718">
      <w:pPr>
        <w:tabs>
          <w:tab w:val="left" w:pos="1540"/>
          <w:tab w:val="left" w:pos="1541"/>
        </w:tabs>
        <w:spacing w:line="276" w:lineRule="auto"/>
        <w:rPr>
          <w:rFonts w:eastAsia="Arial"/>
          <w:sz w:val="24"/>
          <w:szCs w:val="24"/>
        </w:rPr>
      </w:pPr>
      <w:r w:rsidRPr="002E43F0">
        <w:rPr>
          <w:rFonts w:eastAsia="Arial"/>
          <w:sz w:val="24"/>
          <w:szCs w:val="24"/>
        </w:rPr>
        <w:t>Addendum</w:t>
      </w:r>
      <w:r w:rsidRPr="002E43F0">
        <w:rPr>
          <w:rFonts w:eastAsia="Arial"/>
          <w:spacing w:val="-4"/>
          <w:sz w:val="24"/>
          <w:szCs w:val="24"/>
        </w:rPr>
        <w:t xml:space="preserve"> </w:t>
      </w:r>
      <w:r w:rsidRPr="002E43F0">
        <w:rPr>
          <w:rFonts w:eastAsia="Arial"/>
          <w:sz w:val="24"/>
          <w:szCs w:val="24"/>
        </w:rPr>
        <w:t>to</w:t>
      </w:r>
      <w:r w:rsidRPr="002E43F0">
        <w:rPr>
          <w:rFonts w:eastAsia="Arial"/>
          <w:spacing w:val="-3"/>
          <w:sz w:val="24"/>
          <w:szCs w:val="24"/>
        </w:rPr>
        <w:t xml:space="preserve"> </w:t>
      </w:r>
      <w:r w:rsidRPr="002E43F0">
        <w:rPr>
          <w:rFonts w:eastAsia="Arial"/>
          <w:sz w:val="24"/>
          <w:szCs w:val="24"/>
        </w:rPr>
        <w:t>FAR</w:t>
      </w:r>
      <w:r w:rsidRPr="002E43F0">
        <w:rPr>
          <w:rFonts w:eastAsia="Arial"/>
          <w:spacing w:val="-3"/>
          <w:sz w:val="24"/>
          <w:szCs w:val="24"/>
        </w:rPr>
        <w:t xml:space="preserve"> </w:t>
      </w:r>
      <w:r w:rsidRPr="002E43F0">
        <w:rPr>
          <w:rFonts w:eastAsia="Arial"/>
          <w:sz w:val="24"/>
          <w:szCs w:val="24"/>
        </w:rPr>
        <w:t>Clause</w:t>
      </w:r>
      <w:r w:rsidRPr="002E43F0">
        <w:rPr>
          <w:rFonts w:eastAsia="Arial"/>
          <w:spacing w:val="-3"/>
          <w:sz w:val="24"/>
          <w:szCs w:val="24"/>
        </w:rPr>
        <w:t xml:space="preserve"> </w:t>
      </w:r>
      <w:r w:rsidRPr="002E43F0">
        <w:rPr>
          <w:rFonts w:eastAsia="Arial"/>
          <w:sz w:val="24"/>
          <w:szCs w:val="24"/>
        </w:rPr>
        <w:t>52.212-1,</w:t>
      </w:r>
      <w:r w:rsidRPr="002E43F0">
        <w:rPr>
          <w:rFonts w:eastAsia="Arial"/>
          <w:spacing w:val="-4"/>
          <w:sz w:val="24"/>
          <w:szCs w:val="24"/>
        </w:rPr>
        <w:t xml:space="preserve"> </w:t>
      </w:r>
      <w:r w:rsidRPr="002E43F0">
        <w:rPr>
          <w:rFonts w:eastAsia="Arial"/>
          <w:sz w:val="24"/>
          <w:szCs w:val="24"/>
        </w:rPr>
        <w:t>Instructions</w:t>
      </w:r>
      <w:r w:rsidRPr="002E43F0">
        <w:rPr>
          <w:rFonts w:eastAsia="Arial"/>
          <w:spacing w:val="-5"/>
          <w:sz w:val="24"/>
          <w:szCs w:val="24"/>
        </w:rPr>
        <w:t xml:space="preserve"> </w:t>
      </w:r>
      <w:r w:rsidRPr="002E43F0">
        <w:rPr>
          <w:rFonts w:eastAsia="Arial"/>
          <w:sz w:val="24"/>
          <w:szCs w:val="24"/>
        </w:rPr>
        <w:t>to</w:t>
      </w:r>
      <w:r w:rsidRPr="002E43F0">
        <w:rPr>
          <w:rFonts w:eastAsia="Arial"/>
          <w:spacing w:val="-3"/>
          <w:sz w:val="24"/>
          <w:szCs w:val="24"/>
        </w:rPr>
        <w:t xml:space="preserve"> </w:t>
      </w:r>
      <w:r w:rsidRPr="002E43F0">
        <w:rPr>
          <w:rFonts w:eastAsia="Arial"/>
          <w:sz w:val="24"/>
          <w:szCs w:val="24"/>
        </w:rPr>
        <w:t>Offerors</w:t>
      </w:r>
      <w:r w:rsidRPr="002E43F0">
        <w:rPr>
          <w:rFonts w:eastAsia="Arial"/>
          <w:spacing w:val="-5"/>
          <w:sz w:val="24"/>
          <w:szCs w:val="24"/>
        </w:rPr>
        <w:t xml:space="preserve"> </w:t>
      </w:r>
      <w:r w:rsidRPr="002E43F0">
        <w:rPr>
          <w:rFonts w:eastAsia="Arial"/>
          <w:sz w:val="24"/>
          <w:szCs w:val="24"/>
        </w:rPr>
        <w:t>–</w:t>
      </w:r>
      <w:r w:rsidRPr="002E43F0">
        <w:rPr>
          <w:rFonts w:eastAsia="Arial"/>
          <w:spacing w:val="-5"/>
          <w:sz w:val="24"/>
          <w:szCs w:val="24"/>
        </w:rPr>
        <w:t xml:space="preserve"> </w:t>
      </w:r>
      <w:r w:rsidRPr="002E43F0">
        <w:rPr>
          <w:rFonts w:eastAsia="Arial"/>
          <w:sz w:val="24"/>
          <w:szCs w:val="24"/>
        </w:rPr>
        <w:t>Commercial</w:t>
      </w:r>
      <w:r w:rsidRPr="002E43F0">
        <w:rPr>
          <w:rFonts w:eastAsia="Arial"/>
          <w:spacing w:val="-6"/>
          <w:sz w:val="24"/>
          <w:szCs w:val="24"/>
        </w:rPr>
        <w:t xml:space="preserve"> </w:t>
      </w:r>
      <w:r w:rsidRPr="002E43F0">
        <w:rPr>
          <w:rFonts w:eastAsia="Arial"/>
          <w:sz w:val="24"/>
          <w:szCs w:val="24"/>
        </w:rPr>
        <w:t>Items. Please refer to this addendum for additional attachments, including the</w:t>
      </w:r>
      <w:r w:rsidRPr="002E43F0">
        <w:rPr>
          <w:rFonts w:eastAsia="Arial"/>
          <w:spacing w:val="40"/>
          <w:sz w:val="24"/>
          <w:szCs w:val="24"/>
        </w:rPr>
        <w:t xml:space="preserve"> </w:t>
      </w:r>
      <w:r w:rsidRPr="002E43F0">
        <w:rPr>
          <w:rFonts w:eastAsia="Arial"/>
          <w:sz w:val="24"/>
          <w:szCs w:val="24"/>
        </w:rPr>
        <w:t>Statement of Work and other relevant information.</w:t>
      </w:r>
    </w:p>
    <w:p w14:paraId="7E0F090D" w14:textId="77777777" w:rsidR="00877C7A" w:rsidRDefault="00877C7A" w:rsidP="00C11718">
      <w:pPr>
        <w:tabs>
          <w:tab w:val="left" w:pos="1540"/>
          <w:tab w:val="left" w:pos="1541"/>
        </w:tabs>
        <w:spacing w:line="276" w:lineRule="auto"/>
        <w:rPr>
          <w:rFonts w:eastAsia="Arial"/>
          <w:sz w:val="24"/>
          <w:szCs w:val="24"/>
        </w:rPr>
      </w:pPr>
    </w:p>
    <w:p w14:paraId="3B588016" w14:textId="68BCDE7A" w:rsidR="00CA29F3" w:rsidRPr="002E43F0" w:rsidRDefault="00CA29F3" w:rsidP="00AC2474">
      <w:pPr>
        <w:tabs>
          <w:tab w:val="left" w:pos="1540"/>
          <w:tab w:val="left" w:pos="1541"/>
        </w:tabs>
        <w:spacing w:line="276" w:lineRule="auto"/>
        <w:rPr>
          <w:rFonts w:eastAsia="Arial"/>
          <w:sz w:val="24"/>
          <w:szCs w:val="24"/>
        </w:rPr>
      </w:pPr>
      <w:r w:rsidRPr="002E43F0">
        <w:rPr>
          <w:rFonts w:eastAsia="Arial"/>
          <w:sz w:val="24"/>
          <w:szCs w:val="24"/>
        </w:rPr>
        <w:t>Evaluations</w:t>
      </w:r>
      <w:r w:rsidRPr="002E43F0">
        <w:rPr>
          <w:rFonts w:eastAsia="Arial"/>
          <w:spacing w:val="-3"/>
          <w:sz w:val="24"/>
          <w:szCs w:val="24"/>
        </w:rPr>
        <w:t xml:space="preserve"> </w:t>
      </w:r>
      <w:r w:rsidRPr="002E43F0">
        <w:rPr>
          <w:rFonts w:eastAsia="Arial"/>
          <w:sz w:val="24"/>
          <w:szCs w:val="24"/>
        </w:rPr>
        <w:t>will</w:t>
      </w:r>
      <w:r w:rsidRPr="002E43F0">
        <w:rPr>
          <w:rFonts w:eastAsia="Arial"/>
          <w:spacing w:val="-3"/>
          <w:sz w:val="24"/>
          <w:szCs w:val="24"/>
        </w:rPr>
        <w:t xml:space="preserve"> </w:t>
      </w:r>
      <w:r w:rsidRPr="002E43F0">
        <w:rPr>
          <w:rFonts w:eastAsia="Arial"/>
          <w:sz w:val="24"/>
          <w:szCs w:val="24"/>
        </w:rPr>
        <w:t>be</w:t>
      </w:r>
      <w:r w:rsidRPr="002E43F0">
        <w:rPr>
          <w:rFonts w:eastAsia="Arial"/>
          <w:spacing w:val="-4"/>
          <w:sz w:val="24"/>
          <w:szCs w:val="24"/>
        </w:rPr>
        <w:t xml:space="preserve"> </w:t>
      </w:r>
      <w:r w:rsidRPr="002E43F0">
        <w:rPr>
          <w:rFonts w:eastAsia="Arial"/>
          <w:sz w:val="24"/>
          <w:szCs w:val="24"/>
        </w:rPr>
        <w:t>conducted</w:t>
      </w:r>
      <w:r w:rsidRPr="002E43F0">
        <w:rPr>
          <w:rFonts w:eastAsia="Arial"/>
          <w:spacing w:val="-4"/>
          <w:sz w:val="24"/>
          <w:szCs w:val="24"/>
        </w:rPr>
        <w:t xml:space="preserve"> </w:t>
      </w:r>
      <w:r w:rsidRPr="002E43F0">
        <w:rPr>
          <w:rFonts w:eastAsia="Arial"/>
          <w:sz w:val="24"/>
          <w:szCs w:val="24"/>
        </w:rPr>
        <w:t>in</w:t>
      </w:r>
      <w:r w:rsidRPr="002E43F0">
        <w:rPr>
          <w:rFonts w:eastAsia="Arial"/>
          <w:spacing w:val="-4"/>
          <w:sz w:val="24"/>
          <w:szCs w:val="24"/>
        </w:rPr>
        <w:t xml:space="preserve"> </w:t>
      </w:r>
      <w:r w:rsidRPr="002E43F0">
        <w:rPr>
          <w:rFonts w:eastAsia="Arial"/>
          <w:sz w:val="24"/>
          <w:szCs w:val="24"/>
        </w:rPr>
        <w:t>accordance</w:t>
      </w:r>
      <w:r w:rsidRPr="002E43F0">
        <w:rPr>
          <w:rFonts w:eastAsia="Arial"/>
          <w:spacing w:val="-4"/>
          <w:sz w:val="24"/>
          <w:szCs w:val="24"/>
        </w:rPr>
        <w:t xml:space="preserve"> </w:t>
      </w:r>
      <w:r w:rsidRPr="002E43F0">
        <w:rPr>
          <w:rFonts w:eastAsia="Arial"/>
          <w:sz w:val="24"/>
          <w:szCs w:val="24"/>
        </w:rPr>
        <w:t>with</w:t>
      </w:r>
      <w:r w:rsidRPr="002E43F0">
        <w:rPr>
          <w:rFonts w:eastAsia="Arial"/>
          <w:spacing w:val="-5"/>
          <w:sz w:val="24"/>
          <w:szCs w:val="24"/>
        </w:rPr>
        <w:t xml:space="preserve"> </w:t>
      </w:r>
      <w:r w:rsidRPr="002E43F0">
        <w:rPr>
          <w:rFonts w:eastAsia="Arial"/>
          <w:sz w:val="24"/>
          <w:szCs w:val="24"/>
        </w:rPr>
        <w:t>the</w:t>
      </w:r>
      <w:r w:rsidRPr="002E43F0">
        <w:rPr>
          <w:rFonts w:eastAsia="Arial"/>
          <w:spacing w:val="-5"/>
          <w:sz w:val="24"/>
          <w:szCs w:val="24"/>
        </w:rPr>
        <w:t xml:space="preserve"> </w:t>
      </w:r>
      <w:r w:rsidRPr="002E43F0">
        <w:rPr>
          <w:rFonts w:eastAsia="Arial"/>
          <w:sz w:val="24"/>
          <w:szCs w:val="24"/>
        </w:rPr>
        <w:t>provision</w:t>
      </w:r>
      <w:r w:rsidRPr="002E43F0">
        <w:rPr>
          <w:rFonts w:eastAsia="Arial"/>
          <w:spacing w:val="-4"/>
          <w:sz w:val="24"/>
          <w:szCs w:val="24"/>
        </w:rPr>
        <w:t xml:space="preserve"> </w:t>
      </w:r>
      <w:r w:rsidRPr="002E43F0">
        <w:rPr>
          <w:rFonts w:eastAsia="Arial"/>
          <w:sz w:val="24"/>
          <w:szCs w:val="24"/>
        </w:rPr>
        <w:t>at</w:t>
      </w:r>
      <w:r w:rsidRPr="002E43F0">
        <w:rPr>
          <w:rFonts w:eastAsia="Arial"/>
          <w:spacing w:val="-1"/>
          <w:sz w:val="24"/>
          <w:szCs w:val="24"/>
        </w:rPr>
        <w:t xml:space="preserve"> </w:t>
      </w:r>
      <w:r w:rsidRPr="002E43F0">
        <w:rPr>
          <w:rFonts w:eastAsia="Arial"/>
          <w:sz w:val="24"/>
          <w:szCs w:val="24"/>
        </w:rPr>
        <w:t>FAR</w:t>
      </w:r>
      <w:r w:rsidRPr="002E43F0">
        <w:rPr>
          <w:rFonts w:eastAsia="Arial"/>
          <w:spacing w:val="-6"/>
          <w:sz w:val="24"/>
          <w:szCs w:val="24"/>
        </w:rPr>
        <w:t xml:space="preserve"> </w:t>
      </w:r>
      <w:r w:rsidRPr="002E43F0">
        <w:rPr>
          <w:rFonts w:eastAsia="Arial"/>
          <w:sz w:val="24"/>
          <w:szCs w:val="24"/>
        </w:rPr>
        <w:t>Clause 52.212-2. Offerors will be evaluated as follows:</w:t>
      </w:r>
      <w:r w:rsidR="00AC2474">
        <w:rPr>
          <w:rFonts w:eastAsia="Arial"/>
          <w:sz w:val="24"/>
          <w:szCs w:val="24"/>
        </w:rPr>
        <w:t xml:space="preserve"> </w:t>
      </w:r>
      <w:r w:rsidRPr="002E43F0">
        <w:rPr>
          <w:rFonts w:eastAsia="Arial"/>
          <w:smallCaps/>
          <w:sz w:val="24"/>
          <w:szCs w:val="24"/>
        </w:rPr>
        <w:t>Evaluation-Commercial</w:t>
      </w:r>
      <w:r w:rsidRPr="002E43F0">
        <w:rPr>
          <w:rFonts w:eastAsia="Arial"/>
          <w:smallCaps/>
          <w:spacing w:val="-8"/>
          <w:sz w:val="24"/>
          <w:szCs w:val="24"/>
        </w:rPr>
        <w:t xml:space="preserve"> </w:t>
      </w:r>
      <w:r w:rsidRPr="002E43F0">
        <w:rPr>
          <w:rFonts w:eastAsia="Arial"/>
          <w:smallCaps/>
          <w:sz w:val="24"/>
          <w:szCs w:val="24"/>
        </w:rPr>
        <w:t>Items</w:t>
      </w:r>
      <w:r w:rsidRPr="002E43F0">
        <w:rPr>
          <w:rFonts w:eastAsia="Arial"/>
          <w:smallCaps/>
          <w:spacing w:val="-1"/>
          <w:sz w:val="24"/>
          <w:szCs w:val="24"/>
        </w:rPr>
        <w:t xml:space="preserve"> </w:t>
      </w:r>
      <w:r w:rsidRPr="002E43F0">
        <w:rPr>
          <w:rFonts w:eastAsia="Arial"/>
          <w:smallCaps/>
          <w:sz w:val="24"/>
          <w:szCs w:val="24"/>
        </w:rPr>
        <w:t>(Oct</w:t>
      </w:r>
      <w:r w:rsidRPr="002E43F0">
        <w:rPr>
          <w:rFonts w:eastAsia="Arial"/>
          <w:smallCaps/>
          <w:spacing w:val="-11"/>
          <w:sz w:val="24"/>
          <w:szCs w:val="24"/>
        </w:rPr>
        <w:t xml:space="preserve"> </w:t>
      </w:r>
      <w:r w:rsidRPr="002E43F0">
        <w:rPr>
          <w:rFonts w:eastAsia="Arial"/>
          <w:smallCaps/>
          <w:spacing w:val="-2"/>
          <w:sz w:val="24"/>
          <w:szCs w:val="24"/>
        </w:rPr>
        <w:t>2014)</w:t>
      </w:r>
    </w:p>
    <w:p w14:paraId="4D36AD06" w14:textId="77777777" w:rsidR="00CA29F3" w:rsidRPr="002E43F0" w:rsidRDefault="00CA29F3" w:rsidP="00C11718">
      <w:pPr>
        <w:tabs>
          <w:tab w:val="left" w:pos="1812"/>
        </w:tabs>
        <w:spacing w:line="276" w:lineRule="auto"/>
        <w:rPr>
          <w:rFonts w:eastAsia="Arial"/>
          <w:sz w:val="24"/>
          <w:szCs w:val="24"/>
        </w:rPr>
      </w:pPr>
      <w:r w:rsidRPr="002E43F0">
        <w:rPr>
          <w:rFonts w:eastAsia="Arial"/>
          <w:sz w:val="24"/>
          <w:szCs w:val="24"/>
        </w:rPr>
        <w:t>The</w:t>
      </w:r>
      <w:r w:rsidRPr="002E43F0">
        <w:rPr>
          <w:rFonts w:eastAsia="Arial"/>
          <w:spacing w:val="-5"/>
          <w:sz w:val="24"/>
          <w:szCs w:val="24"/>
        </w:rPr>
        <w:t xml:space="preserve"> </w:t>
      </w:r>
      <w:r w:rsidRPr="002E43F0">
        <w:rPr>
          <w:rFonts w:eastAsia="Arial"/>
          <w:sz w:val="24"/>
          <w:szCs w:val="24"/>
        </w:rPr>
        <w:t>Government</w:t>
      </w:r>
      <w:r w:rsidRPr="002E43F0">
        <w:rPr>
          <w:rFonts w:eastAsia="Arial"/>
          <w:spacing w:val="-2"/>
          <w:sz w:val="24"/>
          <w:szCs w:val="24"/>
        </w:rPr>
        <w:t xml:space="preserve"> </w:t>
      </w:r>
      <w:r w:rsidRPr="002E43F0">
        <w:rPr>
          <w:rFonts w:eastAsia="Arial"/>
          <w:sz w:val="24"/>
          <w:szCs w:val="24"/>
        </w:rPr>
        <w:t>will</w:t>
      </w:r>
      <w:r w:rsidRPr="002E43F0">
        <w:rPr>
          <w:rFonts w:eastAsia="Arial"/>
          <w:spacing w:val="-3"/>
          <w:sz w:val="24"/>
          <w:szCs w:val="24"/>
        </w:rPr>
        <w:t xml:space="preserve"> </w:t>
      </w:r>
      <w:r w:rsidRPr="002E43F0">
        <w:rPr>
          <w:rFonts w:eastAsia="Arial"/>
          <w:sz w:val="24"/>
          <w:szCs w:val="24"/>
        </w:rPr>
        <w:t>award</w:t>
      </w:r>
      <w:r w:rsidRPr="002E43F0">
        <w:rPr>
          <w:rFonts w:eastAsia="Arial"/>
          <w:spacing w:val="-2"/>
          <w:sz w:val="24"/>
          <w:szCs w:val="24"/>
        </w:rPr>
        <w:t xml:space="preserve"> </w:t>
      </w:r>
      <w:r w:rsidRPr="002E43F0">
        <w:rPr>
          <w:rFonts w:eastAsia="Arial"/>
          <w:sz w:val="24"/>
          <w:szCs w:val="24"/>
        </w:rPr>
        <w:t>a</w:t>
      </w:r>
      <w:r w:rsidRPr="002E43F0">
        <w:rPr>
          <w:rFonts w:eastAsia="Arial"/>
          <w:spacing w:val="-5"/>
          <w:sz w:val="24"/>
          <w:szCs w:val="24"/>
        </w:rPr>
        <w:t xml:space="preserve"> </w:t>
      </w:r>
      <w:r w:rsidRPr="002E43F0">
        <w:rPr>
          <w:rFonts w:eastAsia="Arial"/>
          <w:sz w:val="24"/>
          <w:szCs w:val="24"/>
        </w:rPr>
        <w:t>contract</w:t>
      </w:r>
      <w:r w:rsidRPr="002E43F0">
        <w:rPr>
          <w:rFonts w:eastAsia="Arial"/>
          <w:spacing w:val="-4"/>
          <w:sz w:val="24"/>
          <w:szCs w:val="24"/>
        </w:rPr>
        <w:t xml:space="preserve"> </w:t>
      </w:r>
      <w:r w:rsidRPr="002E43F0">
        <w:rPr>
          <w:rFonts w:eastAsia="Arial"/>
          <w:sz w:val="24"/>
          <w:szCs w:val="24"/>
        </w:rPr>
        <w:t>resulting</w:t>
      </w:r>
      <w:r w:rsidRPr="002E43F0">
        <w:rPr>
          <w:rFonts w:eastAsia="Arial"/>
          <w:spacing w:val="-3"/>
          <w:sz w:val="24"/>
          <w:szCs w:val="24"/>
        </w:rPr>
        <w:t xml:space="preserve"> </w:t>
      </w:r>
      <w:r w:rsidRPr="002E43F0">
        <w:rPr>
          <w:rFonts w:eastAsia="Arial"/>
          <w:sz w:val="24"/>
          <w:szCs w:val="24"/>
        </w:rPr>
        <w:t>from</w:t>
      </w:r>
      <w:r w:rsidRPr="002E43F0">
        <w:rPr>
          <w:rFonts w:eastAsia="Arial"/>
          <w:spacing w:val="-4"/>
          <w:sz w:val="24"/>
          <w:szCs w:val="24"/>
        </w:rPr>
        <w:t xml:space="preserve"> </w:t>
      </w:r>
      <w:r w:rsidRPr="002E43F0">
        <w:rPr>
          <w:rFonts w:eastAsia="Arial"/>
          <w:sz w:val="24"/>
          <w:szCs w:val="24"/>
        </w:rPr>
        <w:t>this</w:t>
      </w:r>
      <w:r w:rsidRPr="002E43F0">
        <w:rPr>
          <w:rFonts w:eastAsia="Arial"/>
          <w:spacing w:val="-5"/>
          <w:sz w:val="24"/>
          <w:szCs w:val="24"/>
        </w:rPr>
        <w:t xml:space="preserve"> </w:t>
      </w:r>
      <w:r w:rsidRPr="002E43F0">
        <w:rPr>
          <w:rFonts w:eastAsia="Arial"/>
          <w:sz w:val="24"/>
          <w:szCs w:val="24"/>
        </w:rPr>
        <w:t>solicitation</w:t>
      </w:r>
      <w:r w:rsidRPr="002E43F0">
        <w:rPr>
          <w:rFonts w:eastAsia="Arial"/>
          <w:spacing w:val="-5"/>
          <w:sz w:val="24"/>
          <w:szCs w:val="24"/>
        </w:rPr>
        <w:t xml:space="preserve"> </w:t>
      </w:r>
      <w:r w:rsidRPr="002E43F0">
        <w:rPr>
          <w:rFonts w:eastAsia="Arial"/>
          <w:sz w:val="24"/>
          <w:szCs w:val="24"/>
        </w:rPr>
        <w:t>to</w:t>
      </w:r>
      <w:r w:rsidRPr="002E43F0">
        <w:rPr>
          <w:rFonts w:eastAsia="Arial"/>
          <w:spacing w:val="-5"/>
          <w:sz w:val="24"/>
          <w:szCs w:val="24"/>
        </w:rPr>
        <w:t xml:space="preserve"> </w:t>
      </w:r>
      <w:proofErr w:type="gramStart"/>
      <w:r w:rsidRPr="002E43F0">
        <w:rPr>
          <w:rFonts w:eastAsia="Arial"/>
          <w:sz w:val="24"/>
          <w:szCs w:val="24"/>
        </w:rPr>
        <w:t>the responsible offeror</w:t>
      </w:r>
      <w:proofErr w:type="gramEnd"/>
      <w:r w:rsidRPr="002E43F0">
        <w:rPr>
          <w:rFonts w:eastAsia="Arial"/>
          <w:sz w:val="24"/>
          <w:szCs w:val="24"/>
        </w:rPr>
        <w:t xml:space="preserve"> whose offer conforming to the solicitation will be most advantageous to the Government, price and other factors considered. The following factors </w:t>
      </w:r>
      <w:proofErr w:type="gramStart"/>
      <w:r w:rsidRPr="002E43F0">
        <w:rPr>
          <w:rFonts w:eastAsia="Arial"/>
          <w:sz w:val="24"/>
          <w:szCs w:val="24"/>
        </w:rPr>
        <w:t>shall</w:t>
      </w:r>
      <w:proofErr w:type="gramEnd"/>
      <w:r w:rsidRPr="002E43F0">
        <w:rPr>
          <w:rFonts w:eastAsia="Arial"/>
          <w:sz w:val="24"/>
          <w:szCs w:val="24"/>
        </w:rPr>
        <w:t xml:space="preserve"> be used to evaluate offers:</w:t>
      </w:r>
    </w:p>
    <w:p w14:paraId="70F9F439" w14:textId="612E2F06" w:rsidR="00CA29F3" w:rsidRPr="00075500" w:rsidRDefault="00710A9A" w:rsidP="007A2CAA">
      <w:pPr>
        <w:pStyle w:val="ListParagraph"/>
        <w:numPr>
          <w:ilvl w:val="0"/>
          <w:numId w:val="4"/>
        </w:numPr>
        <w:tabs>
          <w:tab w:val="left" w:pos="1170"/>
        </w:tabs>
        <w:spacing w:line="276" w:lineRule="auto"/>
        <w:ind w:left="720" w:firstLine="0"/>
        <w:rPr>
          <w:rFonts w:eastAsia="Arial"/>
          <w:sz w:val="24"/>
          <w:szCs w:val="24"/>
        </w:rPr>
      </w:pPr>
      <w:r w:rsidRPr="00075500">
        <w:rPr>
          <w:rFonts w:eastAsia="Arial"/>
          <w:sz w:val="24"/>
          <w:szCs w:val="24"/>
        </w:rPr>
        <w:t>Technical Proposal/</w:t>
      </w:r>
      <w:r w:rsidR="002D7B9A">
        <w:rPr>
          <w:rFonts w:eastAsia="Arial"/>
          <w:sz w:val="24"/>
          <w:szCs w:val="24"/>
        </w:rPr>
        <w:t>Equipment Capability</w:t>
      </w:r>
    </w:p>
    <w:p w14:paraId="4CA1F3A6" w14:textId="78726190" w:rsidR="0083734B" w:rsidRPr="00075500" w:rsidRDefault="002D7B9A" w:rsidP="007A2CAA">
      <w:pPr>
        <w:pStyle w:val="ListParagraph"/>
        <w:numPr>
          <w:ilvl w:val="0"/>
          <w:numId w:val="4"/>
        </w:numPr>
        <w:tabs>
          <w:tab w:val="left" w:pos="1170"/>
        </w:tabs>
        <w:spacing w:line="276" w:lineRule="auto"/>
        <w:ind w:left="720" w:firstLine="0"/>
        <w:rPr>
          <w:rFonts w:eastAsia="Arial"/>
          <w:sz w:val="24"/>
          <w:szCs w:val="24"/>
        </w:rPr>
      </w:pPr>
      <w:r>
        <w:rPr>
          <w:rFonts w:eastAsia="Arial"/>
          <w:spacing w:val="-2"/>
          <w:sz w:val="24"/>
          <w:szCs w:val="24"/>
        </w:rPr>
        <w:t>Equipment Warranty and Maintenance Coverage</w:t>
      </w:r>
    </w:p>
    <w:p w14:paraId="130513BE" w14:textId="7ECFCF5B" w:rsidR="008C1879" w:rsidRPr="00075500" w:rsidRDefault="002D7B9A" w:rsidP="007A2CAA">
      <w:pPr>
        <w:pStyle w:val="ListParagraph"/>
        <w:numPr>
          <w:ilvl w:val="0"/>
          <w:numId w:val="4"/>
        </w:numPr>
        <w:tabs>
          <w:tab w:val="left" w:pos="1170"/>
        </w:tabs>
        <w:spacing w:line="276" w:lineRule="auto"/>
        <w:ind w:left="720" w:firstLine="0"/>
        <w:rPr>
          <w:rFonts w:eastAsia="Arial"/>
          <w:sz w:val="24"/>
          <w:szCs w:val="24"/>
        </w:rPr>
      </w:pPr>
      <w:r>
        <w:rPr>
          <w:rFonts w:eastAsia="Arial"/>
          <w:spacing w:val="-2"/>
          <w:sz w:val="24"/>
          <w:szCs w:val="24"/>
        </w:rPr>
        <w:t>Delivery</w:t>
      </w:r>
    </w:p>
    <w:p w14:paraId="6CDAFE49" w14:textId="5EB4AE52" w:rsidR="00CA29F3" w:rsidRPr="004F5F34" w:rsidRDefault="002D7B9A" w:rsidP="00C11718">
      <w:pPr>
        <w:pStyle w:val="ListParagraph"/>
        <w:numPr>
          <w:ilvl w:val="0"/>
          <w:numId w:val="4"/>
        </w:numPr>
        <w:tabs>
          <w:tab w:val="left" w:pos="1170"/>
        </w:tabs>
        <w:spacing w:line="276" w:lineRule="auto"/>
        <w:ind w:left="720" w:firstLine="0"/>
        <w:rPr>
          <w:rFonts w:eastAsia="Arial"/>
          <w:sz w:val="24"/>
          <w:szCs w:val="24"/>
        </w:rPr>
      </w:pPr>
      <w:r>
        <w:rPr>
          <w:rFonts w:eastAsia="Arial"/>
          <w:sz w:val="24"/>
          <w:szCs w:val="24"/>
        </w:rPr>
        <w:t>Price</w:t>
      </w:r>
    </w:p>
    <w:p w14:paraId="283FC58A" w14:textId="4838AB90" w:rsidR="00CA29F3" w:rsidRPr="002E43F0" w:rsidRDefault="00690A5C" w:rsidP="00C11718">
      <w:pPr>
        <w:spacing w:line="276" w:lineRule="auto"/>
        <w:rPr>
          <w:rFonts w:eastAsia="Arial"/>
          <w:sz w:val="24"/>
          <w:szCs w:val="24"/>
        </w:rPr>
      </w:pPr>
      <w:r w:rsidRPr="002E43F0">
        <w:rPr>
          <w:rFonts w:eastAsia="Arial"/>
          <w:sz w:val="24"/>
          <w:szCs w:val="24"/>
        </w:rPr>
        <w:t xml:space="preserve">The Government will make award to the </w:t>
      </w:r>
      <w:proofErr w:type="gramStart"/>
      <w:r w:rsidRPr="002E43F0">
        <w:rPr>
          <w:rFonts w:eastAsia="Arial"/>
          <w:sz w:val="24"/>
          <w:szCs w:val="24"/>
        </w:rPr>
        <w:t>responsible vendor</w:t>
      </w:r>
      <w:proofErr w:type="gramEnd"/>
      <w:r w:rsidRPr="002E43F0">
        <w:rPr>
          <w:rFonts w:eastAsia="Arial"/>
          <w:sz w:val="24"/>
          <w:szCs w:val="24"/>
        </w:rPr>
        <w:t xml:space="preserve"> whose quote represents the </w:t>
      </w:r>
      <w:r w:rsidR="007C4E2B">
        <w:rPr>
          <w:rFonts w:eastAsia="Arial"/>
          <w:sz w:val="24"/>
          <w:szCs w:val="24"/>
        </w:rPr>
        <w:t xml:space="preserve">lowest price </w:t>
      </w:r>
      <w:r w:rsidR="0018168D">
        <w:rPr>
          <w:rFonts w:eastAsia="Arial"/>
          <w:sz w:val="24"/>
          <w:szCs w:val="24"/>
        </w:rPr>
        <w:t>technically acceptable</w:t>
      </w:r>
      <w:r w:rsidRPr="002E43F0">
        <w:rPr>
          <w:rFonts w:eastAsia="Arial"/>
          <w:sz w:val="24"/>
          <w:szCs w:val="24"/>
        </w:rPr>
        <w:t xml:space="preserve">, considering </w:t>
      </w:r>
      <w:r w:rsidR="0018168D">
        <w:rPr>
          <w:rFonts w:eastAsia="Arial"/>
          <w:sz w:val="24"/>
          <w:szCs w:val="24"/>
        </w:rPr>
        <w:t>equipment capability</w:t>
      </w:r>
      <w:r w:rsidRPr="002E43F0">
        <w:rPr>
          <w:rFonts w:eastAsia="Arial"/>
          <w:sz w:val="24"/>
          <w:szCs w:val="24"/>
        </w:rPr>
        <w:t xml:space="preserve">, </w:t>
      </w:r>
      <w:r w:rsidR="0018168D">
        <w:rPr>
          <w:rFonts w:eastAsia="Arial"/>
          <w:sz w:val="24"/>
          <w:szCs w:val="24"/>
        </w:rPr>
        <w:t>equipment warranty and maintenance coverage</w:t>
      </w:r>
      <w:r w:rsidRPr="002E43F0">
        <w:rPr>
          <w:rFonts w:eastAsia="Arial"/>
          <w:sz w:val="24"/>
          <w:szCs w:val="24"/>
        </w:rPr>
        <w:t xml:space="preserve">, </w:t>
      </w:r>
      <w:r w:rsidR="0018168D">
        <w:rPr>
          <w:rFonts w:eastAsia="Arial"/>
          <w:sz w:val="24"/>
          <w:szCs w:val="24"/>
        </w:rPr>
        <w:t xml:space="preserve">delivery </w:t>
      </w:r>
      <w:r w:rsidRPr="002E43F0">
        <w:rPr>
          <w:rFonts w:eastAsia="Arial"/>
          <w:sz w:val="24"/>
          <w:szCs w:val="24"/>
        </w:rPr>
        <w:t>and price. The Government may select a higher-priced quote if it is determined that the additional technical merit or lower performance risk warrants the price premium.</w:t>
      </w:r>
    </w:p>
    <w:p w14:paraId="778E9C15" w14:textId="77777777" w:rsidR="00690A5C" w:rsidRPr="002E43F0" w:rsidRDefault="00690A5C" w:rsidP="00C11718">
      <w:pPr>
        <w:spacing w:line="276" w:lineRule="auto"/>
        <w:rPr>
          <w:rFonts w:eastAsia="Arial"/>
          <w:sz w:val="24"/>
          <w:szCs w:val="24"/>
        </w:rPr>
      </w:pPr>
    </w:p>
    <w:p w14:paraId="022FDD2A" w14:textId="6FF7FA97" w:rsidR="00CA29F3" w:rsidRPr="002E43F0" w:rsidRDefault="00CA29F3" w:rsidP="008D75DA">
      <w:pPr>
        <w:tabs>
          <w:tab w:val="left" w:pos="1860"/>
        </w:tabs>
        <w:spacing w:line="276" w:lineRule="auto"/>
        <w:rPr>
          <w:rFonts w:eastAsia="Arial"/>
          <w:sz w:val="24"/>
          <w:szCs w:val="24"/>
        </w:rPr>
      </w:pPr>
      <w:r w:rsidRPr="002E43F0">
        <w:rPr>
          <w:rFonts w:eastAsia="Arial"/>
          <w:i/>
          <w:sz w:val="24"/>
          <w:szCs w:val="24"/>
        </w:rPr>
        <w:t>Options</w:t>
      </w:r>
      <w:r w:rsidRPr="002E43F0">
        <w:rPr>
          <w:rFonts w:eastAsia="Arial"/>
          <w:sz w:val="24"/>
          <w:szCs w:val="24"/>
        </w:rPr>
        <w:t>. The Government will evaluate offers for award purposes by adding the total price for all options to the total price for the basic requirement. The Government may determine that an offer is unacceptable if the option prices are significantly</w:t>
      </w:r>
      <w:r w:rsidRPr="002E43F0">
        <w:rPr>
          <w:rFonts w:eastAsia="Arial"/>
          <w:spacing w:val="-2"/>
          <w:sz w:val="24"/>
          <w:szCs w:val="24"/>
        </w:rPr>
        <w:t xml:space="preserve"> </w:t>
      </w:r>
      <w:r w:rsidRPr="002E43F0">
        <w:rPr>
          <w:rFonts w:eastAsia="Arial"/>
          <w:sz w:val="24"/>
          <w:szCs w:val="24"/>
        </w:rPr>
        <w:t>unbalanced.</w:t>
      </w:r>
      <w:r w:rsidRPr="002E43F0">
        <w:rPr>
          <w:rFonts w:eastAsia="Arial"/>
          <w:spacing w:val="-5"/>
          <w:sz w:val="24"/>
          <w:szCs w:val="24"/>
        </w:rPr>
        <w:t xml:space="preserve"> </w:t>
      </w:r>
      <w:r w:rsidRPr="002E43F0">
        <w:rPr>
          <w:rFonts w:eastAsia="Arial"/>
          <w:sz w:val="24"/>
          <w:szCs w:val="24"/>
        </w:rPr>
        <w:t>Evaluation</w:t>
      </w:r>
      <w:r w:rsidRPr="002E43F0">
        <w:rPr>
          <w:rFonts w:eastAsia="Arial"/>
          <w:spacing w:val="-4"/>
          <w:sz w:val="24"/>
          <w:szCs w:val="24"/>
        </w:rPr>
        <w:t xml:space="preserve"> </w:t>
      </w:r>
      <w:r w:rsidRPr="002E43F0">
        <w:rPr>
          <w:rFonts w:eastAsia="Arial"/>
          <w:sz w:val="24"/>
          <w:szCs w:val="24"/>
        </w:rPr>
        <w:t>of</w:t>
      </w:r>
      <w:r w:rsidRPr="002E43F0">
        <w:rPr>
          <w:rFonts w:eastAsia="Arial"/>
          <w:spacing w:val="-4"/>
          <w:sz w:val="24"/>
          <w:szCs w:val="24"/>
        </w:rPr>
        <w:t xml:space="preserve"> </w:t>
      </w:r>
      <w:r w:rsidRPr="002E43F0">
        <w:rPr>
          <w:rFonts w:eastAsia="Arial"/>
          <w:sz w:val="24"/>
          <w:szCs w:val="24"/>
        </w:rPr>
        <w:t>options</w:t>
      </w:r>
      <w:r w:rsidRPr="002E43F0">
        <w:rPr>
          <w:rFonts w:eastAsia="Arial"/>
          <w:spacing w:val="-3"/>
          <w:sz w:val="24"/>
          <w:szCs w:val="24"/>
        </w:rPr>
        <w:t xml:space="preserve"> </w:t>
      </w:r>
      <w:proofErr w:type="gramStart"/>
      <w:r w:rsidRPr="002E43F0">
        <w:rPr>
          <w:rFonts w:eastAsia="Arial"/>
          <w:sz w:val="24"/>
          <w:szCs w:val="24"/>
        </w:rPr>
        <w:t>shall</w:t>
      </w:r>
      <w:proofErr w:type="gramEnd"/>
      <w:r w:rsidRPr="002E43F0">
        <w:rPr>
          <w:rFonts w:eastAsia="Arial"/>
          <w:spacing w:val="-4"/>
          <w:sz w:val="24"/>
          <w:szCs w:val="24"/>
        </w:rPr>
        <w:t xml:space="preserve"> </w:t>
      </w:r>
      <w:r w:rsidRPr="002E43F0">
        <w:rPr>
          <w:rFonts w:eastAsia="Arial"/>
          <w:sz w:val="24"/>
          <w:szCs w:val="24"/>
        </w:rPr>
        <w:t>not</w:t>
      </w:r>
      <w:r w:rsidRPr="002E43F0">
        <w:rPr>
          <w:rFonts w:eastAsia="Arial"/>
          <w:spacing w:val="-2"/>
          <w:sz w:val="24"/>
          <w:szCs w:val="24"/>
        </w:rPr>
        <w:t xml:space="preserve"> </w:t>
      </w:r>
      <w:proofErr w:type="gramStart"/>
      <w:r w:rsidRPr="002E43F0">
        <w:rPr>
          <w:rFonts w:eastAsia="Arial"/>
          <w:sz w:val="24"/>
          <w:szCs w:val="24"/>
        </w:rPr>
        <w:t>obligate</w:t>
      </w:r>
      <w:proofErr w:type="gramEnd"/>
      <w:r w:rsidRPr="002E43F0">
        <w:rPr>
          <w:rFonts w:eastAsia="Arial"/>
          <w:spacing w:val="-6"/>
          <w:sz w:val="24"/>
          <w:szCs w:val="24"/>
        </w:rPr>
        <w:t xml:space="preserve"> </w:t>
      </w:r>
      <w:r w:rsidRPr="002E43F0">
        <w:rPr>
          <w:rFonts w:eastAsia="Arial"/>
          <w:sz w:val="24"/>
          <w:szCs w:val="24"/>
        </w:rPr>
        <w:t>the</w:t>
      </w:r>
      <w:r w:rsidRPr="002E43F0">
        <w:rPr>
          <w:rFonts w:eastAsia="Arial"/>
          <w:spacing w:val="-6"/>
          <w:sz w:val="24"/>
          <w:szCs w:val="24"/>
        </w:rPr>
        <w:t xml:space="preserve"> </w:t>
      </w:r>
      <w:r w:rsidRPr="002E43F0">
        <w:rPr>
          <w:rFonts w:eastAsia="Arial"/>
          <w:sz w:val="24"/>
          <w:szCs w:val="24"/>
        </w:rPr>
        <w:t>Government to exercise the option(s).</w:t>
      </w:r>
      <w:r w:rsidR="00B07651">
        <w:rPr>
          <w:rFonts w:eastAsia="Arial"/>
          <w:sz w:val="24"/>
          <w:szCs w:val="24"/>
        </w:rPr>
        <w:t xml:space="preserve"> </w:t>
      </w:r>
      <w:r w:rsidRPr="002E43F0">
        <w:rPr>
          <w:rFonts w:eastAsia="Arial"/>
          <w:sz w:val="24"/>
          <w:szCs w:val="24"/>
        </w:rPr>
        <w:t>A written notice of award or acceptance of an offer, mailed or otherwise furnished</w:t>
      </w:r>
      <w:r w:rsidRPr="002E43F0">
        <w:rPr>
          <w:rFonts w:eastAsia="Arial"/>
          <w:spacing w:val="-3"/>
          <w:sz w:val="24"/>
          <w:szCs w:val="24"/>
        </w:rPr>
        <w:t xml:space="preserve"> </w:t>
      </w:r>
      <w:r w:rsidRPr="002E43F0">
        <w:rPr>
          <w:rFonts w:eastAsia="Arial"/>
          <w:sz w:val="24"/>
          <w:szCs w:val="24"/>
        </w:rPr>
        <w:t>to</w:t>
      </w:r>
      <w:r w:rsidRPr="002E43F0">
        <w:rPr>
          <w:rFonts w:eastAsia="Arial"/>
          <w:spacing w:val="-2"/>
          <w:sz w:val="24"/>
          <w:szCs w:val="24"/>
        </w:rPr>
        <w:t xml:space="preserve"> </w:t>
      </w:r>
      <w:r w:rsidRPr="002E43F0">
        <w:rPr>
          <w:rFonts w:eastAsia="Arial"/>
          <w:sz w:val="24"/>
          <w:szCs w:val="24"/>
        </w:rPr>
        <w:t>the</w:t>
      </w:r>
      <w:r w:rsidRPr="002E43F0">
        <w:rPr>
          <w:rFonts w:eastAsia="Arial"/>
          <w:spacing w:val="-3"/>
          <w:sz w:val="24"/>
          <w:szCs w:val="24"/>
        </w:rPr>
        <w:t xml:space="preserve"> </w:t>
      </w:r>
      <w:r w:rsidRPr="002E43F0">
        <w:rPr>
          <w:rFonts w:eastAsia="Arial"/>
          <w:sz w:val="24"/>
          <w:szCs w:val="24"/>
        </w:rPr>
        <w:t>successful</w:t>
      </w:r>
      <w:r w:rsidRPr="002E43F0">
        <w:rPr>
          <w:rFonts w:eastAsia="Arial"/>
          <w:spacing w:val="-2"/>
          <w:sz w:val="24"/>
          <w:szCs w:val="24"/>
        </w:rPr>
        <w:t xml:space="preserve"> </w:t>
      </w:r>
      <w:r w:rsidRPr="002E43F0">
        <w:rPr>
          <w:rFonts w:eastAsia="Arial"/>
          <w:sz w:val="24"/>
          <w:szCs w:val="24"/>
        </w:rPr>
        <w:t>offeror</w:t>
      </w:r>
      <w:r w:rsidRPr="002E43F0">
        <w:rPr>
          <w:rFonts w:eastAsia="Arial"/>
          <w:spacing w:val="-2"/>
          <w:sz w:val="24"/>
          <w:szCs w:val="24"/>
        </w:rPr>
        <w:t xml:space="preserve"> </w:t>
      </w:r>
      <w:r w:rsidRPr="002E43F0">
        <w:rPr>
          <w:rFonts w:eastAsia="Arial"/>
          <w:sz w:val="24"/>
          <w:szCs w:val="24"/>
        </w:rPr>
        <w:t>within</w:t>
      </w:r>
      <w:r w:rsidRPr="002E43F0">
        <w:rPr>
          <w:rFonts w:eastAsia="Arial"/>
          <w:spacing w:val="-1"/>
          <w:sz w:val="24"/>
          <w:szCs w:val="24"/>
        </w:rPr>
        <w:t xml:space="preserve"> </w:t>
      </w:r>
      <w:r w:rsidRPr="002E43F0">
        <w:rPr>
          <w:rFonts w:eastAsia="Arial"/>
          <w:sz w:val="24"/>
          <w:szCs w:val="24"/>
        </w:rPr>
        <w:t>the</w:t>
      </w:r>
      <w:r w:rsidRPr="002E43F0">
        <w:rPr>
          <w:rFonts w:eastAsia="Arial"/>
          <w:spacing w:val="-6"/>
          <w:sz w:val="24"/>
          <w:szCs w:val="24"/>
        </w:rPr>
        <w:t xml:space="preserve"> </w:t>
      </w:r>
      <w:r w:rsidRPr="002E43F0">
        <w:rPr>
          <w:rFonts w:eastAsia="Arial"/>
          <w:sz w:val="24"/>
          <w:szCs w:val="24"/>
        </w:rPr>
        <w:t>time</w:t>
      </w:r>
      <w:r w:rsidRPr="002E43F0">
        <w:rPr>
          <w:rFonts w:eastAsia="Arial"/>
          <w:spacing w:val="-3"/>
          <w:sz w:val="24"/>
          <w:szCs w:val="24"/>
        </w:rPr>
        <w:t xml:space="preserve"> </w:t>
      </w:r>
      <w:r w:rsidRPr="002E43F0">
        <w:rPr>
          <w:rFonts w:eastAsia="Arial"/>
          <w:sz w:val="24"/>
          <w:szCs w:val="24"/>
        </w:rPr>
        <w:t>for</w:t>
      </w:r>
      <w:r w:rsidRPr="002E43F0">
        <w:rPr>
          <w:rFonts w:eastAsia="Arial"/>
          <w:spacing w:val="-2"/>
          <w:sz w:val="24"/>
          <w:szCs w:val="24"/>
        </w:rPr>
        <w:t xml:space="preserve"> </w:t>
      </w:r>
      <w:r w:rsidRPr="002E43F0">
        <w:rPr>
          <w:rFonts w:eastAsia="Arial"/>
          <w:sz w:val="24"/>
          <w:szCs w:val="24"/>
        </w:rPr>
        <w:t>acceptance</w:t>
      </w:r>
      <w:r w:rsidRPr="002E43F0">
        <w:rPr>
          <w:rFonts w:eastAsia="Arial"/>
          <w:spacing w:val="-1"/>
          <w:sz w:val="24"/>
          <w:szCs w:val="24"/>
        </w:rPr>
        <w:t xml:space="preserve"> </w:t>
      </w:r>
      <w:r w:rsidRPr="002E43F0">
        <w:rPr>
          <w:rFonts w:eastAsia="Arial"/>
          <w:sz w:val="24"/>
          <w:szCs w:val="24"/>
        </w:rPr>
        <w:t>specified</w:t>
      </w:r>
      <w:r w:rsidRPr="002E43F0">
        <w:rPr>
          <w:rFonts w:eastAsia="Arial"/>
          <w:spacing w:val="-3"/>
          <w:sz w:val="24"/>
          <w:szCs w:val="24"/>
        </w:rPr>
        <w:t xml:space="preserve"> </w:t>
      </w:r>
      <w:r w:rsidRPr="002E43F0">
        <w:rPr>
          <w:rFonts w:eastAsia="Arial"/>
          <w:sz w:val="24"/>
          <w:szCs w:val="24"/>
        </w:rPr>
        <w:t>in</w:t>
      </w:r>
      <w:r w:rsidRPr="002E43F0">
        <w:rPr>
          <w:rFonts w:eastAsia="Arial"/>
          <w:spacing w:val="-1"/>
          <w:sz w:val="24"/>
          <w:szCs w:val="24"/>
        </w:rPr>
        <w:t xml:space="preserve"> </w:t>
      </w:r>
      <w:r w:rsidRPr="002E43F0">
        <w:rPr>
          <w:rFonts w:eastAsia="Arial"/>
          <w:sz w:val="24"/>
          <w:szCs w:val="24"/>
        </w:rPr>
        <w:t>the offer, shall result in a binding contract without further action by either party. Before</w:t>
      </w:r>
      <w:r w:rsidRPr="002E43F0">
        <w:rPr>
          <w:rFonts w:eastAsia="Arial"/>
          <w:spacing w:val="-2"/>
          <w:sz w:val="24"/>
          <w:szCs w:val="24"/>
        </w:rPr>
        <w:t xml:space="preserve"> </w:t>
      </w:r>
      <w:r w:rsidRPr="002E43F0">
        <w:rPr>
          <w:rFonts w:eastAsia="Arial"/>
          <w:sz w:val="24"/>
          <w:szCs w:val="24"/>
        </w:rPr>
        <w:t>the</w:t>
      </w:r>
      <w:r w:rsidRPr="002E43F0">
        <w:rPr>
          <w:rFonts w:eastAsia="Arial"/>
          <w:spacing w:val="-2"/>
          <w:sz w:val="24"/>
          <w:szCs w:val="24"/>
        </w:rPr>
        <w:t xml:space="preserve"> </w:t>
      </w:r>
      <w:r w:rsidRPr="002E43F0">
        <w:rPr>
          <w:rFonts w:eastAsia="Arial"/>
          <w:sz w:val="24"/>
          <w:szCs w:val="24"/>
        </w:rPr>
        <w:t>offer’s</w:t>
      </w:r>
      <w:r w:rsidRPr="002E43F0">
        <w:rPr>
          <w:rFonts w:eastAsia="Arial"/>
          <w:spacing w:val="-2"/>
          <w:sz w:val="24"/>
          <w:szCs w:val="24"/>
        </w:rPr>
        <w:t xml:space="preserve"> </w:t>
      </w:r>
      <w:r w:rsidRPr="002E43F0">
        <w:rPr>
          <w:rFonts w:eastAsia="Arial"/>
          <w:sz w:val="24"/>
          <w:szCs w:val="24"/>
        </w:rPr>
        <w:t>specified expiration</w:t>
      </w:r>
      <w:r w:rsidRPr="002E43F0">
        <w:rPr>
          <w:rFonts w:eastAsia="Arial"/>
          <w:spacing w:val="-2"/>
          <w:sz w:val="24"/>
          <w:szCs w:val="24"/>
        </w:rPr>
        <w:t xml:space="preserve"> </w:t>
      </w:r>
      <w:r w:rsidRPr="002E43F0">
        <w:rPr>
          <w:rFonts w:eastAsia="Arial"/>
          <w:sz w:val="24"/>
          <w:szCs w:val="24"/>
        </w:rPr>
        <w:t>time,</w:t>
      </w:r>
      <w:r w:rsidRPr="002E43F0">
        <w:rPr>
          <w:rFonts w:eastAsia="Arial"/>
          <w:spacing w:val="-1"/>
          <w:sz w:val="24"/>
          <w:szCs w:val="24"/>
        </w:rPr>
        <w:t xml:space="preserve"> </w:t>
      </w:r>
      <w:r w:rsidRPr="002E43F0">
        <w:rPr>
          <w:rFonts w:eastAsia="Arial"/>
          <w:sz w:val="24"/>
          <w:szCs w:val="24"/>
        </w:rPr>
        <w:t>the</w:t>
      </w:r>
      <w:r w:rsidRPr="002E43F0">
        <w:rPr>
          <w:rFonts w:eastAsia="Arial"/>
          <w:spacing w:val="-2"/>
          <w:sz w:val="24"/>
          <w:szCs w:val="24"/>
        </w:rPr>
        <w:t xml:space="preserve"> </w:t>
      </w:r>
      <w:r w:rsidRPr="002E43F0">
        <w:rPr>
          <w:rFonts w:eastAsia="Arial"/>
          <w:sz w:val="24"/>
          <w:szCs w:val="24"/>
        </w:rPr>
        <w:t>Government</w:t>
      </w:r>
      <w:r w:rsidRPr="002E43F0">
        <w:rPr>
          <w:rFonts w:eastAsia="Arial"/>
          <w:spacing w:val="-1"/>
          <w:sz w:val="24"/>
          <w:szCs w:val="24"/>
        </w:rPr>
        <w:t xml:space="preserve"> </w:t>
      </w:r>
      <w:r w:rsidRPr="002E43F0">
        <w:rPr>
          <w:rFonts w:eastAsia="Arial"/>
          <w:sz w:val="24"/>
          <w:szCs w:val="24"/>
        </w:rPr>
        <w:t>may</w:t>
      </w:r>
      <w:r w:rsidRPr="002E43F0">
        <w:rPr>
          <w:rFonts w:eastAsia="Arial"/>
          <w:spacing w:val="-2"/>
          <w:sz w:val="24"/>
          <w:szCs w:val="24"/>
        </w:rPr>
        <w:t xml:space="preserve"> </w:t>
      </w:r>
      <w:r w:rsidRPr="002E43F0">
        <w:rPr>
          <w:rFonts w:eastAsia="Arial"/>
          <w:sz w:val="24"/>
          <w:szCs w:val="24"/>
        </w:rPr>
        <w:t>accept an offer (or</w:t>
      </w:r>
      <w:r w:rsidRPr="002E43F0">
        <w:rPr>
          <w:rFonts w:eastAsia="Arial"/>
          <w:spacing w:val="-4"/>
          <w:sz w:val="24"/>
          <w:szCs w:val="24"/>
        </w:rPr>
        <w:t xml:space="preserve"> </w:t>
      </w:r>
      <w:r w:rsidRPr="002E43F0">
        <w:rPr>
          <w:rFonts w:eastAsia="Arial"/>
          <w:sz w:val="24"/>
          <w:szCs w:val="24"/>
        </w:rPr>
        <w:t>part</w:t>
      </w:r>
      <w:r w:rsidRPr="002E43F0">
        <w:rPr>
          <w:rFonts w:eastAsia="Arial"/>
          <w:spacing w:val="-1"/>
          <w:sz w:val="24"/>
          <w:szCs w:val="24"/>
        </w:rPr>
        <w:t xml:space="preserve"> </w:t>
      </w:r>
      <w:r w:rsidRPr="002E43F0">
        <w:rPr>
          <w:rFonts w:eastAsia="Arial"/>
          <w:sz w:val="24"/>
          <w:szCs w:val="24"/>
        </w:rPr>
        <w:t>of</w:t>
      </w:r>
      <w:r w:rsidRPr="002E43F0">
        <w:rPr>
          <w:rFonts w:eastAsia="Arial"/>
          <w:spacing w:val="-1"/>
          <w:sz w:val="24"/>
          <w:szCs w:val="24"/>
        </w:rPr>
        <w:t xml:space="preserve"> </w:t>
      </w:r>
      <w:r w:rsidRPr="002E43F0">
        <w:rPr>
          <w:rFonts w:eastAsia="Arial"/>
          <w:sz w:val="24"/>
          <w:szCs w:val="24"/>
        </w:rPr>
        <w:t>an</w:t>
      </w:r>
      <w:r w:rsidRPr="002E43F0">
        <w:rPr>
          <w:rFonts w:eastAsia="Arial"/>
          <w:spacing w:val="-5"/>
          <w:sz w:val="24"/>
          <w:szCs w:val="24"/>
        </w:rPr>
        <w:t xml:space="preserve"> </w:t>
      </w:r>
      <w:r w:rsidRPr="002E43F0">
        <w:rPr>
          <w:rFonts w:eastAsia="Arial"/>
          <w:sz w:val="24"/>
          <w:szCs w:val="24"/>
        </w:rPr>
        <w:t>offer),</w:t>
      </w:r>
      <w:r w:rsidRPr="002E43F0">
        <w:rPr>
          <w:rFonts w:eastAsia="Arial"/>
          <w:spacing w:val="-3"/>
          <w:sz w:val="24"/>
          <w:szCs w:val="24"/>
        </w:rPr>
        <w:t xml:space="preserve"> </w:t>
      </w:r>
      <w:proofErr w:type="gramStart"/>
      <w:r w:rsidRPr="002E43F0">
        <w:rPr>
          <w:rFonts w:eastAsia="Arial"/>
          <w:sz w:val="24"/>
          <w:szCs w:val="24"/>
        </w:rPr>
        <w:t>whether</w:t>
      </w:r>
      <w:r w:rsidRPr="002E43F0">
        <w:rPr>
          <w:rFonts w:eastAsia="Arial"/>
          <w:spacing w:val="-2"/>
          <w:sz w:val="24"/>
          <w:szCs w:val="24"/>
        </w:rPr>
        <w:t xml:space="preserve"> </w:t>
      </w:r>
      <w:r w:rsidRPr="002E43F0">
        <w:rPr>
          <w:rFonts w:eastAsia="Arial"/>
          <w:sz w:val="24"/>
          <w:szCs w:val="24"/>
        </w:rPr>
        <w:t>or</w:t>
      </w:r>
      <w:r w:rsidRPr="002E43F0">
        <w:rPr>
          <w:rFonts w:eastAsia="Arial"/>
          <w:spacing w:val="-2"/>
          <w:sz w:val="24"/>
          <w:szCs w:val="24"/>
        </w:rPr>
        <w:t xml:space="preserve"> </w:t>
      </w:r>
      <w:r w:rsidRPr="002E43F0">
        <w:rPr>
          <w:rFonts w:eastAsia="Arial"/>
          <w:sz w:val="24"/>
          <w:szCs w:val="24"/>
        </w:rPr>
        <w:t>not</w:t>
      </w:r>
      <w:proofErr w:type="gramEnd"/>
      <w:r w:rsidRPr="002E43F0">
        <w:rPr>
          <w:rFonts w:eastAsia="Arial"/>
          <w:spacing w:val="-4"/>
          <w:sz w:val="24"/>
          <w:szCs w:val="24"/>
        </w:rPr>
        <w:t xml:space="preserve"> </w:t>
      </w:r>
      <w:r w:rsidRPr="002E43F0">
        <w:rPr>
          <w:rFonts w:eastAsia="Arial"/>
          <w:sz w:val="24"/>
          <w:szCs w:val="24"/>
        </w:rPr>
        <w:t>there</w:t>
      </w:r>
      <w:r w:rsidRPr="002E43F0">
        <w:rPr>
          <w:rFonts w:eastAsia="Arial"/>
          <w:spacing w:val="-5"/>
          <w:sz w:val="24"/>
          <w:szCs w:val="24"/>
        </w:rPr>
        <w:t xml:space="preserve"> </w:t>
      </w:r>
      <w:r w:rsidRPr="002E43F0">
        <w:rPr>
          <w:rFonts w:eastAsia="Arial"/>
          <w:sz w:val="24"/>
          <w:szCs w:val="24"/>
        </w:rPr>
        <w:t>are</w:t>
      </w:r>
      <w:r w:rsidRPr="002E43F0">
        <w:rPr>
          <w:rFonts w:eastAsia="Arial"/>
          <w:spacing w:val="-5"/>
          <w:sz w:val="24"/>
          <w:szCs w:val="24"/>
        </w:rPr>
        <w:t xml:space="preserve"> </w:t>
      </w:r>
      <w:r w:rsidRPr="002E43F0">
        <w:rPr>
          <w:rFonts w:eastAsia="Arial"/>
          <w:sz w:val="24"/>
          <w:szCs w:val="24"/>
        </w:rPr>
        <w:t>negotiations</w:t>
      </w:r>
      <w:r w:rsidRPr="002E43F0">
        <w:rPr>
          <w:rFonts w:eastAsia="Arial"/>
          <w:spacing w:val="-2"/>
          <w:sz w:val="24"/>
          <w:szCs w:val="24"/>
        </w:rPr>
        <w:t xml:space="preserve"> </w:t>
      </w:r>
      <w:r w:rsidRPr="002E43F0">
        <w:rPr>
          <w:rFonts w:eastAsia="Arial"/>
          <w:sz w:val="24"/>
          <w:szCs w:val="24"/>
        </w:rPr>
        <w:t>after</w:t>
      </w:r>
      <w:r w:rsidRPr="002E43F0">
        <w:rPr>
          <w:rFonts w:eastAsia="Arial"/>
          <w:spacing w:val="-2"/>
          <w:sz w:val="24"/>
          <w:szCs w:val="24"/>
        </w:rPr>
        <w:t xml:space="preserve"> </w:t>
      </w:r>
      <w:r w:rsidRPr="002E43F0">
        <w:rPr>
          <w:rFonts w:eastAsia="Arial"/>
          <w:sz w:val="24"/>
          <w:szCs w:val="24"/>
        </w:rPr>
        <w:t>its</w:t>
      </w:r>
      <w:r w:rsidRPr="002E43F0">
        <w:rPr>
          <w:rFonts w:eastAsia="Arial"/>
          <w:spacing w:val="-5"/>
          <w:sz w:val="24"/>
          <w:szCs w:val="24"/>
        </w:rPr>
        <w:t xml:space="preserve"> </w:t>
      </w:r>
      <w:r w:rsidRPr="002E43F0">
        <w:rPr>
          <w:rFonts w:eastAsia="Arial"/>
          <w:sz w:val="24"/>
          <w:szCs w:val="24"/>
        </w:rPr>
        <w:t>receipt,</w:t>
      </w:r>
      <w:r w:rsidRPr="002E43F0">
        <w:rPr>
          <w:rFonts w:eastAsia="Arial"/>
          <w:spacing w:val="-3"/>
          <w:sz w:val="24"/>
          <w:szCs w:val="24"/>
        </w:rPr>
        <w:t xml:space="preserve"> </w:t>
      </w:r>
      <w:r w:rsidRPr="002E43F0">
        <w:rPr>
          <w:rFonts w:eastAsia="Arial"/>
          <w:sz w:val="24"/>
          <w:szCs w:val="24"/>
        </w:rPr>
        <w:t>unless a written notice of withdrawal is received before award.</w:t>
      </w:r>
      <w:r w:rsidR="002777DE">
        <w:rPr>
          <w:rFonts w:eastAsia="Arial"/>
          <w:sz w:val="24"/>
          <w:szCs w:val="24"/>
        </w:rPr>
        <w:t xml:space="preserve"> </w:t>
      </w:r>
      <w:r w:rsidRPr="002E43F0">
        <w:rPr>
          <w:rFonts w:eastAsia="Arial"/>
          <w:sz w:val="24"/>
          <w:szCs w:val="24"/>
        </w:rPr>
        <w:t>Please</w:t>
      </w:r>
      <w:r w:rsidRPr="002E43F0">
        <w:rPr>
          <w:rFonts w:eastAsia="Arial"/>
          <w:spacing w:val="-8"/>
          <w:sz w:val="24"/>
          <w:szCs w:val="24"/>
        </w:rPr>
        <w:t xml:space="preserve"> </w:t>
      </w:r>
      <w:r w:rsidRPr="002E43F0">
        <w:rPr>
          <w:rFonts w:eastAsia="Arial"/>
          <w:sz w:val="24"/>
          <w:szCs w:val="24"/>
        </w:rPr>
        <w:t>refer</w:t>
      </w:r>
      <w:r w:rsidRPr="002E43F0">
        <w:rPr>
          <w:rFonts w:eastAsia="Arial"/>
          <w:spacing w:val="-6"/>
          <w:sz w:val="24"/>
          <w:szCs w:val="24"/>
        </w:rPr>
        <w:t xml:space="preserve"> </w:t>
      </w:r>
      <w:r w:rsidRPr="002E43F0">
        <w:rPr>
          <w:rFonts w:eastAsia="Arial"/>
          <w:sz w:val="24"/>
          <w:szCs w:val="24"/>
        </w:rPr>
        <w:t>to</w:t>
      </w:r>
      <w:r w:rsidRPr="002E43F0">
        <w:rPr>
          <w:rFonts w:eastAsia="Arial"/>
          <w:spacing w:val="-7"/>
          <w:sz w:val="24"/>
          <w:szCs w:val="24"/>
        </w:rPr>
        <w:t xml:space="preserve"> </w:t>
      </w:r>
      <w:r w:rsidRPr="002E43F0">
        <w:rPr>
          <w:rFonts w:eastAsia="Arial"/>
          <w:sz w:val="24"/>
          <w:szCs w:val="24"/>
        </w:rPr>
        <w:t>the</w:t>
      </w:r>
      <w:r w:rsidRPr="002E43F0">
        <w:rPr>
          <w:rFonts w:eastAsia="Arial"/>
          <w:spacing w:val="-5"/>
          <w:sz w:val="24"/>
          <w:szCs w:val="24"/>
        </w:rPr>
        <w:t xml:space="preserve"> </w:t>
      </w:r>
      <w:r w:rsidRPr="002E43F0">
        <w:rPr>
          <w:rFonts w:eastAsia="Arial"/>
          <w:sz w:val="24"/>
          <w:szCs w:val="24"/>
        </w:rPr>
        <w:t>addendum</w:t>
      </w:r>
      <w:r w:rsidRPr="002E43F0">
        <w:rPr>
          <w:rFonts w:eastAsia="Arial"/>
          <w:spacing w:val="-7"/>
          <w:sz w:val="24"/>
          <w:szCs w:val="24"/>
        </w:rPr>
        <w:t xml:space="preserve"> </w:t>
      </w:r>
      <w:r w:rsidRPr="002E43F0">
        <w:rPr>
          <w:rFonts w:eastAsia="Arial"/>
          <w:sz w:val="24"/>
          <w:szCs w:val="24"/>
        </w:rPr>
        <w:t>for</w:t>
      </w:r>
      <w:r w:rsidRPr="002E43F0">
        <w:rPr>
          <w:rFonts w:eastAsia="Arial"/>
          <w:spacing w:val="-6"/>
          <w:sz w:val="24"/>
          <w:szCs w:val="24"/>
        </w:rPr>
        <w:t xml:space="preserve"> </w:t>
      </w:r>
      <w:r w:rsidRPr="002E43F0">
        <w:rPr>
          <w:rFonts w:eastAsia="Arial"/>
          <w:sz w:val="24"/>
          <w:szCs w:val="24"/>
        </w:rPr>
        <w:t>additional</w:t>
      </w:r>
      <w:r w:rsidRPr="002E43F0">
        <w:rPr>
          <w:rFonts w:eastAsia="Arial"/>
          <w:spacing w:val="-5"/>
          <w:sz w:val="24"/>
          <w:szCs w:val="24"/>
        </w:rPr>
        <w:t xml:space="preserve"> </w:t>
      </w:r>
      <w:r w:rsidRPr="002E43F0">
        <w:rPr>
          <w:rFonts w:eastAsia="Arial"/>
          <w:sz w:val="24"/>
          <w:szCs w:val="24"/>
        </w:rPr>
        <w:t>evaluation</w:t>
      </w:r>
      <w:r w:rsidRPr="002E43F0">
        <w:rPr>
          <w:rFonts w:eastAsia="Arial"/>
          <w:spacing w:val="-5"/>
          <w:sz w:val="24"/>
          <w:szCs w:val="24"/>
        </w:rPr>
        <w:t xml:space="preserve"> </w:t>
      </w:r>
      <w:r w:rsidRPr="002E43F0">
        <w:rPr>
          <w:rFonts w:eastAsia="Arial"/>
          <w:spacing w:val="-2"/>
          <w:sz w:val="24"/>
          <w:szCs w:val="24"/>
        </w:rPr>
        <w:t>information.</w:t>
      </w:r>
      <w:r w:rsidR="008D75DA">
        <w:rPr>
          <w:rFonts w:eastAsia="Arial"/>
          <w:sz w:val="24"/>
          <w:szCs w:val="24"/>
        </w:rPr>
        <w:t xml:space="preserve"> </w:t>
      </w:r>
      <w:r w:rsidRPr="002E43F0">
        <w:rPr>
          <w:rFonts w:eastAsia="Arial"/>
          <w:sz w:val="24"/>
          <w:szCs w:val="24"/>
        </w:rPr>
        <w:t xml:space="preserve">Each </w:t>
      </w:r>
      <w:r w:rsidRPr="002E43F0">
        <w:rPr>
          <w:rFonts w:eastAsia="Arial"/>
          <w:sz w:val="24"/>
          <w:szCs w:val="24"/>
        </w:rPr>
        <w:lastRenderedPageBreak/>
        <w:t>Offeror must include a completed copy of the provision at FAR clause 52.212-3,</w:t>
      </w:r>
      <w:r w:rsidRPr="002E43F0">
        <w:rPr>
          <w:rFonts w:eastAsia="Arial"/>
          <w:spacing w:val="-5"/>
          <w:sz w:val="24"/>
          <w:szCs w:val="24"/>
        </w:rPr>
        <w:t xml:space="preserve"> </w:t>
      </w:r>
      <w:r w:rsidRPr="002E43F0">
        <w:rPr>
          <w:rFonts w:eastAsia="Arial"/>
          <w:sz w:val="24"/>
          <w:szCs w:val="24"/>
        </w:rPr>
        <w:t>Offeror</w:t>
      </w:r>
      <w:r w:rsidRPr="002E43F0">
        <w:rPr>
          <w:rFonts w:eastAsia="Arial"/>
          <w:spacing w:val="-3"/>
          <w:sz w:val="24"/>
          <w:szCs w:val="24"/>
        </w:rPr>
        <w:t xml:space="preserve"> </w:t>
      </w:r>
      <w:r w:rsidRPr="002E43F0">
        <w:rPr>
          <w:rFonts w:eastAsia="Arial"/>
          <w:sz w:val="24"/>
          <w:szCs w:val="24"/>
        </w:rPr>
        <w:t>Representations</w:t>
      </w:r>
      <w:r w:rsidRPr="002E43F0">
        <w:rPr>
          <w:rFonts w:eastAsia="Arial"/>
          <w:spacing w:val="-4"/>
          <w:sz w:val="24"/>
          <w:szCs w:val="24"/>
        </w:rPr>
        <w:t xml:space="preserve"> </w:t>
      </w:r>
      <w:r w:rsidRPr="002E43F0">
        <w:rPr>
          <w:rFonts w:eastAsia="Arial"/>
          <w:sz w:val="24"/>
          <w:szCs w:val="24"/>
        </w:rPr>
        <w:t>and</w:t>
      </w:r>
      <w:r w:rsidRPr="002E43F0">
        <w:rPr>
          <w:rFonts w:eastAsia="Arial"/>
          <w:spacing w:val="-4"/>
          <w:sz w:val="24"/>
          <w:szCs w:val="24"/>
        </w:rPr>
        <w:t xml:space="preserve"> </w:t>
      </w:r>
      <w:r w:rsidRPr="002E43F0">
        <w:rPr>
          <w:rFonts w:eastAsia="Arial"/>
          <w:sz w:val="24"/>
          <w:szCs w:val="24"/>
        </w:rPr>
        <w:t>Certifications</w:t>
      </w:r>
      <w:r w:rsidRPr="002E43F0">
        <w:rPr>
          <w:rFonts w:eastAsia="Arial"/>
          <w:spacing w:val="-2"/>
          <w:sz w:val="24"/>
          <w:szCs w:val="24"/>
        </w:rPr>
        <w:t xml:space="preserve"> </w:t>
      </w:r>
      <w:r w:rsidRPr="002E43F0">
        <w:rPr>
          <w:rFonts w:eastAsia="Arial"/>
          <w:sz w:val="24"/>
          <w:szCs w:val="24"/>
        </w:rPr>
        <w:t>–</w:t>
      </w:r>
      <w:r w:rsidRPr="002E43F0">
        <w:rPr>
          <w:rFonts w:eastAsia="Arial"/>
          <w:spacing w:val="-4"/>
          <w:sz w:val="24"/>
          <w:szCs w:val="24"/>
        </w:rPr>
        <w:t xml:space="preserve"> </w:t>
      </w:r>
      <w:r w:rsidRPr="002E43F0">
        <w:rPr>
          <w:rFonts w:eastAsia="Arial"/>
          <w:sz w:val="24"/>
          <w:szCs w:val="24"/>
        </w:rPr>
        <w:t>Commercial</w:t>
      </w:r>
      <w:r w:rsidRPr="002E43F0">
        <w:rPr>
          <w:rFonts w:eastAsia="Arial"/>
          <w:spacing w:val="-3"/>
          <w:sz w:val="24"/>
          <w:szCs w:val="24"/>
        </w:rPr>
        <w:t xml:space="preserve"> </w:t>
      </w:r>
      <w:r w:rsidRPr="002E43F0">
        <w:rPr>
          <w:rFonts w:eastAsia="Arial"/>
          <w:sz w:val="24"/>
          <w:szCs w:val="24"/>
        </w:rPr>
        <w:t>Items,</w:t>
      </w:r>
      <w:r w:rsidRPr="002E43F0">
        <w:rPr>
          <w:rFonts w:eastAsia="Arial"/>
          <w:spacing w:val="-7"/>
          <w:sz w:val="24"/>
          <w:szCs w:val="24"/>
        </w:rPr>
        <w:t xml:space="preserve"> </w:t>
      </w:r>
      <w:r w:rsidRPr="002E43F0">
        <w:rPr>
          <w:rFonts w:eastAsia="Arial"/>
          <w:sz w:val="24"/>
          <w:szCs w:val="24"/>
        </w:rPr>
        <w:t>with</w:t>
      </w:r>
      <w:r w:rsidRPr="002E43F0">
        <w:rPr>
          <w:rFonts w:eastAsia="Arial"/>
          <w:spacing w:val="-4"/>
          <w:sz w:val="24"/>
          <w:szCs w:val="24"/>
        </w:rPr>
        <w:t xml:space="preserve"> </w:t>
      </w:r>
      <w:r w:rsidRPr="002E43F0">
        <w:rPr>
          <w:rFonts w:eastAsia="Arial"/>
          <w:sz w:val="24"/>
          <w:szCs w:val="24"/>
        </w:rPr>
        <w:t xml:space="preserve">its </w:t>
      </w:r>
      <w:r w:rsidRPr="002E43F0">
        <w:rPr>
          <w:rFonts w:eastAsia="Arial"/>
          <w:spacing w:val="-2"/>
          <w:sz w:val="24"/>
          <w:szCs w:val="24"/>
        </w:rPr>
        <w:t>offer.</w:t>
      </w:r>
    </w:p>
    <w:p w14:paraId="01444172" w14:textId="77777777" w:rsidR="00CA29F3" w:rsidRPr="002E43F0" w:rsidRDefault="00CA29F3" w:rsidP="00C11718">
      <w:pPr>
        <w:spacing w:line="276" w:lineRule="auto"/>
        <w:rPr>
          <w:rFonts w:eastAsia="Arial"/>
          <w:sz w:val="24"/>
          <w:szCs w:val="24"/>
        </w:rPr>
      </w:pPr>
    </w:p>
    <w:p w14:paraId="3F9003AA" w14:textId="42791155" w:rsidR="00CA29F3" w:rsidRPr="002E43F0" w:rsidRDefault="00CA29F3" w:rsidP="00C11718">
      <w:pPr>
        <w:spacing w:line="276" w:lineRule="auto"/>
        <w:rPr>
          <w:rFonts w:eastAsia="Arial"/>
          <w:sz w:val="24"/>
          <w:szCs w:val="24"/>
        </w:rPr>
      </w:pPr>
      <w:r w:rsidRPr="002E43F0">
        <w:rPr>
          <w:rFonts w:eastAsia="Arial"/>
          <w:sz w:val="24"/>
          <w:szCs w:val="24"/>
        </w:rPr>
        <w:t>Please note,</w:t>
      </w:r>
      <w:r w:rsidRPr="002E43F0">
        <w:rPr>
          <w:rFonts w:eastAsia="Arial"/>
          <w:spacing w:val="-1"/>
          <w:sz w:val="24"/>
          <w:szCs w:val="24"/>
        </w:rPr>
        <w:t xml:space="preserve"> </w:t>
      </w:r>
      <w:r w:rsidRPr="002E43F0">
        <w:rPr>
          <w:rFonts w:eastAsia="Arial"/>
          <w:sz w:val="24"/>
          <w:szCs w:val="24"/>
        </w:rPr>
        <w:t>each</w:t>
      </w:r>
      <w:r w:rsidRPr="002E43F0">
        <w:rPr>
          <w:rFonts w:eastAsia="Arial"/>
          <w:spacing w:val="-2"/>
          <w:sz w:val="24"/>
          <w:szCs w:val="24"/>
        </w:rPr>
        <w:t xml:space="preserve"> </w:t>
      </w:r>
      <w:r w:rsidRPr="002E43F0">
        <w:rPr>
          <w:rFonts w:eastAsia="Arial"/>
          <w:sz w:val="24"/>
          <w:szCs w:val="24"/>
        </w:rPr>
        <w:t>Offeror shall complete</w:t>
      </w:r>
      <w:r w:rsidRPr="002E43F0">
        <w:rPr>
          <w:rFonts w:eastAsia="Arial"/>
          <w:spacing w:val="-1"/>
          <w:sz w:val="24"/>
          <w:szCs w:val="24"/>
        </w:rPr>
        <w:t xml:space="preserve"> </w:t>
      </w:r>
      <w:r w:rsidRPr="002E43F0">
        <w:rPr>
          <w:rFonts w:eastAsia="Arial"/>
          <w:sz w:val="24"/>
          <w:szCs w:val="24"/>
        </w:rPr>
        <w:t>only paragraph</w:t>
      </w:r>
      <w:r w:rsidRPr="002E43F0">
        <w:rPr>
          <w:rFonts w:eastAsia="Arial"/>
          <w:spacing w:val="-2"/>
          <w:sz w:val="24"/>
          <w:szCs w:val="24"/>
        </w:rPr>
        <w:t xml:space="preserve"> </w:t>
      </w:r>
      <w:r w:rsidRPr="002E43F0">
        <w:rPr>
          <w:rFonts w:eastAsia="Arial"/>
          <w:sz w:val="24"/>
          <w:szCs w:val="24"/>
        </w:rPr>
        <w:t>(b)</w:t>
      </w:r>
      <w:r w:rsidRPr="002E43F0">
        <w:rPr>
          <w:rFonts w:eastAsia="Arial"/>
          <w:spacing w:val="-1"/>
          <w:sz w:val="24"/>
          <w:szCs w:val="24"/>
        </w:rPr>
        <w:t xml:space="preserve"> </w:t>
      </w:r>
      <w:r w:rsidRPr="002E43F0">
        <w:rPr>
          <w:rFonts w:eastAsia="Arial"/>
          <w:sz w:val="24"/>
          <w:szCs w:val="24"/>
        </w:rPr>
        <w:t>of</w:t>
      </w:r>
      <w:r w:rsidRPr="002E43F0">
        <w:rPr>
          <w:rFonts w:eastAsia="Arial"/>
          <w:spacing w:val="-1"/>
          <w:sz w:val="24"/>
          <w:szCs w:val="24"/>
        </w:rPr>
        <w:t xml:space="preserve"> </w:t>
      </w:r>
      <w:r w:rsidRPr="002E43F0">
        <w:rPr>
          <w:rFonts w:eastAsia="Arial"/>
          <w:sz w:val="24"/>
          <w:szCs w:val="24"/>
        </w:rPr>
        <w:t>this</w:t>
      </w:r>
      <w:r w:rsidRPr="002E43F0">
        <w:rPr>
          <w:rFonts w:eastAsia="Arial"/>
          <w:spacing w:val="-2"/>
          <w:sz w:val="24"/>
          <w:szCs w:val="24"/>
        </w:rPr>
        <w:t xml:space="preserve"> </w:t>
      </w:r>
      <w:r w:rsidRPr="002E43F0">
        <w:rPr>
          <w:rFonts w:eastAsia="Arial"/>
          <w:sz w:val="24"/>
          <w:szCs w:val="24"/>
        </w:rPr>
        <w:t>provision if the Offeror has completed the annual representations and certification electronically</w:t>
      </w:r>
      <w:r w:rsidRPr="002E43F0">
        <w:rPr>
          <w:rFonts w:eastAsia="Arial"/>
          <w:spacing w:val="-2"/>
          <w:sz w:val="24"/>
          <w:szCs w:val="24"/>
        </w:rPr>
        <w:t xml:space="preserve"> </w:t>
      </w:r>
      <w:r w:rsidRPr="002E43F0">
        <w:rPr>
          <w:rFonts w:eastAsia="Arial"/>
          <w:sz w:val="24"/>
          <w:szCs w:val="24"/>
        </w:rPr>
        <w:t>via</w:t>
      </w:r>
      <w:r w:rsidRPr="002E43F0">
        <w:rPr>
          <w:rFonts w:eastAsia="Arial"/>
          <w:spacing w:val="-5"/>
          <w:sz w:val="24"/>
          <w:szCs w:val="24"/>
        </w:rPr>
        <w:t xml:space="preserve"> </w:t>
      </w:r>
      <w:r w:rsidRPr="002E43F0">
        <w:rPr>
          <w:rFonts w:eastAsia="Arial"/>
          <w:sz w:val="24"/>
          <w:szCs w:val="24"/>
        </w:rPr>
        <w:t>the</w:t>
      </w:r>
      <w:r w:rsidRPr="002E43F0">
        <w:rPr>
          <w:rFonts w:eastAsia="Arial"/>
          <w:spacing w:val="-3"/>
          <w:sz w:val="24"/>
          <w:szCs w:val="24"/>
        </w:rPr>
        <w:t xml:space="preserve"> </w:t>
      </w:r>
      <w:r w:rsidRPr="002E43F0">
        <w:rPr>
          <w:rFonts w:eastAsia="Arial"/>
          <w:sz w:val="24"/>
          <w:szCs w:val="24"/>
        </w:rPr>
        <w:t>System</w:t>
      </w:r>
      <w:r w:rsidRPr="002E43F0">
        <w:rPr>
          <w:rFonts w:eastAsia="Arial"/>
          <w:spacing w:val="-4"/>
          <w:sz w:val="24"/>
          <w:szCs w:val="24"/>
        </w:rPr>
        <w:t xml:space="preserve"> </w:t>
      </w:r>
      <w:r w:rsidRPr="002E43F0">
        <w:rPr>
          <w:rFonts w:eastAsia="Arial"/>
          <w:sz w:val="24"/>
          <w:szCs w:val="24"/>
        </w:rPr>
        <w:t>for</w:t>
      </w:r>
      <w:r w:rsidRPr="002E43F0">
        <w:rPr>
          <w:rFonts w:eastAsia="Arial"/>
          <w:spacing w:val="-2"/>
          <w:sz w:val="24"/>
          <w:szCs w:val="24"/>
        </w:rPr>
        <w:t xml:space="preserve"> </w:t>
      </w:r>
      <w:r w:rsidRPr="002E43F0">
        <w:rPr>
          <w:rFonts w:eastAsia="Arial"/>
          <w:sz w:val="24"/>
          <w:szCs w:val="24"/>
        </w:rPr>
        <w:t>Award</w:t>
      </w:r>
      <w:r w:rsidRPr="002E43F0">
        <w:rPr>
          <w:rFonts w:eastAsia="Arial"/>
          <w:spacing w:val="-7"/>
          <w:sz w:val="24"/>
          <w:szCs w:val="24"/>
        </w:rPr>
        <w:t xml:space="preserve"> </w:t>
      </w:r>
      <w:r w:rsidRPr="002E43F0">
        <w:rPr>
          <w:rFonts w:eastAsia="Arial"/>
          <w:sz w:val="24"/>
          <w:szCs w:val="24"/>
        </w:rPr>
        <w:t>Management</w:t>
      </w:r>
      <w:r w:rsidRPr="002E43F0">
        <w:rPr>
          <w:rFonts w:eastAsia="Arial"/>
          <w:spacing w:val="-4"/>
          <w:sz w:val="24"/>
          <w:szCs w:val="24"/>
        </w:rPr>
        <w:t xml:space="preserve"> </w:t>
      </w:r>
      <w:r w:rsidRPr="002E43F0">
        <w:rPr>
          <w:rFonts w:eastAsia="Arial"/>
          <w:sz w:val="24"/>
          <w:szCs w:val="24"/>
        </w:rPr>
        <w:t>(SAM)</w:t>
      </w:r>
      <w:r w:rsidRPr="002E43F0">
        <w:rPr>
          <w:rFonts w:eastAsia="Arial"/>
          <w:spacing w:val="-4"/>
          <w:sz w:val="24"/>
          <w:szCs w:val="24"/>
        </w:rPr>
        <w:t xml:space="preserve"> </w:t>
      </w:r>
      <w:r w:rsidRPr="002E43F0">
        <w:rPr>
          <w:rFonts w:eastAsia="Arial"/>
          <w:sz w:val="24"/>
          <w:szCs w:val="24"/>
        </w:rPr>
        <w:t>website</w:t>
      </w:r>
      <w:r w:rsidRPr="002E43F0">
        <w:rPr>
          <w:rFonts w:eastAsia="Arial"/>
          <w:spacing w:val="-5"/>
          <w:sz w:val="24"/>
          <w:szCs w:val="24"/>
        </w:rPr>
        <w:t xml:space="preserve"> </w:t>
      </w:r>
      <w:r w:rsidRPr="002E43F0">
        <w:rPr>
          <w:rFonts w:eastAsia="Arial"/>
          <w:sz w:val="24"/>
          <w:szCs w:val="24"/>
        </w:rPr>
        <w:t>located</w:t>
      </w:r>
      <w:r w:rsidRPr="002E43F0">
        <w:rPr>
          <w:rFonts w:eastAsia="Arial"/>
          <w:spacing w:val="-3"/>
          <w:sz w:val="24"/>
          <w:szCs w:val="24"/>
        </w:rPr>
        <w:t xml:space="preserve"> </w:t>
      </w:r>
      <w:r w:rsidRPr="002E43F0">
        <w:rPr>
          <w:rFonts w:eastAsia="Arial"/>
          <w:sz w:val="24"/>
          <w:szCs w:val="24"/>
        </w:rPr>
        <w:t>at</w:t>
      </w:r>
      <w:r w:rsidR="008852E6">
        <w:rPr>
          <w:rFonts w:eastAsia="Arial"/>
          <w:sz w:val="24"/>
          <w:szCs w:val="24"/>
        </w:rPr>
        <w:t xml:space="preserve"> </w:t>
      </w:r>
      <w:r w:rsidRPr="002E43F0">
        <w:rPr>
          <w:rFonts w:eastAsia="Arial"/>
          <w:spacing w:val="-2"/>
          <w:sz w:val="24"/>
          <w:szCs w:val="24"/>
        </w:rPr>
        <w:t>https://</w:t>
      </w:r>
      <w:hyperlink r:id="rId11">
        <w:r w:rsidRPr="002E43F0">
          <w:rPr>
            <w:rFonts w:eastAsia="Arial"/>
            <w:spacing w:val="-2"/>
            <w:sz w:val="24"/>
            <w:szCs w:val="24"/>
          </w:rPr>
          <w:t>www.sam.gov/portal.</w:t>
        </w:r>
      </w:hyperlink>
    </w:p>
    <w:p w14:paraId="207BA7D8" w14:textId="7F3F7370" w:rsidR="00CA29F3" w:rsidRPr="00B37317" w:rsidRDefault="00CA29F3" w:rsidP="00E36660">
      <w:pPr>
        <w:pStyle w:val="ListParagraph"/>
        <w:numPr>
          <w:ilvl w:val="0"/>
          <w:numId w:val="6"/>
        </w:numPr>
        <w:tabs>
          <w:tab w:val="left" w:pos="1541"/>
        </w:tabs>
        <w:ind w:left="360"/>
        <w:rPr>
          <w:rFonts w:eastAsia="Arial"/>
          <w:sz w:val="24"/>
          <w:szCs w:val="24"/>
        </w:rPr>
      </w:pPr>
      <w:r w:rsidRPr="00B37317">
        <w:rPr>
          <w:rFonts w:eastAsia="Arial"/>
          <w:sz w:val="24"/>
          <w:szCs w:val="24"/>
        </w:rPr>
        <w:t>FAR</w:t>
      </w:r>
      <w:r w:rsidRPr="00B37317">
        <w:rPr>
          <w:rFonts w:eastAsia="Arial"/>
          <w:spacing w:val="-2"/>
          <w:sz w:val="24"/>
          <w:szCs w:val="24"/>
        </w:rPr>
        <w:t xml:space="preserve"> </w:t>
      </w:r>
      <w:r w:rsidRPr="00B37317">
        <w:rPr>
          <w:rFonts w:eastAsia="Arial"/>
          <w:sz w:val="24"/>
          <w:szCs w:val="24"/>
        </w:rPr>
        <w:t>Clause</w:t>
      </w:r>
      <w:r w:rsidRPr="00B37317">
        <w:rPr>
          <w:rFonts w:eastAsia="Arial"/>
          <w:spacing w:val="-2"/>
          <w:sz w:val="24"/>
          <w:szCs w:val="24"/>
        </w:rPr>
        <w:t xml:space="preserve"> </w:t>
      </w:r>
      <w:r w:rsidRPr="00B37317">
        <w:rPr>
          <w:rFonts w:eastAsia="Arial"/>
          <w:sz w:val="24"/>
          <w:szCs w:val="24"/>
        </w:rPr>
        <w:t>52.212-4,</w:t>
      </w:r>
      <w:r w:rsidRPr="00B37317">
        <w:rPr>
          <w:rFonts w:eastAsia="Arial"/>
          <w:spacing w:val="-3"/>
          <w:sz w:val="24"/>
          <w:szCs w:val="24"/>
        </w:rPr>
        <w:t xml:space="preserve"> </w:t>
      </w:r>
      <w:r w:rsidRPr="00B37317">
        <w:rPr>
          <w:rFonts w:eastAsia="Arial"/>
          <w:sz w:val="24"/>
          <w:szCs w:val="24"/>
        </w:rPr>
        <w:t>Contract</w:t>
      </w:r>
      <w:r w:rsidR="008852E6" w:rsidRPr="00B37317">
        <w:rPr>
          <w:rFonts w:eastAsia="Arial"/>
          <w:sz w:val="24"/>
          <w:szCs w:val="24"/>
        </w:rPr>
        <w:t xml:space="preserve"> </w:t>
      </w:r>
      <w:r w:rsidRPr="00B37317">
        <w:rPr>
          <w:rFonts w:eastAsia="Arial"/>
          <w:sz w:val="24"/>
          <w:szCs w:val="24"/>
        </w:rPr>
        <w:t>Terms</w:t>
      </w:r>
      <w:r w:rsidRPr="00B37317">
        <w:rPr>
          <w:rFonts w:eastAsia="Arial"/>
          <w:spacing w:val="-1"/>
          <w:sz w:val="24"/>
          <w:szCs w:val="24"/>
        </w:rPr>
        <w:t xml:space="preserve"> </w:t>
      </w:r>
      <w:r w:rsidRPr="00B37317">
        <w:rPr>
          <w:rFonts w:eastAsia="Arial"/>
          <w:sz w:val="24"/>
          <w:szCs w:val="24"/>
        </w:rPr>
        <w:t>and</w:t>
      </w:r>
      <w:r w:rsidRPr="00B37317">
        <w:rPr>
          <w:rFonts w:eastAsia="Arial"/>
          <w:spacing w:val="-4"/>
          <w:sz w:val="24"/>
          <w:szCs w:val="24"/>
        </w:rPr>
        <w:t xml:space="preserve"> </w:t>
      </w:r>
      <w:r w:rsidRPr="00B37317">
        <w:rPr>
          <w:rFonts w:eastAsia="Arial"/>
          <w:sz w:val="24"/>
          <w:szCs w:val="24"/>
        </w:rPr>
        <w:t>Conditions</w:t>
      </w:r>
      <w:r w:rsidRPr="00B37317">
        <w:rPr>
          <w:rFonts w:eastAsia="Arial"/>
          <w:spacing w:val="-2"/>
          <w:sz w:val="24"/>
          <w:szCs w:val="24"/>
        </w:rPr>
        <w:t xml:space="preserve"> </w:t>
      </w:r>
      <w:r w:rsidRPr="00B37317">
        <w:rPr>
          <w:rFonts w:eastAsia="Arial"/>
          <w:sz w:val="24"/>
          <w:szCs w:val="24"/>
        </w:rPr>
        <w:t>–</w:t>
      </w:r>
      <w:r w:rsidRPr="00B37317">
        <w:rPr>
          <w:rFonts w:eastAsia="Arial"/>
          <w:spacing w:val="-2"/>
          <w:sz w:val="24"/>
          <w:szCs w:val="24"/>
        </w:rPr>
        <w:t xml:space="preserve"> </w:t>
      </w:r>
      <w:r w:rsidRPr="00B37317">
        <w:rPr>
          <w:rFonts w:eastAsia="Arial"/>
          <w:sz w:val="24"/>
          <w:szCs w:val="24"/>
        </w:rPr>
        <w:t>Commercial</w:t>
      </w:r>
      <w:r w:rsidRPr="00B37317">
        <w:rPr>
          <w:rFonts w:eastAsia="Arial"/>
          <w:spacing w:val="-5"/>
          <w:sz w:val="24"/>
          <w:szCs w:val="24"/>
        </w:rPr>
        <w:t xml:space="preserve"> </w:t>
      </w:r>
      <w:r w:rsidRPr="00B37317">
        <w:rPr>
          <w:rFonts w:eastAsia="Arial"/>
          <w:sz w:val="24"/>
          <w:szCs w:val="24"/>
        </w:rPr>
        <w:t>Items, applies</w:t>
      </w:r>
      <w:r w:rsidRPr="00B37317">
        <w:rPr>
          <w:rFonts w:eastAsia="Arial"/>
          <w:spacing w:val="-3"/>
          <w:sz w:val="24"/>
          <w:szCs w:val="24"/>
        </w:rPr>
        <w:t xml:space="preserve"> </w:t>
      </w:r>
      <w:r w:rsidRPr="00B37317">
        <w:rPr>
          <w:rFonts w:eastAsia="Arial"/>
          <w:sz w:val="24"/>
          <w:szCs w:val="24"/>
        </w:rPr>
        <w:t>to</w:t>
      </w:r>
      <w:r w:rsidRPr="00B37317">
        <w:rPr>
          <w:rFonts w:eastAsia="Arial"/>
          <w:spacing w:val="-5"/>
          <w:sz w:val="24"/>
          <w:szCs w:val="24"/>
        </w:rPr>
        <w:t xml:space="preserve"> </w:t>
      </w:r>
      <w:r w:rsidRPr="00B37317">
        <w:rPr>
          <w:rFonts w:eastAsia="Arial"/>
          <w:sz w:val="24"/>
          <w:szCs w:val="24"/>
        </w:rPr>
        <w:t>this</w:t>
      </w:r>
      <w:r w:rsidRPr="00B37317">
        <w:rPr>
          <w:rFonts w:eastAsia="Arial"/>
          <w:spacing w:val="-2"/>
          <w:sz w:val="24"/>
          <w:szCs w:val="24"/>
        </w:rPr>
        <w:t xml:space="preserve"> </w:t>
      </w:r>
      <w:r w:rsidRPr="00B37317">
        <w:rPr>
          <w:rFonts w:eastAsia="Arial"/>
          <w:sz w:val="24"/>
          <w:szCs w:val="24"/>
        </w:rPr>
        <w:t>acquisition.</w:t>
      </w:r>
      <w:r w:rsidRPr="00B37317">
        <w:rPr>
          <w:rFonts w:eastAsia="Arial"/>
          <w:spacing w:val="-2"/>
          <w:sz w:val="24"/>
          <w:szCs w:val="24"/>
        </w:rPr>
        <w:t xml:space="preserve"> </w:t>
      </w:r>
      <w:r w:rsidRPr="00B37317">
        <w:rPr>
          <w:rFonts w:eastAsia="Arial"/>
          <w:sz w:val="24"/>
          <w:szCs w:val="24"/>
        </w:rPr>
        <w:t>The</w:t>
      </w:r>
      <w:r w:rsidRPr="00B37317">
        <w:rPr>
          <w:rFonts w:eastAsia="Arial"/>
          <w:spacing w:val="-5"/>
          <w:sz w:val="24"/>
          <w:szCs w:val="24"/>
        </w:rPr>
        <w:t xml:space="preserve"> </w:t>
      </w:r>
      <w:r w:rsidRPr="00B37317">
        <w:rPr>
          <w:rFonts w:eastAsia="Arial"/>
          <w:sz w:val="24"/>
          <w:szCs w:val="24"/>
        </w:rPr>
        <w:t>terms</w:t>
      </w:r>
      <w:r w:rsidRPr="00B37317">
        <w:rPr>
          <w:rFonts w:eastAsia="Arial"/>
          <w:spacing w:val="-5"/>
          <w:sz w:val="24"/>
          <w:szCs w:val="24"/>
        </w:rPr>
        <w:t xml:space="preserve"> </w:t>
      </w:r>
      <w:r w:rsidRPr="00B37317">
        <w:rPr>
          <w:rFonts w:eastAsia="Arial"/>
          <w:sz w:val="24"/>
          <w:szCs w:val="24"/>
        </w:rPr>
        <w:t>and</w:t>
      </w:r>
      <w:r w:rsidRPr="00B37317">
        <w:rPr>
          <w:rFonts w:eastAsia="Arial"/>
          <w:spacing w:val="-5"/>
          <w:sz w:val="24"/>
          <w:szCs w:val="24"/>
        </w:rPr>
        <w:t xml:space="preserve"> </w:t>
      </w:r>
      <w:r w:rsidRPr="00B37317">
        <w:rPr>
          <w:rFonts w:eastAsia="Arial"/>
          <w:sz w:val="24"/>
          <w:szCs w:val="24"/>
        </w:rPr>
        <w:t>conditions</w:t>
      </w:r>
      <w:r w:rsidRPr="00B37317">
        <w:rPr>
          <w:rFonts w:eastAsia="Arial"/>
          <w:spacing w:val="-3"/>
          <w:sz w:val="24"/>
          <w:szCs w:val="24"/>
        </w:rPr>
        <w:t xml:space="preserve"> </w:t>
      </w:r>
      <w:r w:rsidRPr="00B37317">
        <w:rPr>
          <w:rFonts w:eastAsia="Arial"/>
          <w:sz w:val="24"/>
          <w:szCs w:val="24"/>
        </w:rPr>
        <w:t>outlined</w:t>
      </w:r>
      <w:r w:rsidRPr="00B37317">
        <w:rPr>
          <w:rFonts w:eastAsia="Arial"/>
          <w:spacing w:val="-3"/>
          <w:sz w:val="24"/>
          <w:szCs w:val="24"/>
        </w:rPr>
        <w:t xml:space="preserve"> </w:t>
      </w:r>
      <w:r w:rsidRPr="00B37317">
        <w:rPr>
          <w:rFonts w:eastAsia="Arial"/>
          <w:sz w:val="24"/>
          <w:szCs w:val="24"/>
        </w:rPr>
        <w:t>in</w:t>
      </w:r>
      <w:r w:rsidRPr="00B37317">
        <w:rPr>
          <w:rFonts w:eastAsia="Arial"/>
          <w:spacing w:val="-5"/>
          <w:sz w:val="24"/>
          <w:szCs w:val="24"/>
        </w:rPr>
        <w:t xml:space="preserve"> </w:t>
      </w:r>
      <w:r w:rsidRPr="00B37317">
        <w:rPr>
          <w:rFonts w:eastAsia="Arial"/>
          <w:sz w:val="24"/>
          <w:szCs w:val="24"/>
        </w:rPr>
        <w:t>the</w:t>
      </w:r>
      <w:r w:rsidRPr="00B37317">
        <w:rPr>
          <w:rFonts w:eastAsia="Arial"/>
          <w:spacing w:val="-5"/>
          <w:sz w:val="24"/>
          <w:szCs w:val="24"/>
        </w:rPr>
        <w:t xml:space="preserve"> </w:t>
      </w:r>
      <w:r w:rsidRPr="00B37317">
        <w:rPr>
          <w:rFonts w:eastAsia="Arial"/>
          <w:sz w:val="24"/>
          <w:szCs w:val="24"/>
        </w:rPr>
        <w:t>following addendum also apply:</w:t>
      </w:r>
    </w:p>
    <w:p w14:paraId="10185A59" w14:textId="77777777" w:rsidR="00CA29F3" w:rsidRPr="00B37317" w:rsidRDefault="00CA29F3" w:rsidP="00E36660">
      <w:pPr>
        <w:pStyle w:val="ListParagraph"/>
        <w:numPr>
          <w:ilvl w:val="0"/>
          <w:numId w:val="6"/>
        </w:numPr>
        <w:tabs>
          <w:tab w:val="left" w:pos="1540"/>
          <w:tab w:val="left" w:pos="1541"/>
        </w:tabs>
        <w:ind w:left="360"/>
        <w:rPr>
          <w:rFonts w:eastAsia="Arial"/>
          <w:sz w:val="24"/>
          <w:szCs w:val="24"/>
        </w:rPr>
      </w:pPr>
      <w:r w:rsidRPr="00B37317">
        <w:rPr>
          <w:rFonts w:eastAsia="Arial"/>
          <w:sz w:val="24"/>
          <w:szCs w:val="24"/>
        </w:rPr>
        <w:t>Addendum to FAR Clause 52.212-4, Contract Terms and Conditions – Commercial</w:t>
      </w:r>
      <w:r w:rsidRPr="00B37317">
        <w:rPr>
          <w:rFonts w:eastAsia="Arial"/>
          <w:spacing w:val="-3"/>
          <w:sz w:val="24"/>
          <w:szCs w:val="24"/>
        </w:rPr>
        <w:t xml:space="preserve"> </w:t>
      </w:r>
      <w:r w:rsidRPr="00B37317">
        <w:rPr>
          <w:rFonts w:eastAsia="Arial"/>
          <w:sz w:val="24"/>
          <w:szCs w:val="24"/>
        </w:rPr>
        <w:t>Items.</w:t>
      </w:r>
      <w:r w:rsidRPr="00B37317">
        <w:rPr>
          <w:rFonts w:eastAsia="Arial"/>
          <w:spacing w:val="-1"/>
          <w:sz w:val="24"/>
          <w:szCs w:val="24"/>
        </w:rPr>
        <w:t xml:space="preserve"> </w:t>
      </w:r>
      <w:r w:rsidRPr="00B37317">
        <w:rPr>
          <w:rFonts w:eastAsia="Arial"/>
          <w:sz w:val="24"/>
          <w:szCs w:val="24"/>
        </w:rPr>
        <w:t>Please</w:t>
      </w:r>
      <w:r w:rsidRPr="00B37317">
        <w:rPr>
          <w:rFonts w:eastAsia="Arial"/>
          <w:spacing w:val="-3"/>
          <w:sz w:val="24"/>
          <w:szCs w:val="24"/>
        </w:rPr>
        <w:t xml:space="preserve"> </w:t>
      </w:r>
      <w:r w:rsidRPr="00B37317">
        <w:rPr>
          <w:rFonts w:eastAsia="Arial"/>
          <w:sz w:val="24"/>
          <w:szCs w:val="24"/>
        </w:rPr>
        <w:t>refer</w:t>
      </w:r>
      <w:r w:rsidRPr="00B37317">
        <w:rPr>
          <w:rFonts w:eastAsia="Arial"/>
          <w:spacing w:val="-4"/>
          <w:sz w:val="24"/>
          <w:szCs w:val="24"/>
        </w:rPr>
        <w:t xml:space="preserve"> </w:t>
      </w:r>
      <w:r w:rsidRPr="00B37317">
        <w:rPr>
          <w:rFonts w:eastAsia="Arial"/>
          <w:sz w:val="24"/>
          <w:szCs w:val="24"/>
        </w:rPr>
        <w:t>to</w:t>
      </w:r>
      <w:r w:rsidRPr="00B37317">
        <w:rPr>
          <w:rFonts w:eastAsia="Arial"/>
          <w:spacing w:val="-5"/>
          <w:sz w:val="24"/>
          <w:szCs w:val="24"/>
        </w:rPr>
        <w:t xml:space="preserve"> </w:t>
      </w:r>
      <w:r w:rsidRPr="00B37317">
        <w:rPr>
          <w:rFonts w:eastAsia="Arial"/>
          <w:sz w:val="24"/>
          <w:szCs w:val="24"/>
        </w:rPr>
        <w:t>this</w:t>
      </w:r>
      <w:r w:rsidRPr="00B37317">
        <w:rPr>
          <w:rFonts w:eastAsia="Arial"/>
          <w:spacing w:val="-5"/>
          <w:sz w:val="24"/>
          <w:szCs w:val="24"/>
        </w:rPr>
        <w:t xml:space="preserve"> </w:t>
      </w:r>
      <w:r w:rsidRPr="00B37317">
        <w:rPr>
          <w:rFonts w:eastAsia="Arial"/>
          <w:sz w:val="24"/>
          <w:szCs w:val="24"/>
        </w:rPr>
        <w:t>addendum</w:t>
      </w:r>
      <w:r w:rsidRPr="00B37317">
        <w:rPr>
          <w:rFonts w:eastAsia="Arial"/>
          <w:spacing w:val="-7"/>
          <w:sz w:val="24"/>
          <w:szCs w:val="24"/>
        </w:rPr>
        <w:t xml:space="preserve"> </w:t>
      </w:r>
      <w:r w:rsidRPr="00B37317">
        <w:rPr>
          <w:rFonts w:eastAsia="Arial"/>
          <w:sz w:val="24"/>
          <w:szCs w:val="24"/>
        </w:rPr>
        <w:t>for</w:t>
      </w:r>
      <w:r w:rsidRPr="00B37317">
        <w:rPr>
          <w:rFonts w:eastAsia="Arial"/>
          <w:spacing w:val="-4"/>
          <w:sz w:val="24"/>
          <w:szCs w:val="24"/>
        </w:rPr>
        <w:t xml:space="preserve"> </w:t>
      </w:r>
      <w:r w:rsidRPr="00B37317">
        <w:rPr>
          <w:rFonts w:eastAsia="Arial"/>
          <w:sz w:val="24"/>
          <w:szCs w:val="24"/>
        </w:rPr>
        <w:t>additional</w:t>
      </w:r>
      <w:r w:rsidRPr="00B37317">
        <w:rPr>
          <w:rFonts w:eastAsia="Arial"/>
          <w:spacing w:val="-4"/>
          <w:sz w:val="24"/>
          <w:szCs w:val="24"/>
        </w:rPr>
        <w:t xml:space="preserve"> </w:t>
      </w:r>
      <w:r w:rsidRPr="00B37317">
        <w:rPr>
          <w:rFonts w:eastAsia="Arial"/>
          <w:sz w:val="24"/>
          <w:szCs w:val="24"/>
        </w:rPr>
        <w:t>terms</w:t>
      </w:r>
      <w:r w:rsidRPr="00B37317">
        <w:rPr>
          <w:rFonts w:eastAsia="Arial"/>
          <w:spacing w:val="-5"/>
          <w:sz w:val="24"/>
          <w:szCs w:val="24"/>
        </w:rPr>
        <w:t xml:space="preserve"> </w:t>
      </w:r>
      <w:r w:rsidRPr="00B37317">
        <w:rPr>
          <w:rFonts w:eastAsia="Arial"/>
          <w:sz w:val="24"/>
          <w:szCs w:val="24"/>
        </w:rPr>
        <w:t>and conditions related to the requirement.</w:t>
      </w:r>
    </w:p>
    <w:p w14:paraId="145F87AF" w14:textId="77777777" w:rsidR="00CA29F3" w:rsidRPr="00B37317" w:rsidRDefault="00CA29F3" w:rsidP="00E36660">
      <w:pPr>
        <w:pStyle w:val="ListParagraph"/>
        <w:numPr>
          <w:ilvl w:val="0"/>
          <w:numId w:val="6"/>
        </w:numPr>
        <w:tabs>
          <w:tab w:val="left" w:pos="1540"/>
          <w:tab w:val="left" w:pos="1541"/>
        </w:tabs>
        <w:ind w:left="360"/>
        <w:rPr>
          <w:rFonts w:eastAsia="Arial"/>
          <w:sz w:val="24"/>
          <w:szCs w:val="24"/>
        </w:rPr>
      </w:pPr>
      <w:r w:rsidRPr="00B37317">
        <w:rPr>
          <w:rFonts w:eastAsia="Arial"/>
          <w:sz w:val="24"/>
          <w:szCs w:val="24"/>
        </w:rPr>
        <w:t>FAR Clause 52.212-5, Contract Terms and Conditions Required to Implement Statutes</w:t>
      </w:r>
      <w:r w:rsidRPr="00B37317">
        <w:rPr>
          <w:rFonts w:eastAsia="Arial"/>
          <w:spacing w:val="-2"/>
          <w:sz w:val="24"/>
          <w:szCs w:val="24"/>
        </w:rPr>
        <w:t xml:space="preserve"> </w:t>
      </w:r>
      <w:r w:rsidRPr="00B37317">
        <w:rPr>
          <w:rFonts w:eastAsia="Arial"/>
          <w:sz w:val="24"/>
          <w:szCs w:val="24"/>
        </w:rPr>
        <w:t>or</w:t>
      </w:r>
      <w:r w:rsidRPr="00B37317">
        <w:rPr>
          <w:rFonts w:eastAsia="Arial"/>
          <w:spacing w:val="-2"/>
          <w:sz w:val="24"/>
          <w:szCs w:val="24"/>
        </w:rPr>
        <w:t xml:space="preserve"> </w:t>
      </w:r>
      <w:r w:rsidRPr="00B37317">
        <w:rPr>
          <w:rFonts w:eastAsia="Arial"/>
          <w:sz w:val="24"/>
          <w:szCs w:val="24"/>
        </w:rPr>
        <w:t>Executive</w:t>
      </w:r>
      <w:r w:rsidRPr="00B37317">
        <w:rPr>
          <w:rFonts w:eastAsia="Arial"/>
          <w:spacing w:val="-5"/>
          <w:sz w:val="24"/>
          <w:szCs w:val="24"/>
        </w:rPr>
        <w:t xml:space="preserve"> </w:t>
      </w:r>
      <w:r w:rsidRPr="00B37317">
        <w:rPr>
          <w:rFonts w:eastAsia="Arial"/>
          <w:sz w:val="24"/>
          <w:szCs w:val="24"/>
        </w:rPr>
        <w:t>Orders –</w:t>
      </w:r>
      <w:r w:rsidRPr="00B37317">
        <w:rPr>
          <w:rFonts w:eastAsia="Arial"/>
          <w:spacing w:val="-5"/>
          <w:sz w:val="24"/>
          <w:szCs w:val="24"/>
        </w:rPr>
        <w:t xml:space="preserve"> </w:t>
      </w:r>
      <w:r w:rsidRPr="00B37317">
        <w:rPr>
          <w:rFonts w:eastAsia="Arial"/>
          <w:sz w:val="24"/>
          <w:szCs w:val="24"/>
        </w:rPr>
        <w:t>Commercial</w:t>
      </w:r>
      <w:r w:rsidRPr="00B37317">
        <w:rPr>
          <w:rFonts w:eastAsia="Arial"/>
          <w:spacing w:val="-6"/>
          <w:sz w:val="24"/>
          <w:szCs w:val="24"/>
        </w:rPr>
        <w:t xml:space="preserve"> </w:t>
      </w:r>
      <w:r w:rsidRPr="00B37317">
        <w:rPr>
          <w:rFonts w:eastAsia="Arial"/>
          <w:sz w:val="24"/>
          <w:szCs w:val="24"/>
        </w:rPr>
        <w:t>Items,</w:t>
      </w:r>
      <w:r w:rsidRPr="00B37317">
        <w:rPr>
          <w:rFonts w:eastAsia="Arial"/>
          <w:spacing w:val="-1"/>
          <w:sz w:val="24"/>
          <w:szCs w:val="24"/>
        </w:rPr>
        <w:t xml:space="preserve"> </w:t>
      </w:r>
      <w:r w:rsidRPr="00B37317">
        <w:rPr>
          <w:rFonts w:eastAsia="Arial"/>
          <w:sz w:val="24"/>
          <w:szCs w:val="24"/>
        </w:rPr>
        <w:t>applies</w:t>
      </w:r>
      <w:r w:rsidRPr="00B37317">
        <w:rPr>
          <w:rFonts w:eastAsia="Arial"/>
          <w:spacing w:val="-5"/>
          <w:sz w:val="24"/>
          <w:szCs w:val="24"/>
        </w:rPr>
        <w:t xml:space="preserve"> </w:t>
      </w:r>
      <w:r w:rsidRPr="00B37317">
        <w:rPr>
          <w:rFonts w:eastAsia="Arial"/>
          <w:sz w:val="24"/>
          <w:szCs w:val="24"/>
        </w:rPr>
        <w:t>to</w:t>
      </w:r>
      <w:r w:rsidRPr="00B37317">
        <w:rPr>
          <w:rFonts w:eastAsia="Arial"/>
          <w:spacing w:val="-5"/>
          <w:sz w:val="24"/>
          <w:szCs w:val="24"/>
        </w:rPr>
        <w:t xml:space="preserve"> </w:t>
      </w:r>
      <w:r w:rsidRPr="00B37317">
        <w:rPr>
          <w:rFonts w:eastAsia="Arial"/>
          <w:sz w:val="24"/>
          <w:szCs w:val="24"/>
        </w:rPr>
        <w:t>this</w:t>
      </w:r>
      <w:r w:rsidRPr="00B37317">
        <w:rPr>
          <w:rFonts w:eastAsia="Arial"/>
          <w:spacing w:val="-2"/>
          <w:sz w:val="24"/>
          <w:szCs w:val="24"/>
        </w:rPr>
        <w:t xml:space="preserve"> </w:t>
      </w:r>
      <w:r w:rsidRPr="00B37317">
        <w:rPr>
          <w:rFonts w:eastAsia="Arial"/>
          <w:sz w:val="24"/>
          <w:szCs w:val="24"/>
        </w:rPr>
        <w:t>acquisition.</w:t>
      </w:r>
      <w:r w:rsidRPr="00B37317">
        <w:rPr>
          <w:rFonts w:eastAsia="Arial"/>
          <w:spacing w:val="-1"/>
          <w:sz w:val="24"/>
          <w:szCs w:val="24"/>
        </w:rPr>
        <w:t xml:space="preserve"> </w:t>
      </w:r>
      <w:r w:rsidRPr="00B37317">
        <w:rPr>
          <w:rFonts w:eastAsia="Arial"/>
          <w:sz w:val="24"/>
          <w:szCs w:val="24"/>
        </w:rPr>
        <w:t xml:space="preserve">The full text version of FAR 52.212-5 included in the addenda as Attachment 5 </w:t>
      </w:r>
      <w:proofErr w:type="gramStart"/>
      <w:r w:rsidRPr="00B37317">
        <w:rPr>
          <w:rFonts w:eastAsia="Arial"/>
          <w:sz w:val="24"/>
          <w:szCs w:val="24"/>
        </w:rPr>
        <w:t>indicate</w:t>
      </w:r>
      <w:proofErr w:type="gramEnd"/>
      <w:r w:rsidRPr="00B37317">
        <w:rPr>
          <w:rFonts w:eastAsia="Arial"/>
          <w:sz w:val="24"/>
          <w:szCs w:val="24"/>
        </w:rPr>
        <w:t xml:space="preserve"> which FAR clauses and provisions are applicable to this acquisition.</w:t>
      </w:r>
    </w:p>
    <w:p w14:paraId="2FE50AEF" w14:textId="77777777" w:rsidR="00CA29F3" w:rsidRPr="002E43F0" w:rsidRDefault="00CA29F3" w:rsidP="00C11718">
      <w:pPr>
        <w:tabs>
          <w:tab w:val="left" w:pos="1540"/>
          <w:tab w:val="left" w:pos="1541"/>
        </w:tabs>
        <w:spacing w:line="276" w:lineRule="auto"/>
        <w:rPr>
          <w:rFonts w:eastAsia="Arial"/>
          <w:sz w:val="24"/>
          <w:szCs w:val="24"/>
        </w:rPr>
      </w:pPr>
    </w:p>
    <w:p w14:paraId="5BC02487" w14:textId="47E6F370" w:rsidR="00CA29F3" w:rsidRDefault="00CA29F3" w:rsidP="00C11718">
      <w:pPr>
        <w:tabs>
          <w:tab w:val="left" w:pos="1540"/>
          <w:tab w:val="left" w:pos="1541"/>
        </w:tabs>
        <w:spacing w:line="276" w:lineRule="auto"/>
        <w:rPr>
          <w:rFonts w:eastAsia="Arial"/>
          <w:sz w:val="24"/>
          <w:szCs w:val="24"/>
        </w:rPr>
      </w:pPr>
      <w:r w:rsidRPr="002E43F0">
        <w:rPr>
          <w:rFonts w:eastAsia="Arial"/>
          <w:sz w:val="24"/>
          <w:szCs w:val="24"/>
        </w:rPr>
        <w:t>Evaluation of Options Provision, The Government will evaluate offers for award purposes by adding the total price for all options to the total price for the basic award. This solicitation notified offerors that the award will include the Government's unilateral option to extend performance for an additional period up to six months under FAR 52.217-8, during which the pricing and terms of the period in which the option was exercised would apply.  The Government cannot predict if or when the option may be exercised. Because any exercise of the Government's option extends the pricing and terms of the period in which the option was exercised, the Government expressly and affirmatively evaluates pricing for the option to extend under 52.217-8 co-extensive with the Government's price evaluation for each of the base and option periods of this award.  Because pricing for each period subject to possible extension under the 52.217-8 has been evaluated, pricing for any possible future use of that option to extend has, likewise, been evaluated and would apply in strict accordance with this evaluation in the event of the Government’s exercise of the option to extend services.  (End of Provision)</w:t>
      </w:r>
    </w:p>
    <w:p w14:paraId="432DE7D2" w14:textId="77777777" w:rsidR="00480B98" w:rsidRDefault="00480B98" w:rsidP="00480B98">
      <w:pPr>
        <w:tabs>
          <w:tab w:val="left" w:pos="1540"/>
          <w:tab w:val="left" w:pos="1541"/>
        </w:tabs>
        <w:spacing w:line="276" w:lineRule="auto"/>
        <w:rPr>
          <w:rFonts w:eastAsia="Arial"/>
          <w:b/>
          <w:bCs/>
          <w:sz w:val="24"/>
          <w:szCs w:val="24"/>
        </w:rPr>
      </w:pPr>
    </w:p>
    <w:p w14:paraId="14F50073" w14:textId="780DC43A" w:rsidR="00480B98" w:rsidRPr="00480B98" w:rsidRDefault="00480B98" w:rsidP="00480B98">
      <w:pPr>
        <w:tabs>
          <w:tab w:val="left" w:pos="1540"/>
          <w:tab w:val="left" w:pos="1541"/>
        </w:tabs>
        <w:spacing w:line="276" w:lineRule="auto"/>
        <w:rPr>
          <w:rFonts w:eastAsia="Arial"/>
          <w:sz w:val="24"/>
          <w:szCs w:val="24"/>
        </w:rPr>
      </w:pPr>
      <w:r w:rsidRPr="00480B98">
        <w:rPr>
          <w:rFonts w:eastAsia="Arial"/>
          <w:b/>
          <w:bCs/>
          <w:sz w:val="24"/>
          <w:szCs w:val="24"/>
        </w:rPr>
        <w:t>Submission Requirements:</w:t>
      </w:r>
      <w:r>
        <w:rPr>
          <w:rFonts w:eastAsia="Arial"/>
          <w:b/>
          <w:bCs/>
          <w:sz w:val="24"/>
          <w:szCs w:val="24"/>
        </w:rPr>
        <w:t xml:space="preserve"> </w:t>
      </w:r>
      <w:r w:rsidRPr="00480B98">
        <w:rPr>
          <w:rFonts w:eastAsia="Arial"/>
          <w:sz w:val="24"/>
          <w:szCs w:val="24"/>
        </w:rPr>
        <w:t>Responses must include sufficient information to demonstrate the respondent’s capability to provide the required product or service. Price quotations shall include, at a minimum: unit price, list price, shipping and handling costs, delivery timeframe after award, delivery terms, prompt payment discount terms, F.O.B. point (destination or origin), product or catalog numbers, product descriptions, and any other relevant information.</w:t>
      </w:r>
    </w:p>
    <w:p w14:paraId="161F080F" w14:textId="3253E38D" w:rsid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 xml:space="preserve">Evaluation factors may include, but are not limited </w:t>
      </w:r>
      <w:proofErr w:type="gramStart"/>
      <w:r w:rsidRPr="00480B98">
        <w:rPr>
          <w:rFonts w:eastAsia="Arial"/>
          <w:sz w:val="24"/>
          <w:szCs w:val="24"/>
        </w:rPr>
        <w:t>to:</w:t>
      </w:r>
      <w:proofErr w:type="gramEnd"/>
      <w:r w:rsidRPr="00480B98">
        <w:rPr>
          <w:rFonts w:eastAsia="Arial"/>
          <w:sz w:val="24"/>
          <w:szCs w:val="24"/>
        </w:rPr>
        <w:t xml:space="preserve"> </w:t>
      </w:r>
      <w:r w:rsidR="00264621">
        <w:rPr>
          <w:rFonts w:eastAsia="Arial"/>
          <w:sz w:val="24"/>
          <w:szCs w:val="24"/>
        </w:rPr>
        <w:t xml:space="preserve">equipment capability, equipment warranty and maintenance coverage, delivery, </w:t>
      </w:r>
      <w:r w:rsidRPr="00480B98">
        <w:rPr>
          <w:rFonts w:eastAsia="Arial"/>
          <w:sz w:val="24"/>
          <w:szCs w:val="24"/>
        </w:rPr>
        <w:t>past performance, technical capability, special features, trade-in considerations, expected lifecycle, warranty, maintenance availability, and environmental or energy efficiency considerations.</w:t>
      </w:r>
    </w:p>
    <w:p w14:paraId="704EE8E3" w14:textId="77777777" w:rsidR="00B37317" w:rsidRPr="00480B98" w:rsidRDefault="00B37317" w:rsidP="00480B98">
      <w:pPr>
        <w:tabs>
          <w:tab w:val="left" w:pos="1540"/>
          <w:tab w:val="left" w:pos="1541"/>
        </w:tabs>
        <w:spacing w:line="276" w:lineRule="auto"/>
        <w:rPr>
          <w:rFonts w:eastAsia="Arial"/>
          <w:sz w:val="24"/>
          <w:szCs w:val="24"/>
        </w:rPr>
      </w:pPr>
    </w:p>
    <w:p w14:paraId="3F84D77B"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 xml:space="preserve">Respondents claiming to be manufacturers or authorized resellers of a specified brand-name </w:t>
      </w:r>
      <w:r w:rsidRPr="00480B98">
        <w:rPr>
          <w:rFonts w:eastAsia="Arial"/>
          <w:sz w:val="24"/>
          <w:szCs w:val="24"/>
        </w:rPr>
        <w:lastRenderedPageBreak/>
        <w:t>product must provide:</w:t>
      </w:r>
    </w:p>
    <w:p w14:paraId="664B4DB7"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(a) Product, catalog, model, and/or part number(s);</w:t>
      </w:r>
    </w:p>
    <w:p w14:paraId="71F162FC"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(b) Product description;</w:t>
      </w:r>
    </w:p>
    <w:p w14:paraId="546F40E7"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(c) Documentation demonstrating that the offered item meets all required salient characteristics;</w:t>
      </w:r>
    </w:p>
    <w:p w14:paraId="4B19B25D"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(d) Quantity;</w:t>
      </w:r>
    </w:p>
    <w:p w14:paraId="33DC6876"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(e) Estimated price or cost;</w:t>
      </w:r>
    </w:p>
    <w:p w14:paraId="29A04611"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(f) Shipping, handling, and/or installation charges; and</w:t>
      </w:r>
    </w:p>
    <w:p w14:paraId="04ACD3CB" w14:textId="77777777" w:rsidR="00480B98" w:rsidRP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(g) Delivery timeframe after receipt of order.</w:t>
      </w:r>
    </w:p>
    <w:p w14:paraId="2B73317A" w14:textId="77777777" w:rsidR="00480B98" w:rsidRDefault="00480B98" w:rsidP="00480B98">
      <w:pPr>
        <w:tabs>
          <w:tab w:val="left" w:pos="1540"/>
          <w:tab w:val="left" w:pos="1541"/>
        </w:tabs>
        <w:spacing w:line="276" w:lineRule="auto"/>
        <w:rPr>
          <w:rFonts w:eastAsia="Arial"/>
          <w:sz w:val="24"/>
          <w:szCs w:val="24"/>
        </w:rPr>
      </w:pPr>
    </w:p>
    <w:p w14:paraId="7545CF83" w14:textId="21F29C4F" w:rsidR="00480B98" w:rsidRDefault="00480B98" w:rsidP="00480B98">
      <w:pPr>
        <w:tabs>
          <w:tab w:val="left" w:pos="1540"/>
          <w:tab w:val="left" w:pos="1541"/>
        </w:tabs>
        <w:spacing w:line="276" w:lineRule="auto"/>
        <w:rPr>
          <w:rFonts w:eastAsia="Arial"/>
          <w:sz w:val="24"/>
          <w:szCs w:val="24"/>
        </w:rPr>
      </w:pPr>
      <w:r w:rsidRPr="00480B98">
        <w:rPr>
          <w:rFonts w:eastAsia="Arial"/>
          <w:sz w:val="24"/>
          <w:szCs w:val="24"/>
        </w:rPr>
        <w:t xml:space="preserve">Responses must also include the Unique Entity Identifier (UEI), Taxpayer Identification Number (TIN), and business size certification. All offerors must be actively registered in the System for Award Management (SAM) at </w:t>
      </w:r>
      <w:hyperlink r:id="rId12" w:history="1">
        <w:r w:rsidRPr="003F2DC6">
          <w:rPr>
            <w:rStyle w:val="Hyperlink"/>
            <w:rFonts w:eastAsia="Arial"/>
            <w:sz w:val="24"/>
            <w:szCs w:val="24"/>
          </w:rPr>
          <w:t>www.sam.gov</w:t>
        </w:r>
      </w:hyperlink>
      <w:r w:rsidRPr="00480B98">
        <w:rPr>
          <w:rFonts w:eastAsia="Arial"/>
          <w:sz w:val="24"/>
          <w:szCs w:val="24"/>
        </w:rPr>
        <w:t>.</w:t>
      </w:r>
    </w:p>
    <w:p w14:paraId="4A26FF6C" w14:textId="77777777" w:rsidR="00480B98" w:rsidRPr="00480B98" w:rsidRDefault="00480B98" w:rsidP="00480B98">
      <w:pPr>
        <w:tabs>
          <w:tab w:val="left" w:pos="1540"/>
          <w:tab w:val="left" w:pos="1541"/>
        </w:tabs>
        <w:spacing w:line="276" w:lineRule="auto"/>
        <w:rPr>
          <w:rFonts w:eastAsia="Arial"/>
          <w:sz w:val="24"/>
          <w:szCs w:val="24"/>
        </w:rPr>
      </w:pPr>
    </w:p>
    <w:p w14:paraId="4C64345E" w14:textId="1A5DE2BF" w:rsidR="00480B98" w:rsidRPr="002E43F0" w:rsidRDefault="00480B98" w:rsidP="00480B98">
      <w:pPr>
        <w:tabs>
          <w:tab w:val="left" w:pos="1540"/>
          <w:tab w:val="left" w:pos="1541"/>
        </w:tabs>
        <w:spacing w:line="276" w:lineRule="auto"/>
        <w:rPr>
          <w:rFonts w:eastAsia="Arial"/>
          <w:sz w:val="24"/>
          <w:szCs w:val="24"/>
        </w:rPr>
      </w:pPr>
      <w:r w:rsidRPr="002B7A69">
        <w:rPr>
          <w:rFonts w:eastAsia="Arial"/>
          <w:b/>
          <w:bCs/>
          <w:sz w:val="24"/>
          <w:szCs w:val="24"/>
        </w:rPr>
        <w:t xml:space="preserve">All responses must be received by </w:t>
      </w:r>
      <w:r w:rsidR="00270A44" w:rsidRPr="002B7A69">
        <w:rPr>
          <w:rFonts w:eastAsia="Arial"/>
          <w:b/>
          <w:bCs/>
          <w:sz w:val="24"/>
          <w:szCs w:val="24"/>
        </w:rPr>
        <w:t>September</w:t>
      </w:r>
      <w:r w:rsidRPr="002B7A69">
        <w:rPr>
          <w:rFonts w:eastAsia="Arial"/>
          <w:b/>
          <w:bCs/>
          <w:sz w:val="24"/>
          <w:szCs w:val="24"/>
        </w:rPr>
        <w:t xml:space="preserve"> </w:t>
      </w:r>
      <w:r w:rsidR="00CD2159">
        <w:rPr>
          <w:rFonts w:eastAsia="Arial"/>
          <w:b/>
          <w:bCs/>
          <w:sz w:val="24"/>
          <w:szCs w:val="24"/>
        </w:rPr>
        <w:t>21</w:t>
      </w:r>
      <w:r w:rsidRPr="002B7A69">
        <w:rPr>
          <w:rFonts w:eastAsia="Arial"/>
          <w:b/>
          <w:bCs/>
          <w:sz w:val="24"/>
          <w:szCs w:val="24"/>
        </w:rPr>
        <w:t xml:space="preserve">, </w:t>
      </w:r>
      <w:proofErr w:type="gramStart"/>
      <w:r w:rsidRPr="002B7A69">
        <w:rPr>
          <w:rFonts w:eastAsia="Arial"/>
          <w:b/>
          <w:bCs/>
          <w:sz w:val="24"/>
          <w:szCs w:val="24"/>
        </w:rPr>
        <w:t>2026</w:t>
      </w:r>
      <w:proofErr w:type="gramEnd"/>
      <w:r w:rsidRPr="00480B98">
        <w:rPr>
          <w:rFonts w:eastAsia="Arial"/>
          <w:sz w:val="24"/>
          <w:szCs w:val="24"/>
        </w:rPr>
        <w:t xml:space="preserve"> and must reference solicitation number </w:t>
      </w:r>
      <w:r w:rsidR="00B53456" w:rsidRPr="00B53456">
        <w:rPr>
          <w:rFonts w:eastAsia="Arial"/>
          <w:b/>
          <w:bCs/>
          <w:sz w:val="24"/>
          <w:szCs w:val="24"/>
        </w:rPr>
        <w:t>75N98026Q01181-04774</w:t>
      </w:r>
      <w:r w:rsidRPr="00480B98">
        <w:rPr>
          <w:rFonts w:eastAsia="Arial"/>
          <w:sz w:val="24"/>
          <w:szCs w:val="24"/>
        </w:rPr>
        <w:t xml:space="preserve">. Responses may be submitted electronically to </w:t>
      </w:r>
      <w:hyperlink r:id="rId13" w:history="1">
        <w:r w:rsidR="002B7A69" w:rsidRPr="003F2DC6">
          <w:rPr>
            <w:rStyle w:val="Hyperlink"/>
            <w:rFonts w:eastAsia="Arial"/>
            <w:sz w:val="24"/>
            <w:szCs w:val="24"/>
          </w:rPr>
          <w:t>Luz.Casey@nih.gov</w:t>
        </w:r>
      </w:hyperlink>
      <w:r w:rsidR="002B7A69">
        <w:rPr>
          <w:rFonts w:eastAsia="Arial"/>
          <w:sz w:val="24"/>
          <w:szCs w:val="24"/>
        </w:rPr>
        <w:t xml:space="preserve">. </w:t>
      </w:r>
    </w:p>
    <w:p w14:paraId="75462EF3" w14:textId="77777777" w:rsidR="00CA29F3" w:rsidRPr="002E43F0" w:rsidRDefault="00CA29F3" w:rsidP="00C11718">
      <w:pPr>
        <w:spacing w:line="276" w:lineRule="auto"/>
        <w:rPr>
          <w:rFonts w:eastAsia="Arial"/>
          <w:sz w:val="24"/>
          <w:szCs w:val="24"/>
        </w:rPr>
      </w:pPr>
    </w:p>
    <w:p w14:paraId="208418C4" w14:textId="3251F07F" w:rsidR="00CA29F3" w:rsidRPr="002B7A69" w:rsidRDefault="00CA29F3" w:rsidP="00C11718">
      <w:pPr>
        <w:tabs>
          <w:tab w:val="left" w:pos="1540"/>
        </w:tabs>
        <w:spacing w:line="276" w:lineRule="auto"/>
        <w:rPr>
          <w:rFonts w:eastAsia="Arial"/>
          <w:b/>
          <w:bCs/>
          <w:sz w:val="24"/>
          <w:szCs w:val="24"/>
        </w:rPr>
      </w:pPr>
      <w:r w:rsidRPr="002B7A69">
        <w:rPr>
          <w:rFonts w:eastAsia="Arial"/>
          <w:b/>
          <w:bCs/>
          <w:sz w:val="24"/>
          <w:szCs w:val="24"/>
        </w:rPr>
        <w:t>Contact</w:t>
      </w:r>
      <w:r w:rsidRPr="002B7A69">
        <w:rPr>
          <w:rFonts w:eastAsia="Arial"/>
          <w:b/>
          <w:bCs/>
          <w:spacing w:val="-7"/>
          <w:sz w:val="24"/>
          <w:szCs w:val="24"/>
        </w:rPr>
        <w:t xml:space="preserve"> </w:t>
      </w:r>
      <w:r w:rsidRPr="002B7A69">
        <w:rPr>
          <w:rFonts w:eastAsia="Arial"/>
          <w:b/>
          <w:bCs/>
          <w:spacing w:val="-2"/>
          <w:sz w:val="24"/>
          <w:szCs w:val="24"/>
        </w:rPr>
        <w:t>Information:</w:t>
      </w:r>
    </w:p>
    <w:p w14:paraId="2DFD41B6" w14:textId="65EC7F7F" w:rsidR="00CA29F3" w:rsidRPr="002E43F0" w:rsidRDefault="002B7A69" w:rsidP="00C11718">
      <w:pPr>
        <w:spacing w:line="276" w:lineRule="auto"/>
        <w:rPr>
          <w:rFonts w:eastAsia="Arial"/>
          <w:sz w:val="24"/>
          <w:szCs w:val="24"/>
        </w:rPr>
      </w:pPr>
      <w:r>
        <w:rPr>
          <w:rFonts w:eastAsia="Arial"/>
          <w:sz w:val="24"/>
          <w:szCs w:val="24"/>
        </w:rPr>
        <w:t>Contract Specialist/Program Specialist</w:t>
      </w:r>
      <w:r w:rsidR="00CA29F3" w:rsidRPr="002E43F0">
        <w:rPr>
          <w:rFonts w:eastAsia="Arial"/>
          <w:sz w:val="24"/>
          <w:szCs w:val="24"/>
        </w:rPr>
        <w:t>:</w:t>
      </w:r>
      <w:r w:rsidR="00CA29F3" w:rsidRPr="002E43F0">
        <w:rPr>
          <w:rFonts w:eastAsia="Arial"/>
          <w:spacing w:val="-13"/>
          <w:sz w:val="24"/>
          <w:szCs w:val="24"/>
        </w:rPr>
        <w:t xml:space="preserve"> </w:t>
      </w:r>
      <w:r w:rsidR="00447D52" w:rsidRPr="002E43F0">
        <w:rPr>
          <w:rFonts w:eastAsia="Arial"/>
          <w:sz w:val="24"/>
          <w:szCs w:val="24"/>
        </w:rPr>
        <w:t>L</w:t>
      </w:r>
      <w:r>
        <w:rPr>
          <w:rFonts w:eastAsia="Arial"/>
          <w:sz w:val="24"/>
          <w:szCs w:val="24"/>
        </w:rPr>
        <w:t>uz</w:t>
      </w:r>
      <w:r w:rsidR="00447D52" w:rsidRPr="002E43F0">
        <w:rPr>
          <w:rFonts w:eastAsia="Arial"/>
          <w:sz w:val="24"/>
          <w:szCs w:val="24"/>
        </w:rPr>
        <w:t xml:space="preserve"> C</w:t>
      </w:r>
      <w:r>
        <w:rPr>
          <w:rFonts w:eastAsia="Arial"/>
          <w:sz w:val="24"/>
          <w:szCs w:val="24"/>
        </w:rPr>
        <w:t>asey</w:t>
      </w:r>
    </w:p>
    <w:p w14:paraId="7F6DA91B" w14:textId="15F68EFB" w:rsidR="00CA29F3" w:rsidRPr="002E43F0" w:rsidRDefault="00CA29F3" w:rsidP="00C11718">
      <w:pPr>
        <w:spacing w:line="276" w:lineRule="auto"/>
        <w:rPr>
          <w:rFonts w:eastAsia="Arial"/>
          <w:sz w:val="24"/>
          <w:szCs w:val="24"/>
        </w:rPr>
      </w:pPr>
      <w:r w:rsidRPr="002E43F0">
        <w:rPr>
          <w:rFonts w:eastAsia="Arial"/>
          <w:sz w:val="24"/>
          <w:szCs w:val="24"/>
        </w:rPr>
        <w:t xml:space="preserve">Email: </w:t>
      </w:r>
      <w:hyperlink r:id="rId14" w:history="1">
        <w:r w:rsidR="002B7A69" w:rsidRPr="003F2DC6">
          <w:rPr>
            <w:rStyle w:val="Hyperlink"/>
            <w:sz w:val="24"/>
            <w:szCs w:val="24"/>
          </w:rPr>
          <w:t>Luz.Casey@nih.gov</w:t>
        </w:r>
      </w:hyperlink>
      <w:r w:rsidR="002B7A69">
        <w:rPr>
          <w:sz w:val="24"/>
          <w:szCs w:val="24"/>
        </w:rPr>
        <w:t xml:space="preserve"> </w:t>
      </w:r>
    </w:p>
    <w:sectPr w:rsidR="00CA29F3" w:rsidRPr="002E43F0" w:rsidSect="00CA29F3">
      <w:footerReference w:type="default" r:id="rId15"/>
      <w:pgSz w:w="12240" w:h="15840"/>
      <w:pgMar w:top="1360" w:right="1340" w:bottom="1980" w:left="1340" w:header="0"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1CFE" w14:textId="77777777" w:rsidR="00064809" w:rsidRDefault="00064809">
      <w:r>
        <w:separator/>
      </w:r>
    </w:p>
  </w:endnote>
  <w:endnote w:type="continuationSeparator" w:id="0">
    <w:p w14:paraId="44EF37AB" w14:textId="77777777" w:rsidR="00064809" w:rsidRDefault="0006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155739"/>
      <w:docPartObj>
        <w:docPartGallery w:val="Page Numbers (Bottom of Page)"/>
        <w:docPartUnique/>
      </w:docPartObj>
    </w:sdtPr>
    <w:sdtContent>
      <w:sdt>
        <w:sdtPr>
          <w:id w:val="1728636285"/>
          <w:docPartObj>
            <w:docPartGallery w:val="Page Numbers (Top of Page)"/>
            <w:docPartUnique/>
          </w:docPartObj>
        </w:sdtPr>
        <w:sdtContent>
          <w:p w14:paraId="1C427C68" w14:textId="755F23B1" w:rsidR="00725CDF" w:rsidRDefault="00725CD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CB57271" w14:textId="7A79586E" w:rsidR="00575ACA" w:rsidRDefault="00575AC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43F8" w14:textId="77777777" w:rsidR="00C811F0" w:rsidRDefault="00C811F0">
    <w:pPr>
      <w:pStyle w:val="BodyText"/>
      <w:spacing w:line="14" w:lineRule="auto"/>
      <w:rPr>
        <w:sz w:val="20"/>
      </w:rPr>
    </w:pPr>
    <w:r>
      <w:rPr>
        <w:noProof/>
      </w:rPr>
      <mc:AlternateContent>
        <mc:Choice Requires="wps">
          <w:drawing>
            <wp:anchor distT="0" distB="0" distL="114300" distR="114300" simplePos="0" relativeHeight="487521792" behindDoc="1" locked="0" layoutInCell="1" allowOverlap="1" wp14:anchorId="41BBC15B" wp14:editId="5AF59D58">
              <wp:simplePos x="0" y="0"/>
              <wp:positionH relativeFrom="page">
                <wp:posOffset>6744970</wp:posOffset>
              </wp:positionH>
              <wp:positionV relativeFrom="page">
                <wp:posOffset>8787765</wp:posOffset>
              </wp:positionV>
              <wp:extent cx="165100" cy="194310"/>
              <wp:effectExtent l="0" t="0" r="0" b="0"/>
              <wp:wrapNone/>
              <wp:docPr id="58496788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194A" w14:textId="77777777" w:rsidR="00C811F0" w:rsidRDefault="00C811F0">
                          <w:pPr>
                            <w:spacing w:before="10"/>
                            <w:ind w:left="60"/>
                            <w:rPr>
                              <w:sz w:val="24"/>
                            </w:rPr>
                          </w:pPr>
                          <w:r>
                            <w:rPr>
                              <w:sz w:val="24"/>
                            </w:rPr>
                            <w:fldChar w:fldCharType="begin"/>
                          </w:r>
                          <w:r>
                            <w:rPr>
                              <w:sz w:val="24"/>
                            </w:rPr>
                            <w:instrText xml:space="preserve"> PAGE </w:instrText>
                          </w:r>
                          <w:r>
                            <w:rPr>
                              <w:sz w:val="24"/>
                            </w:rPr>
                            <w:fldChar w:fldCharType="separate"/>
                          </w:r>
                          <w:r>
                            <w:rPr>
                              <w:sz w:val="24"/>
                            </w:rPr>
                            <w:t>3</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BC15B" id="_x0000_t202" coordsize="21600,21600" o:spt="202" path="m,l,21600r21600,l21600,xe">
              <v:stroke joinstyle="miter"/>
              <v:path gradientshapeok="t" o:connecttype="rect"/>
            </v:shapetype>
            <v:shape id="docshape1" o:spid="_x0000_s1027" type="#_x0000_t202" style="position:absolute;margin-left:531.1pt;margin-top:691.95pt;width:13pt;height:15.3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" filled="f" stroked="f">
              <v:textbox inset="0,0,0,0">
                <w:txbxContent>
                  <w:p w14:paraId="0801194A" w14:textId="77777777" w:rsidR="00C811F0" w:rsidRDefault="00C811F0">
                    <w:pPr>
                      <w:spacing w:before="10"/>
                      <w:ind w:left="60"/>
                      <w:rPr>
                        <w:sz w:val="24"/>
                      </w:rPr>
                    </w:pPr>
                    <w:r>
                      <w:rPr>
                        <w:sz w:val="24"/>
                      </w:rPr>
                      <w:fldChar w:fldCharType="begin"/>
                    </w:r>
                    <w:r>
                      <w:rPr>
                        <w:sz w:val="24"/>
                      </w:rPr>
                      <w:instrText xml:space="preserve"> PAGE </w:instrText>
                    </w:r>
                    <w:r>
                      <w:rPr>
                        <w:sz w:val="24"/>
                      </w:rPr>
                      <w:fldChar w:fldCharType="separate"/>
                    </w:r>
                    <w:r>
                      <w:rPr>
                        <w:sz w:val="24"/>
                      </w:rPr>
                      <w:t>3</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097E" w14:textId="77777777" w:rsidR="00064809" w:rsidRDefault="00064809">
      <w:r>
        <w:separator/>
      </w:r>
    </w:p>
  </w:footnote>
  <w:footnote w:type="continuationSeparator" w:id="0">
    <w:p w14:paraId="0F0DA045" w14:textId="77777777" w:rsidR="00064809" w:rsidRDefault="00064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E7CE" w14:textId="454820C4" w:rsidR="002420B4" w:rsidRDefault="002420B4" w:rsidP="002420B4">
    <w:pPr>
      <w:spacing w:before="14"/>
      <w:ind w:left="20"/>
      <w:rPr>
        <w:rFonts w:ascii="Arial"/>
        <w:b/>
        <w:sz w:val="21"/>
      </w:rPr>
    </w:pPr>
    <w:r>
      <w:rPr>
        <w:sz w:val="20"/>
      </w:rPr>
      <w:t>Synopsis</w:t>
    </w:r>
    <w:r>
      <w:rPr>
        <w:spacing w:val="-2"/>
        <w:sz w:val="20"/>
      </w:rPr>
      <w:t xml:space="preserve"> </w:t>
    </w:r>
    <w:r>
      <w:rPr>
        <w:sz w:val="20"/>
      </w:rPr>
      <w:t>No.</w:t>
    </w:r>
    <w:r>
      <w:rPr>
        <w:spacing w:val="30"/>
        <w:sz w:val="20"/>
      </w:rPr>
      <w:t xml:space="preserve"> </w:t>
    </w:r>
    <w:r w:rsidR="00EA0AB0" w:rsidRPr="00EA0AB0">
      <w:rPr>
        <w:rFonts w:ascii="Arial"/>
        <w:b/>
        <w:bCs/>
        <w:color w:val="23619F"/>
        <w:spacing w:val="-2"/>
        <w:sz w:val="21"/>
      </w:rPr>
      <w:t>75N98026Q01181-04774</w:t>
    </w:r>
  </w:p>
  <w:p w14:paraId="48E01C41" w14:textId="3A738A1A" w:rsidR="00575ACA" w:rsidRDefault="000B15F7">
    <w:pPr>
      <w:pStyle w:val="BodyText"/>
      <w:spacing w:line="14" w:lineRule="auto"/>
      <w:rPr>
        <w:sz w:val="20"/>
      </w:rPr>
    </w:pPr>
    <w:r>
      <w:rPr>
        <w:noProof/>
      </w:rPr>
      <mc:AlternateContent>
        <mc:Choice Requires="wps">
          <w:drawing>
            <wp:anchor distT="0" distB="0" distL="0" distR="0" simplePos="0" relativeHeight="487519232" behindDoc="1" locked="0" layoutInCell="1" allowOverlap="1" wp14:anchorId="6A2DE9A1" wp14:editId="7D85C9C1">
              <wp:simplePos x="0" y="0"/>
              <wp:positionH relativeFrom="page">
                <wp:posOffset>896416</wp:posOffset>
              </wp:positionH>
              <wp:positionV relativeFrom="page">
                <wp:posOffset>623316</wp:posOffset>
              </wp:positionV>
              <wp:extent cx="598170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727858" id="Graphic 1" o:spid="_x0000_s1026" style="position:absolute;margin-left:70.6pt;margin-top:49.1pt;width:471pt;height:1.45pt;z-index:-15797248;visibility:visible;mso-wrap-style:square;mso-wrap-distance-left:0;mso-wrap-distance-top:0;mso-wrap-distance-right:0;mso-wrap-distance-bottom:0;mso-position-horizontal:absolute;mso-position-horizontal-relative:page;mso-position-vertical:absolute;mso-position-vertical-relative:page;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" path="m5981446,l,,,18288r5981446,l5981446,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690F"/>
    <w:multiLevelType w:val="hybridMultilevel"/>
    <w:tmpl w:val="622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1D5FD0"/>
    <w:multiLevelType w:val="hybridMultilevel"/>
    <w:tmpl w:val="176AB496"/>
    <w:lvl w:ilvl="0" w:tplc="6F880E1C">
      <w:start w:val="1"/>
      <w:numFmt w:val="decimal"/>
      <w:lvlText w:val="(%1)"/>
      <w:lvlJc w:val="left"/>
      <w:pPr>
        <w:ind w:left="820" w:hanging="720"/>
      </w:pPr>
      <w:rPr>
        <w:rFonts w:ascii="Arial" w:eastAsia="Arial" w:hAnsi="Arial" w:cs="Arial" w:hint="default"/>
        <w:b w:val="0"/>
        <w:bCs w:val="0"/>
        <w:i w:val="0"/>
        <w:iCs w:val="0"/>
        <w:w w:val="100"/>
        <w:sz w:val="22"/>
        <w:szCs w:val="22"/>
        <w:lang w:val="en-US" w:eastAsia="en-US" w:bidi="ar-SA"/>
      </w:rPr>
    </w:lvl>
    <w:lvl w:ilvl="1" w:tplc="BF968930">
      <w:start w:val="1"/>
      <w:numFmt w:val="lowerRoman"/>
      <w:lvlText w:val="(%2)"/>
      <w:lvlJc w:val="left"/>
      <w:pPr>
        <w:ind w:left="1540" w:hanging="660"/>
      </w:pPr>
      <w:rPr>
        <w:rFonts w:ascii="Arial" w:eastAsia="Arial" w:hAnsi="Arial" w:cs="Arial" w:hint="default"/>
        <w:b w:val="0"/>
        <w:bCs w:val="0"/>
        <w:i w:val="0"/>
        <w:iCs w:val="0"/>
        <w:spacing w:val="-2"/>
        <w:w w:val="100"/>
        <w:sz w:val="22"/>
        <w:szCs w:val="22"/>
        <w:lang w:val="en-US" w:eastAsia="en-US" w:bidi="ar-SA"/>
      </w:rPr>
    </w:lvl>
    <w:lvl w:ilvl="2" w:tplc="7AEACC5E">
      <w:numFmt w:val="bullet"/>
      <w:lvlText w:val=""/>
      <w:lvlJc w:val="left"/>
      <w:pPr>
        <w:ind w:left="1540" w:hanging="360"/>
      </w:pPr>
      <w:rPr>
        <w:rFonts w:ascii="Symbol" w:eastAsia="Symbol" w:hAnsi="Symbol" w:cs="Symbol" w:hint="default"/>
        <w:b w:val="0"/>
        <w:bCs w:val="0"/>
        <w:i w:val="0"/>
        <w:iCs w:val="0"/>
        <w:w w:val="100"/>
        <w:sz w:val="22"/>
        <w:szCs w:val="22"/>
        <w:lang w:val="en-US" w:eastAsia="en-US" w:bidi="ar-SA"/>
      </w:rPr>
    </w:lvl>
    <w:lvl w:ilvl="3" w:tplc="D3A032AE">
      <w:numFmt w:val="bullet"/>
      <w:lvlText w:val="•"/>
      <w:lvlJc w:val="left"/>
      <w:pPr>
        <w:ind w:left="3322" w:hanging="360"/>
      </w:pPr>
      <w:rPr>
        <w:rFonts w:hint="default"/>
        <w:lang w:val="en-US" w:eastAsia="en-US" w:bidi="ar-SA"/>
      </w:rPr>
    </w:lvl>
    <w:lvl w:ilvl="4" w:tplc="8E3AF0B6">
      <w:numFmt w:val="bullet"/>
      <w:lvlText w:val="•"/>
      <w:lvlJc w:val="left"/>
      <w:pPr>
        <w:ind w:left="4213" w:hanging="360"/>
      </w:pPr>
      <w:rPr>
        <w:rFonts w:hint="default"/>
        <w:lang w:val="en-US" w:eastAsia="en-US" w:bidi="ar-SA"/>
      </w:rPr>
    </w:lvl>
    <w:lvl w:ilvl="5" w:tplc="25CC7CF6">
      <w:numFmt w:val="bullet"/>
      <w:lvlText w:val="•"/>
      <w:lvlJc w:val="left"/>
      <w:pPr>
        <w:ind w:left="5104" w:hanging="360"/>
      </w:pPr>
      <w:rPr>
        <w:rFonts w:hint="default"/>
        <w:lang w:val="en-US" w:eastAsia="en-US" w:bidi="ar-SA"/>
      </w:rPr>
    </w:lvl>
    <w:lvl w:ilvl="6" w:tplc="47B8B0CA">
      <w:numFmt w:val="bullet"/>
      <w:lvlText w:val="•"/>
      <w:lvlJc w:val="left"/>
      <w:pPr>
        <w:ind w:left="5995" w:hanging="360"/>
      </w:pPr>
      <w:rPr>
        <w:rFonts w:hint="default"/>
        <w:lang w:val="en-US" w:eastAsia="en-US" w:bidi="ar-SA"/>
      </w:rPr>
    </w:lvl>
    <w:lvl w:ilvl="7" w:tplc="A5DEC5DE">
      <w:numFmt w:val="bullet"/>
      <w:lvlText w:val="•"/>
      <w:lvlJc w:val="left"/>
      <w:pPr>
        <w:ind w:left="6886" w:hanging="360"/>
      </w:pPr>
      <w:rPr>
        <w:rFonts w:hint="default"/>
        <w:lang w:val="en-US" w:eastAsia="en-US" w:bidi="ar-SA"/>
      </w:rPr>
    </w:lvl>
    <w:lvl w:ilvl="8" w:tplc="5FF26590">
      <w:numFmt w:val="bullet"/>
      <w:lvlText w:val="•"/>
      <w:lvlJc w:val="left"/>
      <w:pPr>
        <w:ind w:left="7777" w:hanging="360"/>
      </w:pPr>
      <w:rPr>
        <w:rFonts w:hint="default"/>
        <w:lang w:val="en-US" w:eastAsia="en-US" w:bidi="ar-SA"/>
      </w:rPr>
    </w:lvl>
  </w:abstractNum>
  <w:abstractNum w:abstractNumId="2" w15:restartNumberingAfterBreak="0">
    <w:nsid w:val="3B5318A8"/>
    <w:multiLevelType w:val="hybridMultilevel"/>
    <w:tmpl w:val="3E70CFC4"/>
    <w:lvl w:ilvl="0" w:tplc="4FE68BA8">
      <w:numFmt w:val="bullet"/>
      <w:lvlText w:val="•"/>
      <w:lvlJc w:val="left"/>
      <w:pPr>
        <w:ind w:left="1540" w:hanging="720"/>
      </w:pPr>
      <w:rPr>
        <w:rFonts w:ascii="Arial" w:eastAsia="Arial" w:hAnsi="Arial" w:cs="Arial" w:hint="default"/>
        <w:b w:val="0"/>
        <w:bCs w:val="0"/>
        <w:i w:val="0"/>
        <w:iCs w:val="0"/>
        <w:w w:val="100"/>
        <w:sz w:val="22"/>
        <w:szCs w:val="22"/>
        <w:lang w:val="en-US" w:eastAsia="en-US" w:bidi="ar-SA"/>
      </w:rPr>
    </w:lvl>
    <w:lvl w:ilvl="1" w:tplc="1D44186A">
      <w:numFmt w:val="bullet"/>
      <w:lvlText w:val="•"/>
      <w:lvlJc w:val="left"/>
      <w:pPr>
        <w:ind w:left="2342" w:hanging="720"/>
      </w:pPr>
      <w:rPr>
        <w:rFonts w:hint="default"/>
        <w:lang w:val="en-US" w:eastAsia="en-US" w:bidi="ar-SA"/>
      </w:rPr>
    </w:lvl>
    <w:lvl w:ilvl="2" w:tplc="14F2CF6C">
      <w:numFmt w:val="bullet"/>
      <w:lvlText w:val="•"/>
      <w:lvlJc w:val="left"/>
      <w:pPr>
        <w:ind w:left="3144" w:hanging="720"/>
      </w:pPr>
      <w:rPr>
        <w:rFonts w:hint="default"/>
        <w:lang w:val="en-US" w:eastAsia="en-US" w:bidi="ar-SA"/>
      </w:rPr>
    </w:lvl>
    <w:lvl w:ilvl="3" w:tplc="E076992E">
      <w:numFmt w:val="bullet"/>
      <w:lvlText w:val="•"/>
      <w:lvlJc w:val="left"/>
      <w:pPr>
        <w:ind w:left="3946" w:hanging="720"/>
      </w:pPr>
      <w:rPr>
        <w:rFonts w:hint="default"/>
        <w:lang w:val="en-US" w:eastAsia="en-US" w:bidi="ar-SA"/>
      </w:rPr>
    </w:lvl>
    <w:lvl w:ilvl="4" w:tplc="02A4B352">
      <w:numFmt w:val="bullet"/>
      <w:lvlText w:val="•"/>
      <w:lvlJc w:val="left"/>
      <w:pPr>
        <w:ind w:left="4748" w:hanging="720"/>
      </w:pPr>
      <w:rPr>
        <w:rFonts w:hint="default"/>
        <w:lang w:val="en-US" w:eastAsia="en-US" w:bidi="ar-SA"/>
      </w:rPr>
    </w:lvl>
    <w:lvl w:ilvl="5" w:tplc="D6926136">
      <w:numFmt w:val="bullet"/>
      <w:lvlText w:val="•"/>
      <w:lvlJc w:val="left"/>
      <w:pPr>
        <w:ind w:left="5550" w:hanging="720"/>
      </w:pPr>
      <w:rPr>
        <w:rFonts w:hint="default"/>
        <w:lang w:val="en-US" w:eastAsia="en-US" w:bidi="ar-SA"/>
      </w:rPr>
    </w:lvl>
    <w:lvl w:ilvl="6" w:tplc="F0C6943C">
      <w:numFmt w:val="bullet"/>
      <w:lvlText w:val="•"/>
      <w:lvlJc w:val="left"/>
      <w:pPr>
        <w:ind w:left="6352" w:hanging="720"/>
      </w:pPr>
      <w:rPr>
        <w:rFonts w:hint="default"/>
        <w:lang w:val="en-US" w:eastAsia="en-US" w:bidi="ar-SA"/>
      </w:rPr>
    </w:lvl>
    <w:lvl w:ilvl="7" w:tplc="5854082E">
      <w:numFmt w:val="bullet"/>
      <w:lvlText w:val="•"/>
      <w:lvlJc w:val="left"/>
      <w:pPr>
        <w:ind w:left="7154" w:hanging="720"/>
      </w:pPr>
      <w:rPr>
        <w:rFonts w:hint="default"/>
        <w:lang w:val="en-US" w:eastAsia="en-US" w:bidi="ar-SA"/>
      </w:rPr>
    </w:lvl>
    <w:lvl w:ilvl="8" w:tplc="0D001D38">
      <w:numFmt w:val="bullet"/>
      <w:lvlText w:val="•"/>
      <w:lvlJc w:val="left"/>
      <w:pPr>
        <w:ind w:left="7956" w:hanging="720"/>
      </w:pPr>
      <w:rPr>
        <w:rFonts w:hint="default"/>
        <w:lang w:val="en-US" w:eastAsia="en-US" w:bidi="ar-SA"/>
      </w:rPr>
    </w:lvl>
  </w:abstractNum>
  <w:abstractNum w:abstractNumId="3" w15:restartNumberingAfterBreak="0">
    <w:nsid w:val="4372214E"/>
    <w:multiLevelType w:val="hybridMultilevel"/>
    <w:tmpl w:val="E688A9C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AA02475"/>
    <w:multiLevelType w:val="hybridMultilevel"/>
    <w:tmpl w:val="A8A0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30B4F"/>
    <w:multiLevelType w:val="hybridMultilevel"/>
    <w:tmpl w:val="1F242940"/>
    <w:lvl w:ilvl="0" w:tplc="C1628404">
      <w:start w:val="1"/>
      <w:numFmt w:val="lowerLetter"/>
      <w:lvlText w:val="(%1)"/>
      <w:lvlJc w:val="left"/>
      <w:pPr>
        <w:ind w:left="1540" w:hanging="272"/>
      </w:pPr>
      <w:rPr>
        <w:rFonts w:ascii="Arial" w:eastAsia="Arial" w:hAnsi="Arial" w:cs="Arial" w:hint="default"/>
        <w:b w:val="0"/>
        <w:bCs w:val="0"/>
        <w:i w:val="0"/>
        <w:iCs w:val="0"/>
        <w:spacing w:val="-1"/>
        <w:w w:val="100"/>
        <w:sz w:val="20"/>
        <w:szCs w:val="20"/>
        <w:lang w:val="en-US" w:eastAsia="en-US" w:bidi="ar-SA"/>
      </w:rPr>
    </w:lvl>
    <w:lvl w:ilvl="1" w:tplc="115667FE">
      <w:numFmt w:val="bullet"/>
      <w:lvlText w:val=""/>
      <w:lvlJc w:val="left"/>
      <w:pPr>
        <w:ind w:left="2260" w:hanging="360"/>
      </w:pPr>
      <w:rPr>
        <w:rFonts w:ascii="Symbol" w:eastAsia="Symbol" w:hAnsi="Symbol" w:cs="Symbol" w:hint="default"/>
        <w:b w:val="0"/>
        <w:bCs w:val="0"/>
        <w:i w:val="0"/>
        <w:iCs w:val="0"/>
        <w:w w:val="100"/>
        <w:sz w:val="22"/>
        <w:szCs w:val="22"/>
        <w:lang w:val="en-US" w:eastAsia="en-US" w:bidi="ar-SA"/>
      </w:rPr>
    </w:lvl>
    <w:lvl w:ilvl="2" w:tplc="E8B8847A">
      <w:numFmt w:val="bullet"/>
      <w:lvlText w:val="•"/>
      <w:lvlJc w:val="left"/>
      <w:pPr>
        <w:ind w:left="3071" w:hanging="360"/>
      </w:pPr>
      <w:rPr>
        <w:rFonts w:hint="default"/>
        <w:lang w:val="en-US" w:eastAsia="en-US" w:bidi="ar-SA"/>
      </w:rPr>
    </w:lvl>
    <w:lvl w:ilvl="3" w:tplc="A73404C2">
      <w:numFmt w:val="bullet"/>
      <w:lvlText w:val="•"/>
      <w:lvlJc w:val="left"/>
      <w:pPr>
        <w:ind w:left="3882" w:hanging="360"/>
      </w:pPr>
      <w:rPr>
        <w:rFonts w:hint="default"/>
        <w:lang w:val="en-US" w:eastAsia="en-US" w:bidi="ar-SA"/>
      </w:rPr>
    </w:lvl>
    <w:lvl w:ilvl="4" w:tplc="BFC47772">
      <w:numFmt w:val="bullet"/>
      <w:lvlText w:val="•"/>
      <w:lvlJc w:val="left"/>
      <w:pPr>
        <w:ind w:left="4693" w:hanging="360"/>
      </w:pPr>
      <w:rPr>
        <w:rFonts w:hint="default"/>
        <w:lang w:val="en-US" w:eastAsia="en-US" w:bidi="ar-SA"/>
      </w:rPr>
    </w:lvl>
    <w:lvl w:ilvl="5" w:tplc="B072B166">
      <w:numFmt w:val="bullet"/>
      <w:lvlText w:val="•"/>
      <w:lvlJc w:val="left"/>
      <w:pPr>
        <w:ind w:left="5504" w:hanging="360"/>
      </w:pPr>
      <w:rPr>
        <w:rFonts w:hint="default"/>
        <w:lang w:val="en-US" w:eastAsia="en-US" w:bidi="ar-SA"/>
      </w:rPr>
    </w:lvl>
    <w:lvl w:ilvl="6" w:tplc="12AA854C">
      <w:numFmt w:val="bullet"/>
      <w:lvlText w:val="•"/>
      <w:lvlJc w:val="left"/>
      <w:pPr>
        <w:ind w:left="6315" w:hanging="360"/>
      </w:pPr>
      <w:rPr>
        <w:rFonts w:hint="default"/>
        <w:lang w:val="en-US" w:eastAsia="en-US" w:bidi="ar-SA"/>
      </w:rPr>
    </w:lvl>
    <w:lvl w:ilvl="7" w:tplc="324AC6E8">
      <w:numFmt w:val="bullet"/>
      <w:lvlText w:val="•"/>
      <w:lvlJc w:val="left"/>
      <w:pPr>
        <w:ind w:left="7126" w:hanging="360"/>
      </w:pPr>
      <w:rPr>
        <w:rFonts w:hint="default"/>
        <w:lang w:val="en-US" w:eastAsia="en-US" w:bidi="ar-SA"/>
      </w:rPr>
    </w:lvl>
    <w:lvl w:ilvl="8" w:tplc="3E5E0B84">
      <w:numFmt w:val="bullet"/>
      <w:lvlText w:val="•"/>
      <w:lvlJc w:val="left"/>
      <w:pPr>
        <w:ind w:left="7937" w:hanging="360"/>
      </w:pPr>
      <w:rPr>
        <w:rFonts w:hint="default"/>
        <w:lang w:val="en-US" w:eastAsia="en-US" w:bidi="ar-SA"/>
      </w:rPr>
    </w:lvl>
  </w:abstractNum>
  <w:num w:numId="1" w16cid:durableId="800617222">
    <w:abstractNumId w:val="2"/>
  </w:num>
  <w:num w:numId="2" w16cid:durableId="736393241">
    <w:abstractNumId w:val="5"/>
  </w:num>
  <w:num w:numId="3" w16cid:durableId="450132174">
    <w:abstractNumId w:val="1"/>
  </w:num>
  <w:num w:numId="4" w16cid:durableId="211117971">
    <w:abstractNumId w:val="3"/>
  </w:num>
  <w:num w:numId="5" w16cid:durableId="1475751478">
    <w:abstractNumId w:val="0"/>
  </w:num>
  <w:num w:numId="6" w16cid:durableId="161798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CA"/>
    <w:rsid w:val="000103D9"/>
    <w:rsid w:val="00014B62"/>
    <w:rsid w:val="00037A9F"/>
    <w:rsid w:val="00051B21"/>
    <w:rsid w:val="00064809"/>
    <w:rsid w:val="0007047D"/>
    <w:rsid w:val="00075500"/>
    <w:rsid w:val="00086337"/>
    <w:rsid w:val="00087CD5"/>
    <w:rsid w:val="00093808"/>
    <w:rsid w:val="000A1B4B"/>
    <w:rsid w:val="000A2DCC"/>
    <w:rsid w:val="000B15F7"/>
    <w:rsid w:val="000B7DA3"/>
    <w:rsid w:val="000D6DBD"/>
    <w:rsid w:val="000D7D5D"/>
    <w:rsid w:val="000E740A"/>
    <w:rsid w:val="00116566"/>
    <w:rsid w:val="00124BE8"/>
    <w:rsid w:val="00155BE2"/>
    <w:rsid w:val="001661B4"/>
    <w:rsid w:val="0018168D"/>
    <w:rsid w:val="001937CF"/>
    <w:rsid w:val="001939A7"/>
    <w:rsid w:val="00193CCA"/>
    <w:rsid w:val="00195C14"/>
    <w:rsid w:val="001A34D0"/>
    <w:rsid w:val="002247C7"/>
    <w:rsid w:val="0023662B"/>
    <w:rsid w:val="002420B4"/>
    <w:rsid w:val="0026415A"/>
    <w:rsid w:val="00264621"/>
    <w:rsid w:val="00270A44"/>
    <w:rsid w:val="00271925"/>
    <w:rsid w:val="002777DE"/>
    <w:rsid w:val="002B323E"/>
    <w:rsid w:val="002B3C21"/>
    <w:rsid w:val="002B7A69"/>
    <w:rsid w:val="002D4EF8"/>
    <w:rsid w:val="002D772F"/>
    <w:rsid w:val="002D7B9A"/>
    <w:rsid w:val="002E0EB3"/>
    <w:rsid w:val="002E43F0"/>
    <w:rsid w:val="002E6048"/>
    <w:rsid w:val="0030649C"/>
    <w:rsid w:val="00310555"/>
    <w:rsid w:val="0031255F"/>
    <w:rsid w:val="00381C33"/>
    <w:rsid w:val="00386F58"/>
    <w:rsid w:val="00392D3B"/>
    <w:rsid w:val="003B3D50"/>
    <w:rsid w:val="003B40AC"/>
    <w:rsid w:val="00402394"/>
    <w:rsid w:val="00412747"/>
    <w:rsid w:val="00433FAD"/>
    <w:rsid w:val="00445FF1"/>
    <w:rsid w:val="00447D52"/>
    <w:rsid w:val="00460994"/>
    <w:rsid w:val="0047048F"/>
    <w:rsid w:val="00480B98"/>
    <w:rsid w:val="00480CF2"/>
    <w:rsid w:val="004D5A2F"/>
    <w:rsid w:val="004E2F81"/>
    <w:rsid w:val="004F5F34"/>
    <w:rsid w:val="00513924"/>
    <w:rsid w:val="00533C7B"/>
    <w:rsid w:val="00534A93"/>
    <w:rsid w:val="005549B4"/>
    <w:rsid w:val="005721E4"/>
    <w:rsid w:val="00575ACA"/>
    <w:rsid w:val="005F5A4A"/>
    <w:rsid w:val="0062105A"/>
    <w:rsid w:val="006337F2"/>
    <w:rsid w:val="00646691"/>
    <w:rsid w:val="00646B5C"/>
    <w:rsid w:val="00690A5C"/>
    <w:rsid w:val="00695AE0"/>
    <w:rsid w:val="006973A9"/>
    <w:rsid w:val="006A2C07"/>
    <w:rsid w:val="006A36D1"/>
    <w:rsid w:val="006B6FA0"/>
    <w:rsid w:val="00700428"/>
    <w:rsid w:val="00710A9A"/>
    <w:rsid w:val="00715A48"/>
    <w:rsid w:val="00723683"/>
    <w:rsid w:val="00723CBE"/>
    <w:rsid w:val="00725CDF"/>
    <w:rsid w:val="007411CC"/>
    <w:rsid w:val="0074776A"/>
    <w:rsid w:val="00755EDE"/>
    <w:rsid w:val="00765ABC"/>
    <w:rsid w:val="007860E4"/>
    <w:rsid w:val="007A2CAA"/>
    <w:rsid w:val="007B6E01"/>
    <w:rsid w:val="007C4E2B"/>
    <w:rsid w:val="0081162A"/>
    <w:rsid w:val="00835C1E"/>
    <w:rsid w:val="0083734B"/>
    <w:rsid w:val="00843775"/>
    <w:rsid w:val="00874CB7"/>
    <w:rsid w:val="00877C7A"/>
    <w:rsid w:val="008852E6"/>
    <w:rsid w:val="008B25F8"/>
    <w:rsid w:val="008C1879"/>
    <w:rsid w:val="008C4199"/>
    <w:rsid w:val="008D75DA"/>
    <w:rsid w:val="008F18A8"/>
    <w:rsid w:val="0092456C"/>
    <w:rsid w:val="00935A0D"/>
    <w:rsid w:val="00967FB9"/>
    <w:rsid w:val="00986480"/>
    <w:rsid w:val="009919C5"/>
    <w:rsid w:val="009A0F76"/>
    <w:rsid w:val="009A19B1"/>
    <w:rsid w:val="009A5401"/>
    <w:rsid w:val="00A02E38"/>
    <w:rsid w:val="00A35244"/>
    <w:rsid w:val="00A44990"/>
    <w:rsid w:val="00A71640"/>
    <w:rsid w:val="00AB0870"/>
    <w:rsid w:val="00AB0E26"/>
    <w:rsid w:val="00AB19E1"/>
    <w:rsid w:val="00AC2474"/>
    <w:rsid w:val="00AC78B4"/>
    <w:rsid w:val="00AD2595"/>
    <w:rsid w:val="00AE1512"/>
    <w:rsid w:val="00B0732E"/>
    <w:rsid w:val="00B07651"/>
    <w:rsid w:val="00B11B2F"/>
    <w:rsid w:val="00B224FA"/>
    <w:rsid w:val="00B31BFE"/>
    <w:rsid w:val="00B37317"/>
    <w:rsid w:val="00B4463F"/>
    <w:rsid w:val="00B46501"/>
    <w:rsid w:val="00B53456"/>
    <w:rsid w:val="00B85CE3"/>
    <w:rsid w:val="00B9513D"/>
    <w:rsid w:val="00BD1D59"/>
    <w:rsid w:val="00BD2207"/>
    <w:rsid w:val="00BF6812"/>
    <w:rsid w:val="00C11718"/>
    <w:rsid w:val="00C34FA2"/>
    <w:rsid w:val="00C44ACF"/>
    <w:rsid w:val="00C534A7"/>
    <w:rsid w:val="00C67D1C"/>
    <w:rsid w:val="00C74805"/>
    <w:rsid w:val="00C7538F"/>
    <w:rsid w:val="00C811F0"/>
    <w:rsid w:val="00CA29F3"/>
    <w:rsid w:val="00CA3826"/>
    <w:rsid w:val="00CA4F73"/>
    <w:rsid w:val="00CA6F92"/>
    <w:rsid w:val="00CD2159"/>
    <w:rsid w:val="00CE1596"/>
    <w:rsid w:val="00CE40EA"/>
    <w:rsid w:val="00D11F9F"/>
    <w:rsid w:val="00D44CB3"/>
    <w:rsid w:val="00D4779F"/>
    <w:rsid w:val="00D501D5"/>
    <w:rsid w:val="00D823BA"/>
    <w:rsid w:val="00D85B37"/>
    <w:rsid w:val="00DD6926"/>
    <w:rsid w:val="00E17DD7"/>
    <w:rsid w:val="00E32BE5"/>
    <w:rsid w:val="00E36660"/>
    <w:rsid w:val="00E45246"/>
    <w:rsid w:val="00E5580E"/>
    <w:rsid w:val="00E60EAE"/>
    <w:rsid w:val="00E61DDF"/>
    <w:rsid w:val="00E71DEE"/>
    <w:rsid w:val="00E73BDD"/>
    <w:rsid w:val="00EA0AB0"/>
    <w:rsid w:val="00EB227B"/>
    <w:rsid w:val="00EB7A41"/>
    <w:rsid w:val="00EC20FE"/>
    <w:rsid w:val="00EE1F58"/>
    <w:rsid w:val="00EE24E7"/>
    <w:rsid w:val="00F018F2"/>
    <w:rsid w:val="00F057D2"/>
    <w:rsid w:val="00F3160B"/>
    <w:rsid w:val="00F5264A"/>
    <w:rsid w:val="00F631C0"/>
    <w:rsid w:val="00F85B49"/>
    <w:rsid w:val="00FB468F"/>
    <w:rsid w:val="00FC1A51"/>
    <w:rsid w:val="00FD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38CE5"/>
  <w15:docId w15:val="{05189B1B-8DF0-439E-A3A0-54153F3D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0"/>
    </w:pPr>
  </w:style>
  <w:style w:type="paragraph" w:styleId="Header">
    <w:name w:val="header"/>
    <w:basedOn w:val="Normal"/>
    <w:link w:val="HeaderChar"/>
    <w:uiPriority w:val="99"/>
    <w:unhideWhenUsed/>
    <w:rsid w:val="00725CDF"/>
    <w:pPr>
      <w:tabs>
        <w:tab w:val="center" w:pos="4680"/>
        <w:tab w:val="right" w:pos="9360"/>
      </w:tabs>
    </w:pPr>
  </w:style>
  <w:style w:type="character" w:customStyle="1" w:styleId="HeaderChar">
    <w:name w:val="Header Char"/>
    <w:basedOn w:val="DefaultParagraphFont"/>
    <w:link w:val="Header"/>
    <w:uiPriority w:val="99"/>
    <w:rsid w:val="00725CDF"/>
    <w:rPr>
      <w:rFonts w:ascii="Times New Roman" w:eastAsia="Times New Roman" w:hAnsi="Times New Roman" w:cs="Times New Roman"/>
    </w:rPr>
  </w:style>
  <w:style w:type="paragraph" w:styleId="Footer">
    <w:name w:val="footer"/>
    <w:basedOn w:val="Normal"/>
    <w:link w:val="FooterChar"/>
    <w:uiPriority w:val="99"/>
    <w:unhideWhenUsed/>
    <w:rsid w:val="00725CDF"/>
    <w:pPr>
      <w:tabs>
        <w:tab w:val="center" w:pos="4680"/>
        <w:tab w:val="right" w:pos="9360"/>
      </w:tabs>
    </w:pPr>
  </w:style>
  <w:style w:type="character" w:customStyle="1" w:styleId="FooterChar">
    <w:name w:val="Footer Char"/>
    <w:basedOn w:val="DefaultParagraphFont"/>
    <w:link w:val="Footer"/>
    <w:uiPriority w:val="99"/>
    <w:rsid w:val="00725CDF"/>
    <w:rPr>
      <w:rFonts w:ascii="Times New Roman" w:eastAsia="Times New Roman" w:hAnsi="Times New Roman" w:cs="Times New Roman"/>
    </w:rPr>
  </w:style>
  <w:style w:type="character" w:styleId="Hyperlink">
    <w:name w:val="Hyperlink"/>
    <w:basedOn w:val="DefaultParagraphFont"/>
    <w:uiPriority w:val="99"/>
    <w:unhideWhenUsed/>
    <w:rsid w:val="000B15F7"/>
    <w:rPr>
      <w:color w:val="0000FF" w:themeColor="hyperlink"/>
      <w:u w:val="single"/>
    </w:rPr>
  </w:style>
  <w:style w:type="character" w:styleId="UnresolvedMention">
    <w:name w:val="Unresolved Mention"/>
    <w:basedOn w:val="DefaultParagraphFont"/>
    <w:uiPriority w:val="99"/>
    <w:semiHidden/>
    <w:unhideWhenUsed/>
    <w:rsid w:val="000B15F7"/>
    <w:rPr>
      <w:color w:val="605E5C"/>
      <w:shd w:val="clear" w:color="auto" w:fill="E1DFDD"/>
    </w:rPr>
  </w:style>
  <w:style w:type="paragraph" w:styleId="Title">
    <w:name w:val="Title"/>
    <w:basedOn w:val="Normal"/>
    <w:link w:val="TitleChar"/>
    <w:qFormat/>
    <w:rsid w:val="00C7538F"/>
    <w:pPr>
      <w:ind w:left="100"/>
    </w:pPr>
    <w:rPr>
      <w:rFonts w:ascii="Arial" w:eastAsia="Arial" w:hAnsi="Arial" w:cs="Arial"/>
      <w:b/>
      <w:bCs/>
      <w:sz w:val="24"/>
      <w:szCs w:val="24"/>
    </w:rPr>
  </w:style>
  <w:style w:type="character" w:customStyle="1" w:styleId="TitleChar">
    <w:name w:val="Title Char"/>
    <w:basedOn w:val="DefaultParagraphFont"/>
    <w:link w:val="Title"/>
    <w:rsid w:val="00C7538F"/>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z.Casey@ni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port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uz.Casey@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CFEB-9C0F-4D8F-9480-268D7FF2EBB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195</TotalTime>
  <Pages>6</Pages>
  <Words>1794</Words>
  <Characters>10892</Characters>
  <Application>Microsoft Office Word</Application>
  <DocSecurity>0</DocSecurity>
  <Lines>222</Lines>
  <Paragraphs>113</Paragraphs>
  <ScaleCrop>false</ScaleCrop>
  <HeadingPairs>
    <vt:vector size="2" baseType="variant">
      <vt:variant>
        <vt:lpstr>Title</vt:lpstr>
      </vt:variant>
      <vt:variant>
        <vt:i4>1</vt:i4>
      </vt:variant>
    </vt:vector>
  </HeadingPairs>
  <TitlesOfParts>
    <vt:vector size="1" baseType="lpstr">
      <vt:lpstr>NIEHS Enterprise Technology Services</vt:lpstr>
    </vt:vector>
  </TitlesOfParts>
  <Company>NICHD</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NIEHS Enterprise Technology Services</dc:title>
  <dc:subject>REQUEST FOR PROPOSALS (XXX)                                                            NITAAC (CIO-SP3 SMALL BUSINESS – GWAC)</dc:subject>
  <dc:creator>Luis Salas</dc:creator>
  <cp:lastModifiedBy>Casey, Luz (NIH/OD) [E]</cp:lastModifiedBy>
  <cp:revision>97</cp:revision>
  <dcterms:created xsi:type="dcterms:W3CDTF">2026-09-04T20:17:00Z</dcterms:created>
  <dcterms:modified xsi:type="dcterms:W3CDTF">2026-09-09T18:01:00Z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for Microsoft 365</vt:lpwstr>
  </property>
  <property fmtid="{D5CDD505-2E9C-101B-9397-08002B2CF9AE}" pid="4" name="LastSaved">
    <vt:filetime>2024-09-04T00:00:00Z</vt:filetime>
  </property>
  <property fmtid="{D5CDD505-2E9C-101B-9397-08002B2CF9AE}" pid="5" name="Producer">
    <vt:lpwstr>Microsoft® Word for Microsoft 365</vt:lpwstr>
  </property>
</Properties>
</file>