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2CA3E" w14:textId="77777777" w:rsidR="00062568" w:rsidRDefault="00062568" w:rsidP="00062568">
      <w:pPr>
        <w:rPr>
          <w:b/>
          <w:bCs/>
        </w:rPr>
      </w:pPr>
      <w:r>
        <w:rPr>
          <w:b/>
          <w:bCs/>
        </w:rPr>
        <w:t>1) Essential/significant physical, functional, or performance characteristics.</w:t>
      </w:r>
    </w:p>
    <w:p w14:paraId="195565FF" w14:textId="77777777" w:rsidR="00062568" w:rsidRDefault="00062568" w:rsidP="00062568">
      <w:r>
        <w:t>Air-Free Warming System:</w:t>
      </w:r>
    </w:p>
    <w:p w14:paraId="7C36A753" w14:textId="77777777" w:rsidR="00062568" w:rsidRDefault="00062568" w:rsidP="00062568">
      <w:pPr>
        <w:pStyle w:val="ListParagraph"/>
        <w:numPr>
          <w:ilvl w:val="0"/>
          <w:numId w:val="1"/>
        </w:numPr>
      </w:pPr>
      <w:r>
        <w:t>Patient warming must be air-free</w:t>
      </w:r>
    </w:p>
    <w:p w14:paraId="57BE0420" w14:textId="77777777" w:rsidR="00062568" w:rsidRDefault="00062568" w:rsidP="00062568">
      <w:pPr>
        <w:pStyle w:val="ListParagraph"/>
        <w:numPr>
          <w:ilvl w:val="0"/>
          <w:numId w:val="1"/>
        </w:numPr>
      </w:pPr>
      <w:r>
        <w:t>Must be able to warm patient from above and below at the same time</w:t>
      </w:r>
    </w:p>
    <w:p w14:paraId="2FB12BE6" w14:textId="77777777" w:rsidR="00062568" w:rsidRDefault="00062568" w:rsidP="00062568">
      <w:pPr>
        <w:pStyle w:val="ListParagraph"/>
        <w:numPr>
          <w:ilvl w:val="0"/>
          <w:numId w:val="1"/>
        </w:numPr>
      </w:pPr>
      <w:r>
        <w:t xml:space="preserve">The warming mattress must have returned grounding electrode </w:t>
      </w:r>
      <w:proofErr w:type="gramStart"/>
      <w:r>
        <w:t>combine</w:t>
      </w:r>
      <w:proofErr w:type="gramEnd"/>
      <w:r>
        <w:t xml:space="preserve"> into a two in one device</w:t>
      </w:r>
    </w:p>
    <w:p w14:paraId="3AEDDC17" w14:textId="77777777" w:rsidR="00062568" w:rsidRDefault="00062568" w:rsidP="00062568">
      <w:pPr>
        <w:pStyle w:val="ListParagraph"/>
        <w:numPr>
          <w:ilvl w:val="0"/>
          <w:numId w:val="1"/>
        </w:numPr>
      </w:pPr>
      <w:r>
        <w:t xml:space="preserve">Fabric technology must </w:t>
      </w:r>
      <w:proofErr w:type="gramStart"/>
      <w:r>
        <w:t>emits</w:t>
      </w:r>
      <w:proofErr w:type="gramEnd"/>
      <w:r>
        <w:t xml:space="preserve"> no waste of heat to ensure a sterile and safe environment</w:t>
      </w:r>
    </w:p>
    <w:p w14:paraId="4F1A89AF" w14:textId="77777777" w:rsidR="00DF51DD" w:rsidRDefault="00DF51DD"/>
    <w:sectPr w:rsidR="00DF5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F4149A"/>
    <w:multiLevelType w:val="hybridMultilevel"/>
    <w:tmpl w:val="177A21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802576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568"/>
    <w:rsid w:val="00062568"/>
    <w:rsid w:val="00513FFF"/>
    <w:rsid w:val="00534E0F"/>
    <w:rsid w:val="00BE6AAB"/>
    <w:rsid w:val="00D837A7"/>
    <w:rsid w:val="00DF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C549C0"/>
  <w15:chartTrackingRefBased/>
  <w15:docId w15:val="{CD867EC7-35C2-4EAC-8DED-DCA8F8D2F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2568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25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25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25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25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25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25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25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25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25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25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25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25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25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25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25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25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25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25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25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25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25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25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25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25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25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25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25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25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25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0f5b659-45e0-406d-ada9-08e0b284cfc4}" enabled="1" method="Standard" siteId="{e95f1b23-abaf-45ee-821d-b7ab251ab3b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Arteaga, Fredy A</dc:creator>
  <cp:keywords/>
  <dc:description/>
  <cp:lastModifiedBy>Arteaga, Fredy A</cp:lastModifiedBy>
  <cp:revision>1</cp:revision>
  <dcterms:created xsi:type="dcterms:W3CDTF">2026-09-12T16:43:00Z</dcterms:created>
  <dcterms:modified xsi:type="dcterms:W3CDTF">2026-09-12T16:44:00Z</dcterms:modified>
</cp:coreProperties>
</file>