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26D65" w14:textId="313E9C9C" w:rsidR="00575ACA" w:rsidRPr="00723683" w:rsidRDefault="00575ACA" w:rsidP="00E45246">
      <w:pPr>
        <w:pStyle w:val="BodyText"/>
        <w:spacing w:before="11"/>
        <w:rPr>
          <w:sz w:val="6"/>
        </w:rPr>
      </w:pPr>
    </w:p>
    <w:p w14:paraId="1D2BB53A" w14:textId="3EEEFBCC" w:rsidR="00575ACA" w:rsidRPr="00723683" w:rsidRDefault="007860E4" w:rsidP="00E45246">
      <w:pPr>
        <w:pStyle w:val="BodyText"/>
        <w:ind w:left="100"/>
        <w:rPr>
          <w:sz w:val="20"/>
        </w:rPr>
      </w:pPr>
      <w:r w:rsidRPr="00723683">
        <w:rPr>
          <w:noProof/>
          <w:sz w:val="20"/>
        </w:rPr>
        <w:drawing>
          <wp:inline distT="0" distB="0" distL="0" distR="0" wp14:anchorId="3F85EBA7" wp14:editId="4DA7F1AB">
            <wp:extent cx="6071870" cy="951230"/>
            <wp:effectExtent l="0" t="0" r="5080" b="1270"/>
            <wp:docPr id="1001886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1870" cy="951230"/>
                    </a:xfrm>
                    <a:prstGeom prst="rect">
                      <a:avLst/>
                    </a:prstGeom>
                    <a:noFill/>
                  </pic:spPr>
                </pic:pic>
              </a:graphicData>
            </a:graphic>
          </wp:inline>
        </w:drawing>
      </w:r>
    </w:p>
    <w:p w14:paraId="30D43D60" w14:textId="36780298" w:rsidR="00575ACA" w:rsidRPr="00723683" w:rsidRDefault="00575ACA" w:rsidP="00E45246">
      <w:pPr>
        <w:pStyle w:val="BodyText"/>
        <w:rPr>
          <w:sz w:val="20"/>
        </w:rPr>
      </w:pPr>
    </w:p>
    <w:p w14:paraId="59435468" w14:textId="77777777" w:rsidR="00575ACA" w:rsidRPr="00723683" w:rsidRDefault="00575ACA" w:rsidP="00E45246">
      <w:pPr>
        <w:pStyle w:val="BodyText"/>
        <w:rPr>
          <w:sz w:val="20"/>
        </w:rPr>
      </w:pPr>
    </w:p>
    <w:p w14:paraId="0709ED08" w14:textId="77777777" w:rsidR="00575ACA" w:rsidRPr="00723683" w:rsidRDefault="00575ACA" w:rsidP="00E45246">
      <w:pPr>
        <w:pStyle w:val="BodyText"/>
        <w:rPr>
          <w:sz w:val="20"/>
        </w:rPr>
      </w:pPr>
    </w:p>
    <w:p w14:paraId="22D6F7D1" w14:textId="77777777" w:rsidR="00575ACA" w:rsidRPr="00723683" w:rsidRDefault="00575ACA" w:rsidP="00E45246">
      <w:pPr>
        <w:pStyle w:val="BodyText"/>
        <w:rPr>
          <w:sz w:val="20"/>
        </w:rPr>
      </w:pPr>
    </w:p>
    <w:p w14:paraId="2BEDD156" w14:textId="77777777" w:rsidR="00575ACA" w:rsidRPr="00723683" w:rsidRDefault="00575ACA" w:rsidP="00E45246">
      <w:pPr>
        <w:pStyle w:val="BodyText"/>
        <w:rPr>
          <w:sz w:val="20"/>
        </w:rPr>
      </w:pPr>
    </w:p>
    <w:p w14:paraId="5D84A3DC" w14:textId="77777777" w:rsidR="00575ACA" w:rsidRPr="00723683" w:rsidRDefault="00575ACA" w:rsidP="00E45246">
      <w:pPr>
        <w:pStyle w:val="BodyText"/>
        <w:rPr>
          <w:sz w:val="20"/>
        </w:rPr>
      </w:pPr>
    </w:p>
    <w:p w14:paraId="448F2409" w14:textId="4A0AD19B" w:rsidR="00575ACA" w:rsidRPr="00723683" w:rsidRDefault="00C811F0" w:rsidP="00E45246">
      <w:pPr>
        <w:pStyle w:val="BodyText"/>
        <w:rPr>
          <w:sz w:val="20"/>
        </w:rPr>
      </w:pPr>
      <w:r w:rsidRPr="00723683">
        <w:rPr>
          <w:noProof/>
        </w:rPr>
        <mc:AlternateContent>
          <mc:Choice Requires="wps">
            <w:drawing>
              <wp:anchor distT="0" distB="0" distL="0" distR="0" simplePos="0" relativeHeight="15728640" behindDoc="0" locked="0" layoutInCell="1" allowOverlap="1" wp14:anchorId="4C8A32A3" wp14:editId="28A6BF6D">
                <wp:simplePos x="0" y="0"/>
                <wp:positionH relativeFrom="page">
                  <wp:posOffset>1504315</wp:posOffset>
                </wp:positionH>
                <wp:positionV relativeFrom="page">
                  <wp:posOffset>2828925</wp:posOffset>
                </wp:positionV>
                <wp:extent cx="45719" cy="22288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228850"/>
                        </a:xfrm>
                        <a:custGeom>
                          <a:avLst/>
                          <a:gdLst/>
                          <a:ahLst/>
                          <a:cxnLst/>
                          <a:rect l="l" t="t" r="r" b="b"/>
                          <a:pathLst>
                            <a:path w="27940" h="1776095">
                              <a:moveTo>
                                <a:pt x="27419" y="1288161"/>
                              </a:moveTo>
                              <a:lnTo>
                                <a:pt x="0" y="1288161"/>
                              </a:lnTo>
                              <a:lnTo>
                                <a:pt x="0" y="1775828"/>
                              </a:lnTo>
                              <a:lnTo>
                                <a:pt x="27419" y="1775828"/>
                              </a:lnTo>
                              <a:lnTo>
                                <a:pt x="27419" y="1288161"/>
                              </a:lnTo>
                              <a:close/>
                            </a:path>
                            <a:path w="27940" h="1776095">
                              <a:moveTo>
                                <a:pt x="27419" y="137223"/>
                              </a:moveTo>
                              <a:lnTo>
                                <a:pt x="0" y="137223"/>
                              </a:lnTo>
                              <a:lnTo>
                                <a:pt x="0" y="449948"/>
                              </a:lnTo>
                              <a:lnTo>
                                <a:pt x="0" y="1150988"/>
                              </a:lnTo>
                              <a:lnTo>
                                <a:pt x="0" y="1288148"/>
                              </a:lnTo>
                              <a:lnTo>
                                <a:pt x="27419" y="1288148"/>
                              </a:lnTo>
                              <a:lnTo>
                                <a:pt x="27419" y="1150988"/>
                              </a:lnTo>
                              <a:lnTo>
                                <a:pt x="27419" y="449948"/>
                              </a:lnTo>
                              <a:lnTo>
                                <a:pt x="27419" y="137223"/>
                              </a:lnTo>
                              <a:close/>
                            </a:path>
                            <a:path w="27940" h="1776095">
                              <a:moveTo>
                                <a:pt x="27419" y="0"/>
                              </a:moveTo>
                              <a:lnTo>
                                <a:pt x="0" y="0"/>
                              </a:lnTo>
                              <a:lnTo>
                                <a:pt x="0" y="137147"/>
                              </a:lnTo>
                              <a:lnTo>
                                <a:pt x="27419" y="137147"/>
                              </a:lnTo>
                              <a:lnTo>
                                <a:pt x="27419" y="0"/>
                              </a:lnTo>
                              <a:close/>
                            </a:path>
                          </a:pathLst>
                        </a:custGeom>
                        <a:solidFill>
                          <a:srgbClr val="4F81BC"/>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64708" id="Graphic 4" o:spid="_x0000_s1026" style="position:absolute;margin-left:118.45pt;margin-top:222.75pt;width:3.6pt;height:175.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27940,177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" path="m27419,1288161r-27419,l,1775828r27419,l27419,1288161xem27419,137223l,137223,,449948r,701040l,1288148r27419,l27419,1150988r,-701040l27419,137223xem27419,l,,,137147r27419,l27419,xe" fillcolor="#4f81bc" stroked="f">
                <v:path arrowok="t"/>
                <w10:wrap anchorx="page" anchory="page"/>
              </v:shape>
            </w:pict>
          </mc:Fallback>
        </mc:AlternateContent>
      </w:r>
    </w:p>
    <w:p w14:paraId="23444748" w14:textId="77777777" w:rsidR="00C811F0" w:rsidRPr="00723683" w:rsidRDefault="00725CDF" w:rsidP="00E45246">
      <w:pPr>
        <w:pStyle w:val="BodyText"/>
        <w:rPr>
          <w:sz w:val="32"/>
          <w:szCs w:val="40"/>
        </w:rPr>
      </w:pPr>
      <w:r w:rsidRPr="00723683">
        <w:rPr>
          <w:sz w:val="20"/>
        </w:rPr>
        <w:tab/>
      </w:r>
      <w:r w:rsidRPr="00723683">
        <w:rPr>
          <w:sz w:val="20"/>
        </w:rPr>
        <w:tab/>
      </w:r>
      <w:r w:rsidR="00C811F0" w:rsidRPr="00723683">
        <w:rPr>
          <w:sz w:val="32"/>
          <w:szCs w:val="40"/>
        </w:rPr>
        <w:t>Hospital and Laboratory Support Division</w:t>
      </w:r>
    </w:p>
    <w:p w14:paraId="0D6F5154" w14:textId="77777777" w:rsidR="00C811F0" w:rsidRPr="00723683" w:rsidRDefault="00C811F0" w:rsidP="00E45246">
      <w:pPr>
        <w:pStyle w:val="BodyText"/>
        <w:ind w:left="720" w:firstLine="720"/>
        <w:rPr>
          <w:sz w:val="32"/>
          <w:szCs w:val="40"/>
        </w:rPr>
      </w:pPr>
      <w:r w:rsidRPr="00723683">
        <w:rPr>
          <w:sz w:val="32"/>
          <w:szCs w:val="40"/>
        </w:rPr>
        <w:t>Office of Logistics and Operations (OLAO)</w:t>
      </w:r>
    </w:p>
    <w:p w14:paraId="42664370" w14:textId="028FB187" w:rsidR="00575ACA" w:rsidRPr="00723683" w:rsidRDefault="00C811F0" w:rsidP="00E45246">
      <w:pPr>
        <w:pStyle w:val="BodyText"/>
        <w:ind w:left="720" w:firstLine="720"/>
        <w:rPr>
          <w:sz w:val="32"/>
          <w:szCs w:val="40"/>
        </w:rPr>
      </w:pPr>
      <w:r w:rsidRPr="00723683">
        <w:rPr>
          <w:sz w:val="32"/>
          <w:szCs w:val="40"/>
        </w:rPr>
        <w:t>Office of Acquisition and Logistics Management (OALM)</w:t>
      </w:r>
    </w:p>
    <w:p w14:paraId="7B1E07D2" w14:textId="77777777" w:rsidR="00725CDF" w:rsidRPr="00723683" w:rsidRDefault="00725CDF" w:rsidP="00E45246">
      <w:pPr>
        <w:pStyle w:val="BodyText"/>
        <w:rPr>
          <w:sz w:val="32"/>
          <w:szCs w:val="40"/>
        </w:rPr>
      </w:pPr>
    </w:p>
    <w:p w14:paraId="783885F5" w14:textId="58C5F273" w:rsidR="00CA29F3" w:rsidRPr="00723683" w:rsidRDefault="00725CDF" w:rsidP="00E45246">
      <w:pPr>
        <w:ind w:left="1440"/>
        <w:rPr>
          <w:sz w:val="32"/>
          <w:szCs w:val="40"/>
        </w:rPr>
      </w:pPr>
      <w:r w:rsidRPr="00723683">
        <w:rPr>
          <w:sz w:val="32"/>
          <w:szCs w:val="40"/>
        </w:rPr>
        <w:t>Title</w:t>
      </w:r>
      <w:r w:rsidR="00F631C0" w:rsidRPr="00723683">
        <w:rPr>
          <w:sz w:val="32"/>
          <w:szCs w:val="40"/>
        </w:rPr>
        <w:t>:</w:t>
      </w:r>
      <w:r w:rsidR="00392D3B" w:rsidRPr="00723683">
        <w:rPr>
          <w:sz w:val="32"/>
          <w:szCs w:val="40"/>
        </w:rPr>
        <w:t xml:space="preserve"> </w:t>
      </w:r>
      <w:r w:rsidR="00F631C0" w:rsidRPr="00723683">
        <w:rPr>
          <w:sz w:val="32"/>
          <w:szCs w:val="40"/>
        </w:rPr>
        <w:t xml:space="preserve">Orbitrap </w:t>
      </w:r>
      <w:proofErr w:type="spellStart"/>
      <w:r w:rsidR="00F631C0" w:rsidRPr="00723683">
        <w:rPr>
          <w:sz w:val="32"/>
          <w:szCs w:val="40"/>
        </w:rPr>
        <w:t>Excedion</w:t>
      </w:r>
      <w:proofErr w:type="spellEnd"/>
      <w:r w:rsidR="00F631C0" w:rsidRPr="00723683">
        <w:rPr>
          <w:sz w:val="32"/>
          <w:szCs w:val="40"/>
        </w:rPr>
        <w:t xml:space="preserve"> Pro MS System ETD Ready with Vanquish Horizon UHPLC and associated components</w:t>
      </w:r>
    </w:p>
    <w:p w14:paraId="21C1D6F0" w14:textId="2B780DC1" w:rsidR="00725CDF" w:rsidRPr="00723683" w:rsidRDefault="00725CDF" w:rsidP="00E45246">
      <w:pPr>
        <w:pStyle w:val="BodyText"/>
        <w:rPr>
          <w:sz w:val="32"/>
          <w:szCs w:val="40"/>
        </w:rPr>
      </w:pPr>
    </w:p>
    <w:p w14:paraId="297712E3" w14:textId="067CD26E" w:rsidR="00725CDF" w:rsidRPr="00723683" w:rsidRDefault="00725CDF" w:rsidP="00E45246">
      <w:pPr>
        <w:pStyle w:val="BodyText"/>
        <w:rPr>
          <w:sz w:val="32"/>
          <w:szCs w:val="40"/>
        </w:rPr>
      </w:pPr>
      <w:r w:rsidRPr="00723683">
        <w:rPr>
          <w:sz w:val="32"/>
          <w:szCs w:val="40"/>
        </w:rPr>
        <w:tab/>
      </w:r>
      <w:r w:rsidRPr="00723683">
        <w:rPr>
          <w:sz w:val="32"/>
          <w:szCs w:val="40"/>
        </w:rPr>
        <w:tab/>
      </w:r>
      <w:r w:rsidR="00CA29F3" w:rsidRPr="00723683">
        <w:rPr>
          <w:sz w:val="32"/>
          <w:szCs w:val="40"/>
        </w:rPr>
        <w:t>Combined Synopsis Solicitation</w:t>
      </w:r>
    </w:p>
    <w:p w14:paraId="6835F52E" w14:textId="77777777" w:rsidR="00575ACA" w:rsidRPr="00723683" w:rsidRDefault="00575ACA" w:rsidP="00E45246">
      <w:pPr>
        <w:pStyle w:val="BodyText"/>
        <w:spacing w:before="229"/>
        <w:rPr>
          <w:sz w:val="32"/>
          <w:szCs w:val="40"/>
        </w:rPr>
      </w:pPr>
    </w:p>
    <w:p w14:paraId="5ECFCCF5" w14:textId="77777777" w:rsidR="00575ACA" w:rsidRPr="00723683" w:rsidRDefault="00575ACA" w:rsidP="00E45246">
      <w:pPr>
        <w:spacing w:line="256" w:lineRule="exact"/>
        <w:rPr>
          <w:sz w:val="24"/>
        </w:rPr>
        <w:sectPr w:rsidR="00575ACA" w:rsidRPr="00723683">
          <w:headerReference w:type="default" r:id="rId9"/>
          <w:footerReference w:type="default" r:id="rId10"/>
          <w:type w:val="continuous"/>
          <w:pgSz w:w="12240" w:h="15840"/>
          <w:pgMar w:top="1340" w:right="1340" w:bottom="1220" w:left="1340" w:header="726" w:footer="1032" w:gutter="0"/>
          <w:pgNumType w:start="1"/>
          <w:cols w:space="720"/>
        </w:sectPr>
      </w:pPr>
    </w:p>
    <w:p w14:paraId="1DFBCF5D" w14:textId="77777777" w:rsidR="00CA29F3" w:rsidRPr="002E43F0" w:rsidRDefault="00CA29F3" w:rsidP="00C11718">
      <w:pPr>
        <w:spacing w:line="276" w:lineRule="auto"/>
        <w:jc w:val="center"/>
        <w:rPr>
          <w:rFonts w:eastAsia="Arial"/>
          <w:b/>
          <w:sz w:val="24"/>
          <w:szCs w:val="24"/>
        </w:rPr>
      </w:pPr>
      <w:r w:rsidRPr="002E43F0">
        <w:rPr>
          <w:rFonts w:eastAsia="Arial"/>
          <w:b/>
          <w:sz w:val="24"/>
          <w:szCs w:val="24"/>
        </w:rPr>
        <w:lastRenderedPageBreak/>
        <w:t>COMBINED</w:t>
      </w:r>
      <w:r w:rsidRPr="002E43F0">
        <w:rPr>
          <w:rFonts w:eastAsia="Arial"/>
          <w:b/>
          <w:spacing w:val="-12"/>
          <w:sz w:val="24"/>
          <w:szCs w:val="24"/>
        </w:rPr>
        <w:t xml:space="preserve"> </w:t>
      </w:r>
      <w:r w:rsidRPr="002E43F0">
        <w:rPr>
          <w:rFonts w:eastAsia="Arial"/>
          <w:b/>
          <w:sz w:val="24"/>
          <w:szCs w:val="24"/>
        </w:rPr>
        <w:t>SYNOPSIS</w:t>
      </w:r>
      <w:r w:rsidRPr="002E43F0">
        <w:rPr>
          <w:rFonts w:eastAsia="Arial"/>
          <w:b/>
          <w:spacing w:val="-13"/>
          <w:sz w:val="24"/>
          <w:szCs w:val="24"/>
        </w:rPr>
        <w:t xml:space="preserve"> </w:t>
      </w:r>
      <w:r w:rsidRPr="002E43F0">
        <w:rPr>
          <w:rFonts w:eastAsia="Arial"/>
          <w:b/>
          <w:sz w:val="24"/>
          <w:szCs w:val="24"/>
        </w:rPr>
        <w:t>/</w:t>
      </w:r>
      <w:r w:rsidRPr="002E43F0">
        <w:rPr>
          <w:rFonts w:eastAsia="Arial"/>
          <w:b/>
          <w:spacing w:val="-10"/>
          <w:sz w:val="24"/>
          <w:szCs w:val="24"/>
        </w:rPr>
        <w:t xml:space="preserve"> </w:t>
      </w:r>
      <w:r w:rsidRPr="002E43F0">
        <w:rPr>
          <w:rFonts w:eastAsia="Arial"/>
          <w:b/>
          <w:sz w:val="24"/>
          <w:szCs w:val="24"/>
        </w:rPr>
        <w:t xml:space="preserve">SOLICITATION </w:t>
      </w:r>
      <w:r w:rsidRPr="002E43F0">
        <w:rPr>
          <w:rFonts w:eastAsia="Arial"/>
          <w:b/>
          <w:spacing w:val="-2"/>
          <w:sz w:val="24"/>
          <w:szCs w:val="24"/>
        </w:rPr>
        <w:t>WORKFORM</w:t>
      </w:r>
    </w:p>
    <w:p w14:paraId="604EE971" w14:textId="77777777" w:rsidR="00CA29F3" w:rsidRPr="002E43F0" w:rsidRDefault="00CA29F3" w:rsidP="00C11718">
      <w:pPr>
        <w:spacing w:line="276" w:lineRule="auto"/>
        <w:rPr>
          <w:rFonts w:eastAsia="Arial"/>
          <w:b/>
          <w:sz w:val="24"/>
          <w:szCs w:val="24"/>
        </w:rPr>
      </w:pPr>
    </w:p>
    <w:p w14:paraId="1951227E" w14:textId="77777777"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Action</w:t>
      </w:r>
      <w:r w:rsidRPr="002E43F0">
        <w:rPr>
          <w:rFonts w:eastAsia="Arial"/>
          <w:b/>
          <w:spacing w:val="-5"/>
          <w:sz w:val="24"/>
          <w:szCs w:val="24"/>
        </w:rPr>
        <w:t xml:space="preserve"> </w:t>
      </w:r>
      <w:r w:rsidRPr="002E43F0">
        <w:rPr>
          <w:rFonts w:eastAsia="Arial"/>
          <w:b/>
          <w:sz w:val="24"/>
          <w:szCs w:val="24"/>
        </w:rPr>
        <w:t>Code:</w:t>
      </w:r>
      <w:r w:rsidRPr="002E43F0">
        <w:rPr>
          <w:rFonts w:eastAsia="Arial"/>
          <w:b/>
          <w:spacing w:val="51"/>
          <w:sz w:val="24"/>
          <w:szCs w:val="24"/>
        </w:rPr>
        <w:t xml:space="preserve"> </w:t>
      </w:r>
      <w:r w:rsidRPr="002E43F0">
        <w:rPr>
          <w:rFonts w:eastAsia="Arial"/>
          <w:sz w:val="24"/>
          <w:szCs w:val="24"/>
        </w:rPr>
        <w:t>Combined</w:t>
      </w:r>
      <w:r w:rsidRPr="002E43F0">
        <w:rPr>
          <w:rFonts w:eastAsia="Arial"/>
          <w:spacing w:val="-4"/>
          <w:sz w:val="24"/>
          <w:szCs w:val="24"/>
        </w:rPr>
        <w:t xml:space="preserve"> </w:t>
      </w:r>
      <w:r w:rsidRPr="002E43F0">
        <w:rPr>
          <w:rFonts w:eastAsia="Arial"/>
          <w:spacing w:val="-2"/>
          <w:sz w:val="24"/>
          <w:szCs w:val="24"/>
        </w:rPr>
        <w:t>Synopsis/Solicitation</w:t>
      </w:r>
    </w:p>
    <w:p w14:paraId="58A4F6D1" w14:textId="0A4211BF"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Date:</w:t>
      </w:r>
      <w:r w:rsidRPr="002E43F0">
        <w:rPr>
          <w:rFonts w:eastAsia="Arial"/>
          <w:b/>
          <w:spacing w:val="-6"/>
          <w:sz w:val="24"/>
          <w:szCs w:val="24"/>
        </w:rPr>
        <w:t xml:space="preserve"> </w:t>
      </w:r>
      <w:r w:rsidR="0092456C" w:rsidRPr="002E43F0">
        <w:rPr>
          <w:rFonts w:eastAsia="Arial"/>
          <w:sz w:val="24"/>
          <w:szCs w:val="24"/>
        </w:rPr>
        <w:t xml:space="preserve">September </w:t>
      </w:r>
      <w:r w:rsidR="004E2F81" w:rsidRPr="002E43F0">
        <w:rPr>
          <w:rFonts w:eastAsia="Arial"/>
          <w:sz w:val="24"/>
          <w:szCs w:val="24"/>
        </w:rPr>
        <w:t>0</w:t>
      </w:r>
      <w:r w:rsidR="006337F2">
        <w:rPr>
          <w:rFonts w:eastAsia="Arial"/>
          <w:sz w:val="24"/>
          <w:szCs w:val="24"/>
        </w:rPr>
        <w:t>9</w:t>
      </w:r>
    </w:p>
    <w:p w14:paraId="4B9D8EDC" w14:textId="4C341750"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Year:</w:t>
      </w:r>
      <w:r w:rsidRPr="002E43F0">
        <w:rPr>
          <w:rFonts w:eastAsia="Arial"/>
          <w:b/>
          <w:spacing w:val="-2"/>
          <w:sz w:val="24"/>
          <w:szCs w:val="24"/>
        </w:rPr>
        <w:t xml:space="preserve"> </w:t>
      </w:r>
      <w:r w:rsidRPr="002E43F0">
        <w:rPr>
          <w:rFonts w:eastAsia="Arial"/>
          <w:spacing w:val="-4"/>
          <w:sz w:val="24"/>
          <w:szCs w:val="24"/>
        </w:rPr>
        <w:t>202</w:t>
      </w:r>
      <w:r w:rsidR="00C811F0" w:rsidRPr="002E43F0">
        <w:rPr>
          <w:rFonts w:eastAsia="Arial"/>
          <w:spacing w:val="-4"/>
          <w:sz w:val="24"/>
          <w:szCs w:val="24"/>
        </w:rPr>
        <w:t>6</w:t>
      </w:r>
    </w:p>
    <w:p w14:paraId="767E6D14" w14:textId="3405F1E6"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Contracting</w:t>
      </w:r>
      <w:r w:rsidRPr="002E43F0">
        <w:rPr>
          <w:rFonts w:eastAsia="Arial"/>
          <w:b/>
          <w:spacing w:val="-8"/>
          <w:sz w:val="24"/>
          <w:szCs w:val="24"/>
        </w:rPr>
        <w:t xml:space="preserve"> </w:t>
      </w:r>
      <w:r w:rsidRPr="002E43F0">
        <w:rPr>
          <w:rFonts w:eastAsia="Arial"/>
          <w:b/>
          <w:sz w:val="24"/>
          <w:szCs w:val="24"/>
        </w:rPr>
        <w:t>Office</w:t>
      </w:r>
      <w:r w:rsidRPr="002E43F0">
        <w:rPr>
          <w:rFonts w:eastAsia="Arial"/>
          <w:b/>
          <w:spacing w:val="-6"/>
          <w:sz w:val="24"/>
          <w:szCs w:val="24"/>
        </w:rPr>
        <w:t xml:space="preserve"> </w:t>
      </w:r>
      <w:r w:rsidRPr="002E43F0">
        <w:rPr>
          <w:rFonts w:eastAsia="Arial"/>
          <w:b/>
          <w:sz w:val="24"/>
          <w:szCs w:val="24"/>
        </w:rPr>
        <w:t>Zip</w:t>
      </w:r>
      <w:r w:rsidRPr="002E43F0">
        <w:rPr>
          <w:rFonts w:eastAsia="Arial"/>
          <w:b/>
          <w:spacing w:val="-8"/>
          <w:sz w:val="24"/>
          <w:szCs w:val="24"/>
        </w:rPr>
        <w:t xml:space="preserve"> </w:t>
      </w:r>
      <w:r w:rsidRPr="002E43F0">
        <w:rPr>
          <w:rFonts w:eastAsia="Arial"/>
          <w:b/>
          <w:sz w:val="24"/>
          <w:szCs w:val="24"/>
        </w:rPr>
        <w:t>Code:</w:t>
      </w:r>
      <w:r w:rsidRPr="002E43F0">
        <w:rPr>
          <w:rFonts w:eastAsia="Arial"/>
          <w:b/>
          <w:spacing w:val="-1"/>
          <w:sz w:val="24"/>
          <w:szCs w:val="24"/>
        </w:rPr>
        <w:t xml:space="preserve"> </w:t>
      </w:r>
      <w:r w:rsidRPr="002E43F0">
        <w:rPr>
          <w:rFonts w:eastAsia="Arial"/>
          <w:spacing w:val="-2"/>
          <w:sz w:val="24"/>
          <w:szCs w:val="24"/>
        </w:rPr>
        <w:t>20892</w:t>
      </w:r>
    </w:p>
    <w:p w14:paraId="6B2B8C54" w14:textId="6FA4B8CD"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Classification</w:t>
      </w:r>
      <w:r w:rsidRPr="002E43F0">
        <w:rPr>
          <w:rFonts w:eastAsia="Arial"/>
          <w:b/>
          <w:spacing w:val="-9"/>
          <w:sz w:val="24"/>
          <w:szCs w:val="24"/>
        </w:rPr>
        <w:t xml:space="preserve"> </w:t>
      </w:r>
      <w:r w:rsidRPr="002E43F0">
        <w:rPr>
          <w:rFonts w:eastAsia="Arial"/>
          <w:b/>
          <w:sz w:val="24"/>
          <w:szCs w:val="24"/>
        </w:rPr>
        <w:t>Code:</w:t>
      </w:r>
      <w:r w:rsidRPr="002E43F0">
        <w:rPr>
          <w:rFonts w:eastAsia="Arial"/>
          <w:b/>
          <w:spacing w:val="-6"/>
          <w:sz w:val="24"/>
          <w:szCs w:val="24"/>
        </w:rPr>
        <w:t xml:space="preserve"> </w:t>
      </w:r>
      <w:r w:rsidR="005721E4" w:rsidRPr="002E43F0">
        <w:rPr>
          <w:rFonts w:eastAsia="Arial"/>
          <w:spacing w:val="-4"/>
          <w:sz w:val="24"/>
          <w:szCs w:val="24"/>
        </w:rPr>
        <w:t>6640</w:t>
      </w:r>
    </w:p>
    <w:p w14:paraId="00B35A4C" w14:textId="77777777" w:rsidR="00CA29F3" w:rsidRPr="002E43F0" w:rsidRDefault="00CA29F3" w:rsidP="00C11718">
      <w:pPr>
        <w:tabs>
          <w:tab w:val="left" w:pos="820"/>
          <w:tab w:val="left" w:pos="821"/>
        </w:tabs>
        <w:spacing w:line="276" w:lineRule="auto"/>
        <w:rPr>
          <w:rFonts w:eastAsia="Arial"/>
          <w:b/>
          <w:sz w:val="24"/>
          <w:szCs w:val="24"/>
        </w:rPr>
      </w:pPr>
      <w:r w:rsidRPr="002E43F0">
        <w:rPr>
          <w:rFonts w:eastAsia="Arial"/>
          <w:b/>
          <w:sz w:val="24"/>
          <w:szCs w:val="24"/>
        </w:rPr>
        <w:t>Contracting</w:t>
      </w:r>
      <w:r w:rsidRPr="002E43F0">
        <w:rPr>
          <w:rFonts w:eastAsia="Arial"/>
          <w:b/>
          <w:spacing w:val="-9"/>
          <w:sz w:val="24"/>
          <w:szCs w:val="24"/>
        </w:rPr>
        <w:t xml:space="preserve"> </w:t>
      </w:r>
      <w:r w:rsidRPr="002E43F0">
        <w:rPr>
          <w:rFonts w:eastAsia="Arial"/>
          <w:b/>
          <w:sz w:val="24"/>
          <w:szCs w:val="24"/>
        </w:rPr>
        <w:t>Office</w:t>
      </w:r>
      <w:r w:rsidRPr="002E43F0">
        <w:rPr>
          <w:rFonts w:eastAsia="Arial"/>
          <w:b/>
          <w:spacing w:val="-9"/>
          <w:sz w:val="24"/>
          <w:szCs w:val="24"/>
        </w:rPr>
        <w:t xml:space="preserve"> </w:t>
      </w:r>
      <w:r w:rsidRPr="002E43F0">
        <w:rPr>
          <w:rFonts w:eastAsia="Arial"/>
          <w:b/>
          <w:spacing w:val="-2"/>
          <w:sz w:val="24"/>
          <w:szCs w:val="24"/>
        </w:rPr>
        <w:t>Address:</w:t>
      </w:r>
    </w:p>
    <w:p w14:paraId="7B9BB8BF" w14:textId="3BC43C5D" w:rsidR="00CA29F3" w:rsidRPr="002E43F0" w:rsidRDefault="00CA29F3" w:rsidP="00C11718">
      <w:pPr>
        <w:spacing w:line="276" w:lineRule="auto"/>
        <w:ind w:left="1440"/>
        <w:rPr>
          <w:rFonts w:eastAsia="Arial"/>
          <w:sz w:val="24"/>
          <w:szCs w:val="24"/>
        </w:rPr>
      </w:pPr>
      <w:r w:rsidRPr="002E43F0">
        <w:rPr>
          <w:rFonts w:eastAsia="Arial"/>
          <w:sz w:val="24"/>
          <w:szCs w:val="24"/>
        </w:rPr>
        <w:t>67</w:t>
      </w:r>
      <w:r w:rsidR="00124BE8" w:rsidRPr="002E43F0">
        <w:rPr>
          <w:rFonts w:eastAsia="Arial"/>
          <w:sz w:val="24"/>
          <w:szCs w:val="24"/>
        </w:rPr>
        <w:t>01</w:t>
      </w:r>
      <w:r w:rsidRPr="002E43F0">
        <w:rPr>
          <w:rFonts w:eastAsia="Arial"/>
          <w:spacing w:val="-6"/>
          <w:sz w:val="24"/>
          <w:szCs w:val="24"/>
        </w:rPr>
        <w:t xml:space="preserve"> </w:t>
      </w:r>
      <w:r w:rsidRPr="002E43F0">
        <w:rPr>
          <w:rFonts w:eastAsia="Arial"/>
          <w:sz w:val="24"/>
          <w:szCs w:val="24"/>
        </w:rPr>
        <w:t>Rockledge</w:t>
      </w:r>
      <w:r w:rsidRPr="002E43F0">
        <w:rPr>
          <w:rFonts w:eastAsia="Arial"/>
          <w:spacing w:val="-5"/>
          <w:sz w:val="24"/>
          <w:szCs w:val="24"/>
        </w:rPr>
        <w:t xml:space="preserve"> Drive</w:t>
      </w:r>
    </w:p>
    <w:p w14:paraId="200B7EDC" w14:textId="77777777" w:rsidR="00CA29F3" w:rsidRPr="002E43F0" w:rsidRDefault="00CA29F3" w:rsidP="00C11718">
      <w:pPr>
        <w:spacing w:line="276" w:lineRule="auto"/>
        <w:ind w:left="1440"/>
        <w:rPr>
          <w:rFonts w:eastAsia="Arial"/>
          <w:sz w:val="24"/>
          <w:szCs w:val="24"/>
        </w:rPr>
      </w:pPr>
      <w:r w:rsidRPr="002E43F0">
        <w:rPr>
          <w:rFonts w:eastAsia="Arial"/>
          <w:sz w:val="24"/>
          <w:szCs w:val="24"/>
        </w:rPr>
        <w:t>Bethesda,</w:t>
      </w:r>
      <w:r w:rsidRPr="002E43F0">
        <w:rPr>
          <w:rFonts w:eastAsia="Arial"/>
          <w:spacing w:val="-6"/>
          <w:sz w:val="24"/>
          <w:szCs w:val="24"/>
        </w:rPr>
        <w:t xml:space="preserve"> </w:t>
      </w:r>
      <w:r w:rsidRPr="002E43F0">
        <w:rPr>
          <w:rFonts w:eastAsia="Arial"/>
          <w:sz w:val="24"/>
          <w:szCs w:val="24"/>
        </w:rPr>
        <w:t>MD</w:t>
      </w:r>
      <w:r w:rsidRPr="002E43F0">
        <w:rPr>
          <w:rFonts w:eastAsia="Arial"/>
          <w:spacing w:val="-5"/>
          <w:sz w:val="24"/>
          <w:szCs w:val="24"/>
        </w:rPr>
        <w:t xml:space="preserve"> </w:t>
      </w:r>
      <w:r w:rsidRPr="002E43F0">
        <w:rPr>
          <w:rFonts w:eastAsia="Arial"/>
          <w:spacing w:val="-4"/>
          <w:sz w:val="24"/>
          <w:szCs w:val="24"/>
        </w:rPr>
        <w:t>20817</w:t>
      </w:r>
    </w:p>
    <w:p w14:paraId="50BCA692" w14:textId="46BCEC66" w:rsidR="00CA29F3" w:rsidRPr="002E43F0" w:rsidRDefault="00CA29F3" w:rsidP="00C11718">
      <w:pPr>
        <w:spacing w:line="276" w:lineRule="auto"/>
        <w:ind w:left="1440" w:hanging="1440"/>
        <w:rPr>
          <w:sz w:val="24"/>
          <w:szCs w:val="24"/>
        </w:rPr>
      </w:pPr>
      <w:r w:rsidRPr="002E43F0">
        <w:rPr>
          <w:rFonts w:eastAsia="Arial"/>
          <w:b/>
          <w:sz w:val="24"/>
          <w:szCs w:val="24"/>
        </w:rPr>
        <w:t>Subject/Title:</w:t>
      </w:r>
      <w:r w:rsidRPr="002E43F0">
        <w:rPr>
          <w:rFonts w:eastAsia="Arial"/>
          <w:b/>
          <w:spacing w:val="-10"/>
          <w:sz w:val="24"/>
          <w:szCs w:val="24"/>
        </w:rPr>
        <w:t xml:space="preserve"> </w:t>
      </w:r>
      <w:bookmarkStart w:id="0" w:name="OLE_LINK3"/>
      <w:r w:rsidR="004E2F81" w:rsidRPr="002E43F0">
        <w:rPr>
          <w:sz w:val="24"/>
          <w:szCs w:val="24"/>
        </w:rPr>
        <w:t xml:space="preserve">Orbitrap </w:t>
      </w:r>
      <w:proofErr w:type="spellStart"/>
      <w:r w:rsidR="004E2F81" w:rsidRPr="002E43F0">
        <w:rPr>
          <w:sz w:val="24"/>
          <w:szCs w:val="24"/>
        </w:rPr>
        <w:t>Excedion</w:t>
      </w:r>
      <w:proofErr w:type="spellEnd"/>
      <w:r w:rsidR="004E2F81" w:rsidRPr="002E43F0">
        <w:rPr>
          <w:sz w:val="24"/>
          <w:szCs w:val="24"/>
        </w:rPr>
        <w:t xml:space="preserve"> Pro MS System ETD Ready with Vanquish Horizon UHPLC and associated components</w:t>
      </w:r>
    </w:p>
    <w:bookmarkEnd w:id="0"/>
    <w:p w14:paraId="6D31B8E8" w14:textId="20133086"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Solicitation</w:t>
      </w:r>
      <w:r w:rsidRPr="002E43F0">
        <w:rPr>
          <w:rFonts w:eastAsia="Arial"/>
          <w:b/>
          <w:spacing w:val="-9"/>
          <w:sz w:val="24"/>
          <w:szCs w:val="24"/>
        </w:rPr>
        <w:t xml:space="preserve"> </w:t>
      </w:r>
      <w:r w:rsidRPr="002E43F0">
        <w:rPr>
          <w:rFonts w:eastAsia="Arial"/>
          <w:b/>
          <w:sz w:val="24"/>
          <w:szCs w:val="24"/>
        </w:rPr>
        <w:t>Number:</w:t>
      </w:r>
      <w:r w:rsidRPr="002E43F0">
        <w:rPr>
          <w:rFonts w:eastAsia="Arial"/>
          <w:b/>
          <w:spacing w:val="-6"/>
          <w:sz w:val="24"/>
          <w:szCs w:val="24"/>
        </w:rPr>
        <w:t xml:space="preserve"> </w:t>
      </w:r>
      <w:r w:rsidR="00BE397F" w:rsidRPr="00BE397F">
        <w:rPr>
          <w:rFonts w:eastAsia="Arial"/>
          <w:spacing w:val="-2"/>
          <w:sz w:val="24"/>
          <w:szCs w:val="24"/>
        </w:rPr>
        <w:t>75N98026Q01150-04744</w:t>
      </w:r>
    </w:p>
    <w:p w14:paraId="278FA062" w14:textId="32D559FE"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Closing</w:t>
      </w:r>
      <w:r w:rsidRPr="002E43F0">
        <w:rPr>
          <w:rFonts w:eastAsia="Arial"/>
          <w:b/>
          <w:spacing w:val="-7"/>
          <w:sz w:val="24"/>
          <w:szCs w:val="24"/>
        </w:rPr>
        <w:t xml:space="preserve"> </w:t>
      </w:r>
      <w:r w:rsidRPr="002E43F0">
        <w:rPr>
          <w:rFonts w:eastAsia="Arial"/>
          <w:b/>
          <w:sz w:val="24"/>
          <w:szCs w:val="24"/>
        </w:rPr>
        <w:t>Response</w:t>
      </w:r>
      <w:r w:rsidRPr="002E43F0">
        <w:rPr>
          <w:rFonts w:eastAsia="Arial"/>
          <w:b/>
          <w:spacing w:val="-6"/>
          <w:sz w:val="24"/>
          <w:szCs w:val="24"/>
        </w:rPr>
        <w:t xml:space="preserve"> </w:t>
      </w:r>
      <w:r w:rsidRPr="002E43F0">
        <w:rPr>
          <w:rFonts w:eastAsia="Arial"/>
          <w:b/>
          <w:sz w:val="24"/>
          <w:szCs w:val="24"/>
        </w:rPr>
        <w:t>Date:</w:t>
      </w:r>
      <w:r w:rsidRPr="002E43F0">
        <w:rPr>
          <w:rFonts w:eastAsia="Arial"/>
          <w:b/>
          <w:spacing w:val="-2"/>
          <w:sz w:val="24"/>
          <w:szCs w:val="24"/>
        </w:rPr>
        <w:t xml:space="preserve"> </w:t>
      </w:r>
      <w:r w:rsidR="001937CF">
        <w:rPr>
          <w:rFonts w:eastAsia="Arial"/>
          <w:sz w:val="24"/>
          <w:szCs w:val="24"/>
        </w:rPr>
        <w:t xml:space="preserve">September </w:t>
      </w:r>
      <w:r w:rsidR="00A71640">
        <w:rPr>
          <w:rFonts w:eastAsia="Arial"/>
          <w:sz w:val="24"/>
          <w:szCs w:val="24"/>
        </w:rPr>
        <w:t>21</w:t>
      </w:r>
      <w:r w:rsidR="0062105A" w:rsidRPr="002E43F0">
        <w:rPr>
          <w:rFonts w:eastAsia="Arial"/>
          <w:sz w:val="24"/>
          <w:szCs w:val="24"/>
        </w:rPr>
        <w:t xml:space="preserve">, </w:t>
      </w:r>
      <w:proofErr w:type="gramStart"/>
      <w:r w:rsidR="0062105A" w:rsidRPr="002E43F0">
        <w:rPr>
          <w:rFonts w:eastAsia="Arial"/>
          <w:sz w:val="24"/>
          <w:szCs w:val="24"/>
        </w:rPr>
        <w:t>2026</w:t>
      </w:r>
      <w:proofErr w:type="gramEnd"/>
      <w:r w:rsidRPr="002E43F0">
        <w:rPr>
          <w:rFonts w:eastAsia="Arial"/>
          <w:spacing w:val="-6"/>
          <w:sz w:val="24"/>
          <w:szCs w:val="24"/>
        </w:rPr>
        <w:t xml:space="preserve"> </w:t>
      </w:r>
      <w:r w:rsidR="00BD1D59">
        <w:rPr>
          <w:rFonts w:eastAsia="Arial"/>
          <w:sz w:val="24"/>
          <w:szCs w:val="24"/>
        </w:rPr>
        <w:t>at</w:t>
      </w:r>
      <w:r w:rsidRPr="002E43F0">
        <w:rPr>
          <w:rFonts w:eastAsia="Arial"/>
          <w:spacing w:val="-5"/>
          <w:sz w:val="24"/>
          <w:szCs w:val="24"/>
        </w:rPr>
        <w:t xml:space="preserve"> </w:t>
      </w:r>
      <w:r w:rsidR="00C534A7">
        <w:rPr>
          <w:rFonts w:eastAsia="Arial"/>
          <w:spacing w:val="-5"/>
          <w:sz w:val="24"/>
          <w:szCs w:val="24"/>
        </w:rPr>
        <w:t>8</w:t>
      </w:r>
      <w:r w:rsidR="000E740A" w:rsidRPr="002E43F0">
        <w:rPr>
          <w:rFonts w:eastAsia="Arial"/>
          <w:spacing w:val="-5"/>
          <w:sz w:val="24"/>
          <w:szCs w:val="24"/>
        </w:rPr>
        <w:t>:00</w:t>
      </w:r>
      <w:r w:rsidRPr="002E43F0">
        <w:rPr>
          <w:rFonts w:eastAsia="Arial"/>
          <w:spacing w:val="-8"/>
          <w:sz w:val="24"/>
          <w:szCs w:val="24"/>
        </w:rPr>
        <w:t xml:space="preserve"> </w:t>
      </w:r>
      <w:r w:rsidR="00DA6CDC">
        <w:rPr>
          <w:rFonts w:eastAsia="Arial"/>
          <w:spacing w:val="-8"/>
          <w:sz w:val="24"/>
          <w:szCs w:val="24"/>
        </w:rPr>
        <w:t>A</w:t>
      </w:r>
      <w:r w:rsidRPr="002E43F0">
        <w:rPr>
          <w:rFonts w:eastAsia="Arial"/>
          <w:sz w:val="24"/>
          <w:szCs w:val="24"/>
        </w:rPr>
        <w:t>.M.</w:t>
      </w:r>
      <w:r w:rsidRPr="002E43F0">
        <w:rPr>
          <w:rFonts w:eastAsia="Arial"/>
          <w:spacing w:val="-2"/>
          <w:sz w:val="24"/>
          <w:szCs w:val="24"/>
        </w:rPr>
        <w:t xml:space="preserve"> </w:t>
      </w:r>
      <w:r w:rsidRPr="002E43F0">
        <w:rPr>
          <w:rFonts w:eastAsia="Arial"/>
          <w:sz w:val="24"/>
          <w:szCs w:val="24"/>
        </w:rPr>
        <w:t>Eastern</w:t>
      </w:r>
      <w:r w:rsidRPr="002E43F0">
        <w:rPr>
          <w:rFonts w:eastAsia="Arial"/>
          <w:spacing w:val="-7"/>
          <w:sz w:val="24"/>
          <w:szCs w:val="24"/>
        </w:rPr>
        <w:t xml:space="preserve"> </w:t>
      </w:r>
      <w:r w:rsidR="00124BE8" w:rsidRPr="002E43F0">
        <w:rPr>
          <w:rFonts w:eastAsia="Arial"/>
          <w:sz w:val="24"/>
          <w:szCs w:val="24"/>
        </w:rPr>
        <w:t>Daylight</w:t>
      </w:r>
      <w:r w:rsidRPr="002E43F0">
        <w:rPr>
          <w:rFonts w:eastAsia="Arial"/>
          <w:spacing w:val="-4"/>
          <w:sz w:val="24"/>
          <w:szCs w:val="24"/>
        </w:rPr>
        <w:t xml:space="preserve"> </w:t>
      </w:r>
      <w:r w:rsidRPr="002E43F0">
        <w:rPr>
          <w:rFonts w:eastAsia="Arial"/>
          <w:sz w:val="24"/>
          <w:szCs w:val="24"/>
        </w:rPr>
        <w:t>Time</w:t>
      </w:r>
      <w:r w:rsidRPr="002E43F0">
        <w:rPr>
          <w:rFonts w:eastAsia="Arial"/>
          <w:spacing w:val="-4"/>
          <w:sz w:val="24"/>
          <w:szCs w:val="24"/>
        </w:rPr>
        <w:t xml:space="preserve"> </w:t>
      </w:r>
      <w:r w:rsidRPr="002E43F0">
        <w:rPr>
          <w:rFonts w:eastAsia="Arial"/>
          <w:spacing w:val="-2"/>
          <w:sz w:val="24"/>
          <w:szCs w:val="24"/>
        </w:rPr>
        <w:t>(E</w:t>
      </w:r>
      <w:r w:rsidR="00124BE8" w:rsidRPr="002E43F0">
        <w:rPr>
          <w:rFonts w:eastAsia="Arial"/>
          <w:spacing w:val="-2"/>
          <w:sz w:val="24"/>
          <w:szCs w:val="24"/>
        </w:rPr>
        <w:t>D</w:t>
      </w:r>
      <w:r w:rsidRPr="002E43F0">
        <w:rPr>
          <w:rFonts w:eastAsia="Arial"/>
          <w:spacing w:val="-2"/>
          <w:sz w:val="24"/>
          <w:szCs w:val="24"/>
        </w:rPr>
        <w:t>T)</w:t>
      </w:r>
    </w:p>
    <w:p w14:paraId="4C088C11" w14:textId="4603A8FA" w:rsidR="00CA29F3" w:rsidRPr="002E43F0" w:rsidRDefault="00CA29F3" w:rsidP="00C11718">
      <w:pPr>
        <w:tabs>
          <w:tab w:val="left" w:pos="820"/>
          <w:tab w:val="left" w:pos="821"/>
        </w:tabs>
        <w:spacing w:line="276" w:lineRule="auto"/>
        <w:rPr>
          <w:rFonts w:eastAsia="Arial"/>
          <w:b/>
          <w:bCs/>
          <w:sz w:val="24"/>
          <w:szCs w:val="24"/>
        </w:rPr>
      </w:pPr>
      <w:r w:rsidRPr="002E43F0">
        <w:rPr>
          <w:rFonts w:eastAsia="Arial"/>
          <w:b/>
          <w:bCs/>
          <w:sz w:val="24"/>
          <w:szCs w:val="24"/>
        </w:rPr>
        <w:t>Questions Due Date:</w:t>
      </w:r>
      <w:r w:rsidR="00124BE8" w:rsidRPr="002E43F0">
        <w:rPr>
          <w:rFonts w:eastAsia="Arial"/>
          <w:b/>
          <w:bCs/>
          <w:sz w:val="24"/>
          <w:szCs w:val="24"/>
        </w:rPr>
        <w:t xml:space="preserve"> </w:t>
      </w:r>
      <w:r w:rsidR="00EE24E7">
        <w:rPr>
          <w:rFonts w:eastAsia="Arial"/>
          <w:sz w:val="24"/>
          <w:szCs w:val="24"/>
        </w:rPr>
        <w:t xml:space="preserve">September </w:t>
      </w:r>
      <w:r w:rsidR="00C534A7">
        <w:rPr>
          <w:rFonts w:eastAsia="Arial"/>
          <w:sz w:val="24"/>
          <w:szCs w:val="24"/>
        </w:rPr>
        <w:t>14</w:t>
      </w:r>
      <w:r w:rsidR="00124BE8" w:rsidRPr="002E43F0">
        <w:rPr>
          <w:rFonts w:eastAsia="Arial"/>
          <w:sz w:val="24"/>
          <w:szCs w:val="24"/>
        </w:rPr>
        <w:t xml:space="preserve">, </w:t>
      </w:r>
      <w:proofErr w:type="gramStart"/>
      <w:r w:rsidR="00124BE8" w:rsidRPr="002E43F0">
        <w:rPr>
          <w:rFonts w:eastAsia="Arial"/>
          <w:sz w:val="24"/>
          <w:szCs w:val="24"/>
        </w:rPr>
        <w:t>2026</w:t>
      </w:r>
      <w:proofErr w:type="gramEnd"/>
      <w:r w:rsidR="00124BE8" w:rsidRPr="002E43F0">
        <w:rPr>
          <w:rFonts w:eastAsia="Arial"/>
          <w:sz w:val="24"/>
          <w:szCs w:val="24"/>
        </w:rPr>
        <w:t xml:space="preserve"> at </w:t>
      </w:r>
      <w:r w:rsidR="00BD1D59">
        <w:rPr>
          <w:rFonts w:eastAsia="Arial"/>
          <w:sz w:val="24"/>
          <w:szCs w:val="24"/>
        </w:rPr>
        <w:t>8</w:t>
      </w:r>
      <w:r w:rsidR="00124BE8" w:rsidRPr="002E43F0">
        <w:rPr>
          <w:rFonts w:eastAsia="Arial"/>
          <w:sz w:val="24"/>
          <w:szCs w:val="24"/>
        </w:rPr>
        <w:t xml:space="preserve">:00 </w:t>
      </w:r>
      <w:r w:rsidR="00BD1D59">
        <w:rPr>
          <w:rFonts w:eastAsia="Arial"/>
          <w:sz w:val="24"/>
          <w:szCs w:val="24"/>
        </w:rPr>
        <w:t>A</w:t>
      </w:r>
      <w:r w:rsidR="00124BE8" w:rsidRPr="002E43F0">
        <w:rPr>
          <w:rFonts w:eastAsia="Arial"/>
          <w:sz w:val="24"/>
          <w:szCs w:val="24"/>
        </w:rPr>
        <w:t>.M Eastern Daylight Time (EDT)</w:t>
      </w:r>
    </w:p>
    <w:p w14:paraId="7EF2586A" w14:textId="18E16B59"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Contact</w:t>
      </w:r>
      <w:r w:rsidRPr="002E43F0">
        <w:rPr>
          <w:rFonts w:eastAsia="Arial"/>
          <w:b/>
          <w:spacing w:val="-7"/>
          <w:sz w:val="24"/>
          <w:szCs w:val="24"/>
        </w:rPr>
        <w:t xml:space="preserve"> </w:t>
      </w:r>
      <w:r w:rsidRPr="002E43F0">
        <w:rPr>
          <w:rFonts w:eastAsia="Arial"/>
          <w:b/>
          <w:sz w:val="24"/>
          <w:szCs w:val="24"/>
        </w:rPr>
        <w:t>Point(s):</w:t>
      </w:r>
      <w:r w:rsidRPr="002E43F0">
        <w:rPr>
          <w:rFonts w:eastAsia="Arial"/>
          <w:b/>
          <w:spacing w:val="-4"/>
          <w:sz w:val="24"/>
          <w:szCs w:val="24"/>
        </w:rPr>
        <w:t xml:space="preserve"> </w:t>
      </w:r>
      <w:r w:rsidR="00445FF1" w:rsidRPr="002E43F0">
        <w:rPr>
          <w:rFonts w:eastAsia="Arial"/>
          <w:bCs/>
          <w:spacing w:val="-4"/>
          <w:sz w:val="24"/>
          <w:szCs w:val="24"/>
        </w:rPr>
        <w:t>L</w:t>
      </w:r>
      <w:r w:rsidR="00BD1D59">
        <w:rPr>
          <w:rFonts w:eastAsia="Arial"/>
          <w:bCs/>
          <w:spacing w:val="-4"/>
          <w:sz w:val="24"/>
          <w:szCs w:val="24"/>
        </w:rPr>
        <w:t>uz Casey, Program Specialist</w:t>
      </w:r>
      <w:r w:rsidR="00646B5C">
        <w:rPr>
          <w:rFonts w:eastAsia="Arial"/>
          <w:bCs/>
          <w:spacing w:val="-4"/>
          <w:sz w:val="24"/>
          <w:szCs w:val="24"/>
        </w:rPr>
        <w:t>/Contract Specialist</w:t>
      </w:r>
    </w:p>
    <w:p w14:paraId="3236DE75" w14:textId="5E21C6F7" w:rsidR="00CA29F3" w:rsidRPr="002E43F0" w:rsidRDefault="00CA29F3" w:rsidP="00C11718">
      <w:pPr>
        <w:tabs>
          <w:tab w:val="left" w:pos="820"/>
          <w:tab w:val="left" w:pos="821"/>
        </w:tabs>
        <w:spacing w:line="276" w:lineRule="auto"/>
        <w:rPr>
          <w:rFonts w:eastAsia="Arial"/>
          <w:b/>
          <w:bCs/>
          <w:sz w:val="24"/>
          <w:szCs w:val="24"/>
        </w:rPr>
      </w:pPr>
      <w:r w:rsidRPr="002E43F0">
        <w:rPr>
          <w:rFonts w:eastAsia="Arial"/>
          <w:b/>
          <w:bCs/>
          <w:sz w:val="24"/>
          <w:szCs w:val="24"/>
        </w:rPr>
        <w:t>Contract Award Type:</w:t>
      </w:r>
      <w:r w:rsidR="00C34FA2" w:rsidRPr="002E43F0">
        <w:rPr>
          <w:rFonts w:eastAsia="Arial"/>
          <w:b/>
          <w:bCs/>
          <w:sz w:val="24"/>
          <w:szCs w:val="24"/>
        </w:rPr>
        <w:t xml:space="preserve"> </w:t>
      </w:r>
      <w:r w:rsidR="00C34FA2" w:rsidRPr="002E43F0">
        <w:rPr>
          <w:rFonts w:eastAsia="Arial"/>
          <w:sz w:val="24"/>
          <w:szCs w:val="24"/>
        </w:rPr>
        <w:t>Firm Fixed Price</w:t>
      </w:r>
    </w:p>
    <w:p w14:paraId="7E010365" w14:textId="77777777"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Contract</w:t>
      </w:r>
      <w:r w:rsidRPr="002E43F0">
        <w:rPr>
          <w:rFonts w:eastAsia="Arial"/>
          <w:b/>
          <w:spacing w:val="-8"/>
          <w:sz w:val="24"/>
          <w:szCs w:val="24"/>
        </w:rPr>
        <w:t xml:space="preserve"> </w:t>
      </w:r>
      <w:r w:rsidRPr="002E43F0">
        <w:rPr>
          <w:rFonts w:eastAsia="Arial"/>
          <w:b/>
          <w:sz w:val="24"/>
          <w:szCs w:val="24"/>
        </w:rPr>
        <w:t>Award:</w:t>
      </w:r>
      <w:r w:rsidRPr="002E43F0">
        <w:rPr>
          <w:rFonts w:eastAsia="Arial"/>
          <w:b/>
          <w:spacing w:val="-4"/>
          <w:sz w:val="24"/>
          <w:szCs w:val="24"/>
        </w:rPr>
        <w:t xml:space="preserve"> </w:t>
      </w:r>
      <w:r w:rsidRPr="002E43F0">
        <w:rPr>
          <w:rFonts w:eastAsia="Arial"/>
          <w:spacing w:val="-5"/>
          <w:sz w:val="24"/>
          <w:szCs w:val="24"/>
        </w:rPr>
        <w:t>TBD</w:t>
      </w:r>
    </w:p>
    <w:p w14:paraId="07EC322E" w14:textId="77777777"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Contract</w:t>
      </w:r>
      <w:r w:rsidRPr="002E43F0">
        <w:rPr>
          <w:rFonts w:eastAsia="Arial"/>
          <w:b/>
          <w:spacing w:val="-7"/>
          <w:sz w:val="24"/>
          <w:szCs w:val="24"/>
        </w:rPr>
        <w:t xml:space="preserve"> </w:t>
      </w:r>
      <w:r w:rsidRPr="002E43F0">
        <w:rPr>
          <w:rFonts w:eastAsia="Arial"/>
          <w:b/>
          <w:sz w:val="24"/>
          <w:szCs w:val="24"/>
        </w:rPr>
        <w:t>Award</w:t>
      </w:r>
      <w:r w:rsidRPr="002E43F0">
        <w:rPr>
          <w:rFonts w:eastAsia="Arial"/>
          <w:b/>
          <w:spacing w:val="-7"/>
          <w:sz w:val="24"/>
          <w:szCs w:val="24"/>
        </w:rPr>
        <w:t xml:space="preserve"> </w:t>
      </w:r>
      <w:r w:rsidRPr="002E43F0">
        <w:rPr>
          <w:rFonts w:eastAsia="Arial"/>
          <w:b/>
          <w:sz w:val="24"/>
          <w:szCs w:val="24"/>
        </w:rPr>
        <w:t>Dollar</w:t>
      </w:r>
      <w:r w:rsidRPr="002E43F0">
        <w:rPr>
          <w:rFonts w:eastAsia="Arial"/>
          <w:b/>
          <w:spacing w:val="-10"/>
          <w:sz w:val="24"/>
          <w:szCs w:val="24"/>
        </w:rPr>
        <w:t xml:space="preserve"> </w:t>
      </w:r>
      <w:r w:rsidRPr="002E43F0">
        <w:rPr>
          <w:rFonts w:eastAsia="Arial"/>
          <w:b/>
          <w:sz w:val="24"/>
          <w:szCs w:val="24"/>
        </w:rPr>
        <w:t>Amount:</w:t>
      </w:r>
      <w:r w:rsidRPr="002E43F0">
        <w:rPr>
          <w:rFonts w:eastAsia="Arial"/>
          <w:b/>
          <w:spacing w:val="-3"/>
          <w:sz w:val="24"/>
          <w:szCs w:val="24"/>
        </w:rPr>
        <w:t xml:space="preserve"> </w:t>
      </w:r>
      <w:r w:rsidRPr="002E43F0">
        <w:rPr>
          <w:rFonts w:eastAsia="Arial"/>
          <w:spacing w:val="-5"/>
          <w:sz w:val="24"/>
          <w:szCs w:val="24"/>
        </w:rPr>
        <w:t>TBD</w:t>
      </w:r>
    </w:p>
    <w:p w14:paraId="0B4DC530" w14:textId="77777777"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Contract</w:t>
      </w:r>
      <w:r w:rsidRPr="002E43F0">
        <w:rPr>
          <w:rFonts w:eastAsia="Arial"/>
          <w:b/>
          <w:spacing w:val="-7"/>
          <w:sz w:val="24"/>
          <w:szCs w:val="24"/>
        </w:rPr>
        <w:t xml:space="preserve"> </w:t>
      </w:r>
      <w:proofErr w:type="gramStart"/>
      <w:r w:rsidRPr="002E43F0">
        <w:rPr>
          <w:rFonts w:eastAsia="Arial"/>
          <w:b/>
          <w:sz w:val="24"/>
          <w:szCs w:val="24"/>
        </w:rPr>
        <w:t>Line</w:t>
      </w:r>
      <w:r w:rsidRPr="002E43F0">
        <w:rPr>
          <w:rFonts w:eastAsia="Arial"/>
          <w:b/>
          <w:spacing w:val="-7"/>
          <w:sz w:val="24"/>
          <w:szCs w:val="24"/>
        </w:rPr>
        <w:t xml:space="preserve"> </w:t>
      </w:r>
      <w:r w:rsidRPr="002E43F0">
        <w:rPr>
          <w:rFonts w:eastAsia="Arial"/>
          <w:b/>
          <w:sz w:val="24"/>
          <w:szCs w:val="24"/>
        </w:rPr>
        <w:t>Item</w:t>
      </w:r>
      <w:proofErr w:type="gramEnd"/>
      <w:r w:rsidRPr="002E43F0">
        <w:rPr>
          <w:rFonts w:eastAsia="Arial"/>
          <w:b/>
          <w:spacing w:val="-7"/>
          <w:sz w:val="24"/>
          <w:szCs w:val="24"/>
        </w:rPr>
        <w:t xml:space="preserve"> </w:t>
      </w:r>
      <w:r w:rsidRPr="002E43F0">
        <w:rPr>
          <w:rFonts w:eastAsia="Arial"/>
          <w:b/>
          <w:sz w:val="24"/>
          <w:szCs w:val="24"/>
        </w:rPr>
        <w:t>Number(s):</w:t>
      </w:r>
      <w:r w:rsidRPr="002E43F0">
        <w:rPr>
          <w:rFonts w:eastAsia="Arial"/>
          <w:b/>
          <w:spacing w:val="-4"/>
          <w:sz w:val="24"/>
          <w:szCs w:val="24"/>
        </w:rPr>
        <w:t xml:space="preserve"> </w:t>
      </w:r>
      <w:r w:rsidRPr="002E43F0">
        <w:rPr>
          <w:rFonts w:eastAsia="Arial"/>
          <w:spacing w:val="-5"/>
          <w:sz w:val="24"/>
          <w:szCs w:val="24"/>
        </w:rPr>
        <w:t>TBD</w:t>
      </w:r>
    </w:p>
    <w:p w14:paraId="419277F0" w14:textId="77777777"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Contractor</w:t>
      </w:r>
      <w:r w:rsidRPr="002E43F0">
        <w:rPr>
          <w:rFonts w:eastAsia="Arial"/>
          <w:b/>
          <w:spacing w:val="-10"/>
          <w:sz w:val="24"/>
          <w:szCs w:val="24"/>
        </w:rPr>
        <w:t xml:space="preserve"> </w:t>
      </w:r>
      <w:r w:rsidRPr="002E43F0">
        <w:rPr>
          <w:rFonts w:eastAsia="Arial"/>
          <w:b/>
          <w:sz w:val="24"/>
          <w:szCs w:val="24"/>
        </w:rPr>
        <w:t>Award</w:t>
      </w:r>
      <w:r w:rsidRPr="002E43F0">
        <w:rPr>
          <w:rFonts w:eastAsia="Arial"/>
          <w:b/>
          <w:spacing w:val="-5"/>
          <w:sz w:val="24"/>
          <w:szCs w:val="24"/>
        </w:rPr>
        <w:t xml:space="preserve"> </w:t>
      </w:r>
      <w:r w:rsidRPr="002E43F0">
        <w:rPr>
          <w:rFonts w:eastAsia="Arial"/>
          <w:b/>
          <w:sz w:val="24"/>
          <w:szCs w:val="24"/>
        </w:rPr>
        <w:t>Date:</w:t>
      </w:r>
      <w:r w:rsidRPr="002E43F0">
        <w:rPr>
          <w:rFonts w:eastAsia="Arial"/>
          <w:b/>
          <w:spacing w:val="-3"/>
          <w:sz w:val="24"/>
          <w:szCs w:val="24"/>
        </w:rPr>
        <w:t xml:space="preserve"> </w:t>
      </w:r>
      <w:r w:rsidRPr="002E43F0">
        <w:rPr>
          <w:rFonts w:eastAsia="Arial"/>
          <w:spacing w:val="-5"/>
          <w:sz w:val="24"/>
          <w:szCs w:val="24"/>
        </w:rPr>
        <w:t>TBD</w:t>
      </w:r>
    </w:p>
    <w:p w14:paraId="2B100031" w14:textId="77777777" w:rsidR="00CA29F3" w:rsidRPr="002E43F0" w:rsidRDefault="00CA29F3" w:rsidP="00C11718">
      <w:pPr>
        <w:tabs>
          <w:tab w:val="left" w:pos="820"/>
          <w:tab w:val="left" w:pos="821"/>
        </w:tabs>
        <w:spacing w:line="276" w:lineRule="auto"/>
        <w:rPr>
          <w:rFonts w:eastAsia="Arial"/>
          <w:sz w:val="24"/>
          <w:szCs w:val="24"/>
        </w:rPr>
      </w:pPr>
      <w:r w:rsidRPr="002E43F0">
        <w:rPr>
          <w:rFonts w:eastAsia="Arial"/>
          <w:b/>
          <w:sz w:val="24"/>
          <w:szCs w:val="24"/>
        </w:rPr>
        <w:t>Contractor</w:t>
      </w:r>
      <w:r w:rsidRPr="002E43F0">
        <w:rPr>
          <w:rFonts w:eastAsia="Arial"/>
          <w:b/>
          <w:spacing w:val="-9"/>
          <w:sz w:val="24"/>
          <w:szCs w:val="24"/>
        </w:rPr>
        <w:t xml:space="preserve"> </w:t>
      </w:r>
      <w:r w:rsidRPr="002E43F0">
        <w:rPr>
          <w:rFonts w:eastAsia="Arial"/>
          <w:b/>
          <w:sz w:val="24"/>
          <w:szCs w:val="24"/>
        </w:rPr>
        <w:t>Name:</w:t>
      </w:r>
      <w:r w:rsidRPr="002E43F0">
        <w:rPr>
          <w:rFonts w:eastAsia="Arial"/>
          <w:b/>
          <w:spacing w:val="-5"/>
          <w:sz w:val="24"/>
          <w:szCs w:val="24"/>
        </w:rPr>
        <w:t xml:space="preserve"> </w:t>
      </w:r>
      <w:r w:rsidRPr="002E43F0">
        <w:rPr>
          <w:rFonts w:eastAsia="Arial"/>
          <w:spacing w:val="-5"/>
          <w:sz w:val="24"/>
          <w:szCs w:val="24"/>
        </w:rPr>
        <w:t>TBD</w:t>
      </w:r>
    </w:p>
    <w:p w14:paraId="497EC1BF" w14:textId="59973206" w:rsidR="002247C7" w:rsidRDefault="00193CCA" w:rsidP="00C11718">
      <w:pPr>
        <w:tabs>
          <w:tab w:val="left" w:pos="820"/>
          <w:tab w:val="left" w:pos="821"/>
        </w:tabs>
        <w:spacing w:line="276" w:lineRule="auto"/>
        <w:rPr>
          <w:rFonts w:eastAsia="Arial"/>
          <w:sz w:val="24"/>
          <w:szCs w:val="24"/>
        </w:rPr>
      </w:pPr>
      <w:r w:rsidRPr="002E43F0">
        <w:rPr>
          <w:rFonts w:eastAsia="Arial"/>
          <w:b/>
          <w:bCs/>
          <w:sz w:val="24"/>
          <w:szCs w:val="24"/>
        </w:rPr>
        <w:t xml:space="preserve">Brand Name or Equal Acquisition (FAR 52.211-6): </w:t>
      </w:r>
      <w:r w:rsidR="00445FF1" w:rsidRPr="002E43F0">
        <w:rPr>
          <w:rFonts w:eastAsia="Arial"/>
          <w:sz w:val="24"/>
          <w:szCs w:val="24"/>
        </w:rPr>
        <w:t>Yes</w:t>
      </w:r>
    </w:p>
    <w:p w14:paraId="2E033FEC" w14:textId="77777777" w:rsidR="00E17DD7" w:rsidRPr="002E43F0" w:rsidRDefault="00E17DD7" w:rsidP="00E17DD7">
      <w:pPr>
        <w:tabs>
          <w:tab w:val="left" w:pos="820"/>
          <w:tab w:val="left" w:pos="821"/>
        </w:tabs>
        <w:spacing w:line="276" w:lineRule="auto"/>
        <w:rPr>
          <w:rFonts w:eastAsia="Arial"/>
          <w:sz w:val="24"/>
          <w:szCs w:val="24"/>
        </w:rPr>
      </w:pPr>
      <w:r w:rsidRPr="002E43F0">
        <w:rPr>
          <w:rFonts w:eastAsia="Arial"/>
          <w:b/>
          <w:sz w:val="24"/>
          <w:szCs w:val="24"/>
        </w:rPr>
        <w:t>Place</w:t>
      </w:r>
      <w:r w:rsidRPr="002E43F0">
        <w:rPr>
          <w:rFonts w:eastAsia="Arial"/>
          <w:b/>
          <w:spacing w:val="-6"/>
          <w:sz w:val="24"/>
          <w:szCs w:val="24"/>
        </w:rPr>
        <w:t xml:space="preserve"> </w:t>
      </w:r>
      <w:r w:rsidRPr="002E43F0">
        <w:rPr>
          <w:rFonts w:eastAsia="Arial"/>
          <w:b/>
          <w:sz w:val="24"/>
          <w:szCs w:val="24"/>
        </w:rPr>
        <w:t>of</w:t>
      </w:r>
      <w:r w:rsidRPr="002E43F0">
        <w:rPr>
          <w:rFonts w:eastAsia="Arial"/>
          <w:b/>
          <w:spacing w:val="-7"/>
          <w:sz w:val="24"/>
          <w:szCs w:val="24"/>
        </w:rPr>
        <w:t xml:space="preserve"> </w:t>
      </w:r>
      <w:r w:rsidRPr="002E43F0">
        <w:rPr>
          <w:rFonts w:eastAsia="Arial"/>
          <w:b/>
          <w:sz w:val="24"/>
          <w:szCs w:val="24"/>
        </w:rPr>
        <w:t>Contract</w:t>
      </w:r>
      <w:r w:rsidRPr="002E43F0">
        <w:rPr>
          <w:rFonts w:eastAsia="Arial"/>
          <w:b/>
          <w:spacing w:val="-6"/>
          <w:sz w:val="24"/>
          <w:szCs w:val="24"/>
        </w:rPr>
        <w:t xml:space="preserve"> </w:t>
      </w:r>
      <w:r w:rsidRPr="002E43F0">
        <w:rPr>
          <w:rFonts w:eastAsia="Arial"/>
          <w:b/>
          <w:sz w:val="24"/>
          <w:szCs w:val="24"/>
        </w:rPr>
        <w:t>Performance:</w:t>
      </w:r>
      <w:r w:rsidRPr="002E43F0">
        <w:rPr>
          <w:rFonts w:eastAsia="Arial"/>
          <w:b/>
          <w:spacing w:val="-7"/>
          <w:sz w:val="24"/>
          <w:szCs w:val="24"/>
        </w:rPr>
        <w:t xml:space="preserve"> </w:t>
      </w:r>
      <w:r w:rsidRPr="002E43F0">
        <w:rPr>
          <w:rFonts w:eastAsia="Arial"/>
          <w:bCs/>
          <w:spacing w:val="-7"/>
          <w:sz w:val="24"/>
          <w:szCs w:val="24"/>
        </w:rPr>
        <w:t>Bethesda, MD</w:t>
      </w:r>
    </w:p>
    <w:p w14:paraId="4DB8116E" w14:textId="77777777" w:rsidR="00E17DD7" w:rsidRPr="002E43F0" w:rsidRDefault="00E17DD7" w:rsidP="00E17DD7">
      <w:pPr>
        <w:tabs>
          <w:tab w:val="left" w:pos="820"/>
          <w:tab w:val="left" w:pos="821"/>
        </w:tabs>
        <w:spacing w:line="276" w:lineRule="auto"/>
        <w:rPr>
          <w:rFonts w:eastAsia="Arial"/>
          <w:sz w:val="24"/>
          <w:szCs w:val="24"/>
        </w:rPr>
      </w:pPr>
      <w:r w:rsidRPr="002E43F0">
        <w:rPr>
          <w:rFonts w:eastAsia="Arial"/>
          <w:b/>
          <w:sz w:val="24"/>
          <w:szCs w:val="24"/>
        </w:rPr>
        <w:t>Set-aside</w:t>
      </w:r>
      <w:r w:rsidRPr="002E43F0">
        <w:rPr>
          <w:rFonts w:eastAsia="Arial"/>
          <w:b/>
          <w:spacing w:val="-8"/>
          <w:sz w:val="24"/>
          <w:szCs w:val="24"/>
        </w:rPr>
        <w:t xml:space="preserve"> </w:t>
      </w:r>
      <w:r w:rsidRPr="002E43F0">
        <w:rPr>
          <w:rFonts w:eastAsia="Arial"/>
          <w:b/>
          <w:sz w:val="24"/>
          <w:szCs w:val="24"/>
        </w:rPr>
        <w:t>Status:</w:t>
      </w:r>
      <w:r w:rsidRPr="002E43F0">
        <w:rPr>
          <w:rFonts w:eastAsia="Arial"/>
          <w:b/>
          <w:spacing w:val="-4"/>
          <w:sz w:val="24"/>
          <w:szCs w:val="24"/>
        </w:rPr>
        <w:t xml:space="preserve"> </w:t>
      </w:r>
      <w:r w:rsidRPr="002E43F0">
        <w:rPr>
          <w:rFonts w:eastAsia="Arial"/>
          <w:spacing w:val="-5"/>
          <w:sz w:val="24"/>
          <w:szCs w:val="24"/>
        </w:rPr>
        <w:t>N/A</w:t>
      </w:r>
    </w:p>
    <w:p w14:paraId="63CB1D4A" w14:textId="25B0019F" w:rsidR="00155BE2" w:rsidRPr="00155BE2" w:rsidRDefault="00CA29F3" w:rsidP="00A901F4">
      <w:pPr>
        <w:tabs>
          <w:tab w:val="left" w:pos="820"/>
          <w:tab w:val="left" w:pos="821"/>
        </w:tabs>
        <w:spacing w:line="276" w:lineRule="auto"/>
        <w:rPr>
          <w:sz w:val="24"/>
          <w:szCs w:val="24"/>
        </w:rPr>
      </w:pPr>
      <w:r w:rsidRPr="002E43F0">
        <w:rPr>
          <w:rFonts w:eastAsia="Arial"/>
          <w:b/>
          <w:spacing w:val="-2"/>
          <w:sz w:val="24"/>
          <w:szCs w:val="24"/>
        </w:rPr>
        <w:t>Description</w:t>
      </w:r>
      <w:r w:rsidR="005F5A4A">
        <w:rPr>
          <w:rFonts w:eastAsia="Arial"/>
          <w:b/>
          <w:spacing w:val="-2"/>
          <w:sz w:val="24"/>
          <w:szCs w:val="24"/>
        </w:rPr>
        <w:t xml:space="preserve"> of Requirement</w:t>
      </w:r>
      <w:r w:rsidRPr="002E43F0">
        <w:rPr>
          <w:rFonts w:eastAsia="Arial"/>
          <w:b/>
          <w:spacing w:val="-2"/>
          <w:sz w:val="24"/>
          <w:szCs w:val="24"/>
        </w:rPr>
        <w:t>:</w:t>
      </w:r>
      <w:r w:rsidR="00A901F4">
        <w:rPr>
          <w:rFonts w:eastAsia="Arial"/>
          <w:b/>
          <w:spacing w:val="-2"/>
          <w:sz w:val="24"/>
          <w:szCs w:val="24"/>
        </w:rPr>
        <w:t xml:space="preserve"> </w:t>
      </w:r>
      <w:r w:rsidR="00155BE2" w:rsidRPr="00155BE2">
        <w:rPr>
          <w:sz w:val="24"/>
          <w:szCs w:val="24"/>
        </w:rPr>
        <w:t xml:space="preserve">The Mass Spectrometry Research Center provides access to advanced mass spectrometry resources and services in support of the mission of NIH and NIEHS. NIEHS requires a next-generation high-resolution LC-MS platform to replace the current Q </w:t>
      </w:r>
      <w:proofErr w:type="spellStart"/>
      <w:r w:rsidR="00155BE2" w:rsidRPr="00155BE2">
        <w:rPr>
          <w:sz w:val="24"/>
          <w:szCs w:val="24"/>
        </w:rPr>
        <w:t>Exactive</w:t>
      </w:r>
      <w:proofErr w:type="spellEnd"/>
      <w:r w:rsidR="00155BE2" w:rsidRPr="00155BE2">
        <w:rPr>
          <w:sz w:val="24"/>
          <w:szCs w:val="24"/>
        </w:rPr>
        <w:t xml:space="preserve"> Plus (QE+) and sustain analytical capability for proteomics and related biomolecular analyses.</w:t>
      </w:r>
    </w:p>
    <w:p w14:paraId="022F9A05" w14:textId="77777777" w:rsidR="00155BE2" w:rsidRPr="00155BE2" w:rsidRDefault="00155BE2" w:rsidP="00C11718">
      <w:pPr>
        <w:spacing w:line="276" w:lineRule="auto"/>
        <w:ind w:left="720"/>
        <w:rPr>
          <w:sz w:val="24"/>
          <w:szCs w:val="24"/>
        </w:rPr>
      </w:pPr>
    </w:p>
    <w:p w14:paraId="70972491" w14:textId="331A4E49" w:rsidR="0081162A" w:rsidRDefault="00765ABC" w:rsidP="00A901F4">
      <w:pPr>
        <w:spacing w:line="276" w:lineRule="auto"/>
        <w:rPr>
          <w:sz w:val="24"/>
          <w:szCs w:val="24"/>
        </w:rPr>
      </w:pPr>
      <w:r w:rsidRPr="00765ABC">
        <w:rPr>
          <w:sz w:val="24"/>
          <w:szCs w:val="24"/>
        </w:rPr>
        <w:t xml:space="preserve">The primary objective of this contract is to acquire a new high-resolution mass spectrometry system to replace the existing QE+ platform and support ongoing research requiring high-resolution, accurate-mass LC-MS capability. The requested system is a </w:t>
      </w:r>
      <w:proofErr w:type="spellStart"/>
      <w:r w:rsidRPr="00765ABC">
        <w:rPr>
          <w:sz w:val="24"/>
          <w:szCs w:val="24"/>
        </w:rPr>
        <w:t>Thermo</w:t>
      </w:r>
      <w:proofErr w:type="spellEnd"/>
      <w:r w:rsidRPr="00765ABC">
        <w:rPr>
          <w:sz w:val="24"/>
          <w:szCs w:val="24"/>
        </w:rPr>
        <w:t xml:space="preserve"> Scientific</w:t>
      </w:r>
      <w:r w:rsidR="00986480">
        <w:rPr>
          <w:sz w:val="24"/>
          <w:szCs w:val="24"/>
        </w:rPr>
        <w:t xml:space="preserve"> (</w:t>
      </w:r>
      <w:proofErr w:type="spellStart"/>
      <w:r w:rsidR="00986480">
        <w:rPr>
          <w:sz w:val="24"/>
          <w:szCs w:val="24"/>
        </w:rPr>
        <w:t>Thermo</w:t>
      </w:r>
      <w:proofErr w:type="spellEnd"/>
      <w:r w:rsidR="00986480">
        <w:rPr>
          <w:sz w:val="24"/>
          <w:szCs w:val="24"/>
        </w:rPr>
        <w:t xml:space="preserve"> Electron)</w:t>
      </w:r>
      <w:r w:rsidRPr="00765ABC">
        <w:rPr>
          <w:sz w:val="24"/>
          <w:szCs w:val="24"/>
        </w:rPr>
        <w:t xml:space="preserve"> Orbitrap </w:t>
      </w:r>
      <w:proofErr w:type="spellStart"/>
      <w:r w:rsidRPr="00765ABC">
        <w:rPr>
          <w:sz w:val="24"/>
          <w:szCs w:val="24"/>
        </w:rPr>
        <w:t>Excedion</w:t>
      </w:r>
      <w:proofErr w:type="spellEnd"/>
      <w:r w:rsidRPr="00765ABC">
        <w:rPr>
          <w:sz w:val="24"/>
          <w:szCs w:val="24"/>
        </w:rPr>
        <w:t xml:space="preserve"> Pro MS system ETD Ready with associated Vanquish Horizon UHPLC components, training, consumables, and warranty coverage</w:t>
      </w:r>
      <w:r w:rsidR="00700428">
        <w:rPr>
          <w:sz w:val="24"/>
          <w:szCs w:val="24"/>
        </w:rPr>
        <w:t xml:space="preserve"> or equivalent</w:t>
      </w:r>
      <w:r w:rsidRPr="00765ABC">
        <w:rPr>
          <w:sz w:val="24"/>
          <w:szCs w:val="24"/>
        </w:rPr>
        <w:t>.</w:t>
      </w:r>
      <w:r w:rsidR="0081162A">
        <w:rPr>
          <w:sz w:val="24"/>
          <w:szCs w:val="24"/>
        </w:rPr>
        <w:t xml:space="preserve"> </w:t>
      </w:r>
      <w:r w:rsidRPr="00765ABC">
        <w:rPr>
          <w:sz w:val="24"/>
          <w:szCs w:val="24"/>
        </w:rPr>
        <w:t>The acquisition supports biomedical and environmental health research workflows that require high sensitivity, high mass accuracy, high resolving power, and advanced fragmentation capability.</w:t>
      </w:r>
    </w:p>
    <w:p w14:paraId="69EFE4AB" w14:textId="77777777" w:rsidR="00A901F4" w:rsidRDefault="00A901F4" w:rsidP="00A901F4">
      <w:pPr>
        <w:spacing w:line="276" w:lineRule="auto"/>
        <w:rPr>
          <w:sz w:val="24"/>
          <w:szCs w:val="24"/>
        </w:rPr>
      </w:pPr>
    </w:p>
    <w:p w14:paraId="2D72FC48" w14:textId="53366C91" w:rsidR="001A34D0" w:rsidRDefault="00155BE2" w:rsidP="00A901F4">
      <w:pPr>
        <w:spacing w:line="276" w:lineRule="auto"/>
        <w:rPr>
          <w:sz w:val="24"/>
          <w:szCs w:val="24"/>
        </w:rPr>
      </w:pPr>
      <w:r w:rsidRPr="00155BE2">
        <w:rPr>
          <w:sz w:val="24"/>
          <w:szCs w:val="24"/>
        </w:rPr>
        <w:lastRenderedPageBreak/>
        <w:t xml:space="preserve">The Government requires a highly specialized, integrated system consisting of the </w:t>
      </w:r>
      <w:proofErr w:type="spellStart"/>
      <w:r w:rsidRPr="00155BE2">
        <w:rPr>
          <w:sz w:val="24"/>
          <w:szCs w:val="24"/>
        </w:rPr>
        <w:t>Thermo</w:t>
      </w:r>
      <w:proofErr w:type="spellEnd"/>
      <w:r w:rsidRPr="00155BE2">
        <w:rPr>
          <w:sz w:val="24"/>
          <w:szCs w:val="24"/>
        </w:rPr>
        <w:t xml:space="preserve"> Scientific </w:t>
      </w:r>
      <w:r w:rsidR="00986480">
        <w:rPr>
          <w:sz w:val="24"/>
          <w:szCs w:val="24"/>
        </w:rPr>
        <w:t>(</w:t>
      </w:r>
      <w:proofErr w:type="spellStart"/>
      <w:r w:rsidR="00986480">
        <w:rPr>
          <w:sz w:val="24"/>
          <w:szCs w:val="24"/>
        </w:rPr>
        <w:t>Thermo</w:t>
      </w:r>
      <w:proofErr w:type="spellEnd"/>
      <w:r w:rsidR="00986480">
        <w:rPr>
          <w:sz w:val="24"/>
          <w:szCs w:val="24"/>
        </w:rPr>
        <w:t xml:space="preserve"> Electron) </w:t>
      </w:r>
      <w:r w:rsidRPr="00155BE2">
        <w:rPr>
          <w:sz w:val="24"/>
          <w:szCs w:val="24"/>
        </w:rPr>
        <w:t xml:space="preserve">Orbitrap </w:t>
      </w:r>
      <w:proofErr w:type="spellStart"/>
      <w:r w:rsidRPr="00155BE2">
        <w:rPr>
          <w:sz w:val="24"/>
          <w:szCs w:val="24"/>
        </w:rPr>
        <w:t>Excedion</w:t>
      </w:r>
      <w:proofErr w:type="spellEnd"/>
      <w:r w:rsidRPr="00155BE2">
        <w:rPr>
          <w:sz w:val="24"/>
          <w:szCs w:val="24"/>
        </w:rPr>
        <w:t xml:space="preserve"> Pro ETD-ready platform, together with the factory-installed ETD/</w:t>
      </w:r>
      <w:proofErr w:type="spellStart"/>
      <w:r w:rsidRPr="00155BE2">
        <w:rPr>
          <w:sz w:val="24"/>
          <w:szCs w:val="24"/>
        </w:rPr>
        <w:t>EThcD</w:t>
      </w:r>
      <w:proofErr w:type="spellEnd"/>
      <w:r w:rsidRPr="00155BE2">
        <w:rPr>
          <w:sz w:val="24"/>
          <w:szCs w:val="24"/>
        </w:rPr>
        <w:t xml:space="preserve"> capability, EASY-IC real-time mass calibration, and the matched Vanquish Horizon UHPLC configuration. This specific solution is required to provide the level of analytical quality needed for high-resolution accurate-mass analysis, advanced peptide sequencing, and localization of post-translational modifications.</w:t>
      </w:r>
    </w:p>
    <w:p w14:paraId="4384F4B9" w14:textId="77777777" w:rsidR="00A901F4" w:rsidRDefault="00A901F4" w:rsidP="00A901F4">
      <w:pPr>
        <w:spacing w:line="276" w:lineRule="auto"/>
        <w:rPr>
          <w:sz w:val="24"/>
          <w:szCs w:val="24"/>
        </w:rPr>
      </w:pPr>
    </w:p>
    <w:p w14:paraId="31135F36" w14:textId="46BFB4B9" w:rsidR="006A2C07" w:rsidRPr="006A2C07" w:rsidRDefault="006A2C07" w:rsidP="00A901F4">
      <w:pPr>
        <w:spacing w:line="276" w:lineRule="auto"/>
        <w:rPr>
          <w:sz w:val="24"/>
          <w:szCs w:val="24"/>
        </w:rPr>
      </w:pPr>
      <w:r w:rsidRPr="006A2C07">
        <w:rPr>
          <w:sz w:val="24"/>
          <w:szCs w:val="24"/>
        </w:rPr>
        <w:t xml:space="preserve">The </w:t>
      </w:r>
      <w:r>
        <w:rPr>
          <w:sz w:val="24"/>
          <w:szCs w:val="24"/>
        </w:rPr>
        <w:t>requested</w:t>
      </w:r>
      <w:r w:rsidRPr="006A2C07">
        <w:rPr>
          <w:sz w:val="24"/>
          <w:szCs w:val="24"/>
        </w:rPr>
        <w:t xml:space="preserve"> </w:t>
      </w:r>
      <w:proofErr w:type="spellStart"/>
      <w:r w:rsidRPr="006A2C07">
        <w:rPr>
          <w:sz w:val="24"/>
          <w:szCs w:val="24"/>
        </w:rPr>
        <w:t>Excedion</w:t>
      </w:r>
      <w:proofErr w:type="spellEnd"/>
      <w:r w:rsidRPr="006A2C07">
        <w:rPr>
          <w:sz w:val="24"/>
          <w:szCs w:val="24"/>
        </w:rPr>
        <w:t xml:space="preserve"> Pro configuration provides a combination of features that are central to the requirement, including:</w:t>
      </w:r>
    </w:p>
    <w:p w14:paraId="4F3877D4" w14:textId="77777777" w:rsidR="006A2C07" w:rsidRPr="00B9513D" w:rsidRDefault="006A2C07" w:rsidP="00C11718">
      <w:pPr>
        <w:pStyle w:val="ListParagraph"/>
        <w:numPr>
          <w:ilvl w:val="0"/>
          <w:numId w:val="5"/>
        </w:numPr>
        <w:spacing w:line="276" w:lineRule="auto"/>
        <w:rPr>
          <w:sz w:val="24"/>
          <w:szCs w:val="24"/>
        </w:rPr>
      </w:pPr>
      <w:r w:rsidRPr="00B9513D">
        <w:rPr>
          <w:sz w:val="24"/>
          <w:szCs w:val="24"/>
        </w:rPr>
        <w:t>High-field Orbitrap mass analyzer with resolving power from 3,750 up to 480,000 FWHM at m/z 200</w:t>
      </w:r>
    </w:p>
    <w:p w14:paraId="4459D85B" w14:textId="77777777" w:rsidR="006A2C07" w:rsidRPr="00B9513D" w:rsidRDefault="006A2C07" w:rsidP="00C11718">
      <w:pPr>
        <w:pStyle w:val="ListParagraph"/>
        <w:numPr>
          <w:ilvl w:val="0"/>
          <w:numId w:val="5"/>
        </w:numPr>
        <w:spacing w:line="276" w:lineRule="auto"/>
        <w:rPr>
          <w:sz w:val="24"/>
          <w:szCs w:val="24"/>
        </w:rPr>
      </w:pPr>
      <w:r w:rsidRPr="00B9513D">
        <w:rPr>
          <w:sz w:val="24"/>
          <w:szCs w:val="24"/>
        </w:rPr>
        <w:t>m/z range of 40–6000</w:t>
      </w:r>
    </w:p>
    <w:p w14:paraId="45CDFAD1" w14:textId="77777777" w:rsidR="006A2C07" w:rsidRPr="00B9513D" w:rsidRDefault="006A2C07" w:rsidP="00C11718">
      <w:pPr>
        <w:pStyle w:val="ListParagraph"/>
        <w:numPr>
          <w:ilvl w:val="0"/>
          <w:numId w:val="5"/>
        </w:numPr>
        <w:spacing w:line="276" w:lineRule="auto"/>
        <w:rPr>
          <w:sz w:val="24"/>
          <w:szCs w:val="24"/>
        </w:rPr>
      </w:pPr>
      <w:r w:rsidRPr="00B9513D">
        <w:rPr>
          <w:sz w:val="24"/>
          <w:szCs w:val="24"/>
        </w:rPr>
        <w:t>Up to 70 Hz acquisition speed</w:t>
      </w:r>
    </w:p>
    <w:p w14:paraId="0A1C0303" w14:textId="77777777" w:rsidR="006A2C07" w:rsidRPr="00B9513D" w:rsidRDefault="006A2C07" w:rsidP="00C11718">
      <w:pPr>
        <w:pStyle w:val="ListParagraph"/>
        <w:numPr>
          <w:ilvl w:val="0"/>
          <w:numId w:val="5"/>
        </w:numPr>
        <w:spacing w:line="276" w:lineRule="auto"/>
        <w:rPr>
          <w:sz w:val="24"/>
          <w:szCs w:val="24"/>
        </w:rPr>
      </w:pPr>
      <w:r w:rsidRPr="00B9513D">
        <w:rPr>
          <w:sz w:val="24"/>
          <w:szCs w:val="24"/>
        </w:rPr>
        <w:t>Enhanced Dynamic Range (</w:t>
      </w:r>
      <w:proofErr w:type="spellStart"/>
      <w:r w:rsidRPr="00B9513D">
        <w:rPr>
          <w:sz w:val="24"/>
          <w:szCs w:val="24"/>
        </w:rPr>
        <w:t>eDR</w:t>
      </w:r>
      <w:proofErr w:type="spellEnd"/>
      <w:r w:rsidRPr="00B9513D">
        <w:rPr>
          <w:sz w:val="24"/>
          <w:szCs w:val="24"/>
        </w:rPr>
        <w:t>) capability</w:t>
      </w:r>
    </w:p>
    <w:p w14:paraId="6FAC50D2" w14:textId="77777777" w:rsidR="006A2C07" w:rsidRPr="00B9513D" w:rsidRDefault="006A2C07" w:rsidP="00C11718">
      <w:pPr>
        <w:pStyle w:val="ListParagraph"/>
        <w:numPr>
          <w:ilvl w:val="0"/>
          <w:numId w:val="5"/>
        </w:numPr>
        <w:spacing w:line="276" w:lineRule="auto"/>
        <w:rPr>
          <w:sz w:val="24"/>
          <w:szCs w:val="24"/>
        </w:rPr>
      </w:pPr>
      <w:r w:rsidRPr="00B9513D">
        <w:rPr>
          <w:sz w:val="24"/>
          <w:szCs w:val="24"/>
        </w:rPr>
        <w:t>EASY-IC internal calibrant ion generation for real-time mass calibration</w:t>
      </w:r>
    </w:p>
    <w:p w14:paraId="40A5741C" w14:textId="77777777" w:rsidR="006A2C07" w:rsidRPr="00B9513D" w:rsidRDefault="006A2C07" w:rsidP="00C11718">
      <w:pPr>
        <w:pStyle w:val="ListParagraph"/>
        <w:numPr>
          <w:ilvl w:val="0"/>
          <w:numId w:val="5"/>
        </w:numPr>
        <w:spacing w:line="276" w:lineRule="auto"/>
        <w:rPr>
          <w:sz w:val="24"/>
          <w:szCs w:val="24"/>
        </w:rPr>
      </w:pPr>
      <w:r w:rsidRPr="00B9513D">
        <w:rPr>
          <w:sz w:val="24"/>
          <w:szCs w:val="24"/>
        </w:rPr>
        <w:t>Factory-installed ETD/</w:t>
      </w:r>
      <w:proofErr w:type="spellStart"/>
      <w:r w:rsidRPr="00B9513D">
        <w:rPr>
          <w:sz w:val="24"/>
          <w:szCs w:val="24"/>
        </w:rPr>
        <w:t>EThcD</w:t>
      </w:r>
      <w:proofErr w:type="spellEnd"/>
      <w:r w:rsidRPr="00B9513D">
        <w:rPr>
          <w:sz w:val="24"/>
          <w:szCs w:val="24"/>
        </w:rPr>
        <w:t xml:space="preserve"> capability for enhanced peptide sequence information and PTM localization</w:t>
      </w:r>
    </w:p>
    <w:p w14:paraId="26643EB3" w14:textId="77777777" w:rsidR="006A2C07" w:rsidRPr="00B9513D" w:rsidRDefault="006A2C07" w:rsidP="00C11718">
      <w:pPr>
        <w:pStyle w:val="ListParagraph"/>
        <w:numPr>
          <w:ilvl w:val="0"/>
          <w:numId w:val="5"/>
        </w:numPr>
        <w:spacing w:line="276" w:lineRule="auto"/>
        <w:rPr>
          <w:sz w:val="24"/>
          <w:szCs w:val="24"/>
        </w:rPr>
      </w:pPr>
      <w:r w:rsidRPr="00B9513D">
        <w:rPr>
          <w:sz w:val="24"/>
          <w:szCs w:val="24"/>
        </w:rPr>
        <w:t xml:space="preserve">Integrated compatibility with </w:t>
      </w:r>
      <w:proofErr w:type="spellStart"/>
      <w:r w:rsidRPr="00B9513D">
        <w:rPr>
          <w:sz w:val="24"/>
          <w:szCs w:val="24"/>
        </w:rPr>
        <w:t>Thermo</w:t>
      </w:r>
      <w:proofErr w:type="spellEnd"/>
      <w:r w:rsidRPr="00B9513D">
        <w:rPr>
          <w:sz w:val="24"/>
          <w:szCs w:val="24"/>
        </w:rPr>
        <w:t xml:space="preserve"> Scientific hardware, software, and service support</w:t>
      </w:r>
    </w:p>
    <w:p w14:paraId="411688CD" w14:textId="689607CF" w:rsidR="006A2C07" w:rsidRDefault="006A2C07" w:rsidP="00C11718">
      <w:pPr>
        <w:pStyle w:val="ListParagraph"/>
        <w:numPr>
          <w:ilvl w:val="0"/>
          <w:numId w:val="5"/>
        </w:numPr>
        <w:spacing w:line="276" w:lineRule="auto"/>
        <w:rPr>
          <w:sz w:val="24"/>
          <w:szCs w:val="24"/>
        </w:rPr>
      </w:pPr>
      <w:r w:rsidRPr="00B9513D">
        <w:rPr>
          <w:sz w:val="24"/>
          <w:szCs w:val="24"/>
        </w:rPr>
        <w:t xml:space="preserve">Of particular importance, the ETD option for the Orbitrap </w:t>
      </w:r>
      <w:proofErr w:type="spellStart"/>
      <w:r w:rsidRPr="00B9513D">
        <w:rPr>
          <w:sz w:val="24"/>
          <w:szCs w:val="24"/>
        </w:rPr>
        <w:t>Excedion</w:t>
      </w:r>
      <w:proofErr w:type="spellEnd"/>
      <w:r w:rsidRPr="00B9513D">
        <w:rPr>
          <w:sz w:val="24"/>
          <w:szCs w:val="24"/>
        </w:rPr>
        <w:t xml:space="preserve"> Pro is a factory-installed capability designed specifically for the </w:t>
      </w:r>
      <w:proofErr w:type="spellStart"/>
      <w:r w:rsidRPr="00B9513D">
        <w:rPr>
          <w:sz w:val="24"/>
          <w:szCs w:val="24"/>
        </w:rPr>
        <w:t>Excedion</w:t>
      </w:r>
      <w:proofErr w:type="spellEnd"/>
      <w:r w:rsidRPr="00B9513D">
        <w:rPr>
          <w:sz w:val="24"/>
          <w:szCs w:val="24"/>
        </w:rPr>
        <w:t xml:space="preserve"> Pro platform. The quote states that this option enables ETD and </w:t>
      </w:r>
      <w:proofErr w:type="spellStart"/>
      <w:r w:rsidRPr="00B9513D">
        <w:rPr>
          <w:sz w:val="24"/>
          <w:szCs w:val="24"/>
        </w:rPr>
        <w:t>EThcD</w:t>
      </w:r>
      <w:proofErr w:type="spellEnd"/>
      <w:r w:rsidRPr="00B9513D">
        <w:rPr>
          <w:sz w:val="24"/>
          <w:szCs w:val="24"/>
        </w:rPr>
        <w:t xml:space="preserve"> experiments through material installed inside the ion routing multipole and is specific to this instrument. The Government requires this capability as part of the </w:t>
      </w:r>
      <w:proofErr w:type="gramStart"/>
      <w:r w:rsidRPr="00B9513D">
        <w:rPr>
          <w:sz w:val="24"/>
          <w:szCs w:val="24"/>
        </w:rPr>
        <w:t>delivered</w:t>
      </w:r>
      <w:proofErr w:type="gramEnd"/>
      <w:r w:rsidRPr="00B9513D">
        <w:rPr>
          <w:sz w:val="24"/>
          <w:szCs w:val="24"/>
        </w:rPr>
        <w:t xml:space="preserve"> system. This is not a generic accessory that can be substituted by another vendor or readily replicated through a different platform without changing the underlying instrument architecture and workflow.</w:t>
      </w:r>
    </w:p>
    <w:p w14:paraId="38669057" w14:textId="77777777" w:rsidR="00480CF2" w:rsidRPr="00D11F9F" w:rsidRDefault="00480CF2" w:rsidP="00480CF2">
      <w:pPr>
        <w:spacing w:line="276" w:lineRule="auto"/>
        <w:ind w:left="720"/>
        <w:rPr>
          <w:b/>
          <w:bCs/>
          <w:sz w:val="24"/>
          <w:szCs w:val="24"/>
        </w:rPr>
      </w:pPr>
      <w:r w:rsidRPr="00D11F9F">
        <w:rPr>
          <w:b/>
          <w:bCs/>
          <w:sz w:val="24"/>
          <w:szCs w:val="24"/>
        </w:rPr>
        <w:t xml:space="preserve">Orbitrap </w:t>
      </w:r>
      <w:proofErr w:type="spellStart"/>
      <w:r w:rsidRPr="00D11F9F">
        <w:rPr>
          <w:b/>
          <w:bCs/>
          <w:sz w:val="24"/>
          <w:szCs w:val="24"/>
        </w:rPr>
        <w:t>Excedion</w:t>
      </w:r>
      <w:proofErr w:type="spellEnd"/>
      <w:r w:rsidRPr="00D11F9F">
        <w:rPr>
          <w:b/>
          <w:bCs/>
          <w:sz w:val="24"/>
          <w:szCs w:val="24"/>
        </w:rPr>
        <w:t xml:space="preserve"> Pro bundle</w:t>
      </w:r>
    </w:p>
    <w:p w14:paraId="51BC22E2"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 xml:space="preserve">Orbitrap </w:t>
      </w:r>
      <w:proofErr w:type="spellStart"/>
      <w:r w:rsidRPr="00480CF2">
        <w:rPr>
          <w:sz w:val="24"/>
          <w:szCs w:val="24"/>
        </w:rPr>
        <w:t>Excedion</w:t>
      </w:r>
      <w:proofErr w:type="spellEnd"/>
      <w:r w:rsidRPr="00480CF2">
        <w:rPr>
          <w:sz w:val="24"/>
          <w:szCs w:val="24"/>
        </w:rPr>
        <w:t xml:space="preserve"> Pro MS system ETD Ready with EASY-IC</w:t>
      </w:r>
    </w:p>
    <w:p w14:paraId="39932AAB"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 xml:space="preserve">Factory ETD option for Orbitrap </w:t>
      </w:r>
      <w:proofErr w:type="spellStart"/>
      <w:r w:rsidRPr="00480CF2">
        <w:rPr>
          <w:sz w:val="24"/>
          <w:szCs w:val="24"/>
        </w:rPr>
        <w:t>Excedion</w:t>
      </w:r>
      <w:proofErr w:type="spellEnd"/>
      <w:r w:rsidRPr="00480CF2">
        <w:rPr>
          <w:sz w:val="24"/>
          <w:szCs w:val="24"/>
        </w:rPr>
        <w:t xml:space="preserve"> Pro (US)</w:t>
      </w:r>
    </w:p>
    <w:p w14:paraId="5DD8B18B"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 xml:space="preserve">Merkur </w:t>
      </w:r>
      <w:proofErr w:type="spellStart"/>
      <w:r w:rsidRPr="00480CF2">
        <w:rPr>
          <w:sz w:val="24"/>
          <w:szCs w:val="24"/>
        </w:rPr>
        <w:t>CountKit</w:t>
      </w:r>
      <w:proofErr w:type="spellEnd"/>
      <w:r w:rsidRPr="00480CF2">
        <w:rPr>
          <w:sz w:val="24"/>
          <w:szCs w:val="24"/>
        </w:rPr>
        <w:t xml:space="preserve"> NA</w:t>
      </w:r>
    </w:p>
    <w:p w14:paraId="5D201004"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 xml:space="preserve">Pierce </w:t>
      </w:r>
      <w:proofErr w:type="spellStart"/>
      <w:r w:rsidRPr="00480CF2">
        <w:rPr>
          <w:sz w:val="24"/>
          <w:szCs w:val="24"/>
        </w:rPr>
        <w:t>FlexMix</w:t>
      </w:r>
      <w:proofErr w:type="spellEnd"/>
      <w:r w:rsidRPr="00480CF2">
        <w:rPr>
          <w:sz w:val="24"/>
          <w:szCs w:val="24"/>
        </w:rPr>
        <w:t xml:space="preserve"> Calibration Solution</w:t>
      </w:r>
    </w:p>
    <w:p w14:paraId="32134039"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Maintenance Consumables Kit</w:t>
      </w:r>
    </w:p>
    <w:p w14:paraId="27938B39"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3-day LSMS training course at customer site</w:t>
      </w:r>
    </w:p>
    <w:p w14:paraId="6250CC3E"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 xml:space="preserve">Options plan for ETD on Orbitrap </w:t>
      </w:r>
      <w:proofErr w:type="spellStart"/>
      <w:r w:rsidRPr="00480CF2">
        <w:rPr>
          <w:sz w:val="24"/>
          <w:szCs w:val="24"/>
        </w:rPr>
        <w:t>Excedion</w:t>
      </w:r>
      <w:proofErr w:type="spellEnd"/>
      <w:r w:rsidRPr="00480CF2">
        <w:rPr>
          <w:sz w:val="24"/>
          <w:szCs w:val="24"/>
        </w:rPr>
        <w:t xml:space="preserve"> Pro</w:t>
      </w:r>
    </w:p>
    <w:p w14:paraId="50B84BC0"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 xml:space="preserve">Extended Warranty – </w:t>
      </w:r>
      <w:proofErr w:type="spellStart"/>
      <w:r w:rsidRPr="00480CF2">
        <w:rPr>
          <w:sz w:val="24"/>
          <w:szCs w:val="24"/>
        </w:rPr>
        <w:t>Excedion</w:t>
      </w:r>
      <w:proofErr w:type="spellEnd"/>
      <w:r w:rsidRPr="00480CF2">
        <w:rPr>
          <w:sz w:val="24"/>
          <w:szCs w:val="24"/>
        </w:rPr>
        <w:t xml:space="preserve"> Pro</w:t>
      </w:r>
    </w:p>
    <w:p w14:paraId="493EEDCD"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 xml:space="preserve">Factory Warranty PM – </w:t>
      </w:r>
      <w:proofErr w:type="spellStart"/>
      <w:r w:rsidRPr="00480CF2">
        <w:rPr>
          <w:sz w:val="24"/>
          <w:szCs w:val="24"/>
        </w:rPr>
        <w:t>Excedion</w:t>
      </w:r>
      <w:proofErr w:type="spellEnd"/>
      <w:r w:rsidRPr="00480CF2">
        <w:rPr>
          <w:sz w:val="24"/>
          <w:szCs w:val="24"/>
        </w:rPr>
        <w:t xml:space="preserve"> Pro</w:t>
      </w:r>
    </w:p>
    <w:p w14:paraId="0E359E47" w14:textId="77777777" w:rsidR="00480CF2" w:rsidRPr="00D11F9F" w:rsidRDefault="00480CF2" w:rsidP="00480CF2">
      <w:pPr>
        <w:spacing w:line="276" w:lineRule="auto"/>
        <w:ind w:left="720"/>
        <w:rPr>
          <w:b/>
          <w:bCs/>
          <w:sz w:val="24"/>
          <w:szCs w:val="24"/>
        </w:rPr>
      </w:pPr>
      <w:r w:rsidRPr="00D11F9F">
        <w:rPr>
          <w:b/>
          <w:bCs/>
          <w:sz w:val="24"/>
          <w:szCs w:val="24"/>
        </w:rPr>
        <w:t>Vanquish Horizon UHPLC bundle System Base Vanquish Horizon/Flex</w:t>
      </w:r>
    </w:p>
    <w:p w14:paraId="3A05C43D"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Vanquish Binary Pump H</w:t>
      </w:r>
    </w:p>
    <w:p w14:paraId="0A4625B7" w14:textId="77777777" w:rsidR="00480CF2" w:rsidRPr="00480CF2" w:rsidRDefault="00480CF2" w:rsidP="00480CF2">
      <w:pPr>
        <w:spacing w:line="276" w:lineRule="auto"/>
        <w:ind w:left="1080"/>
        <w:rPr>
          <w:sz w:val="24"/>
          <w:szCs w:val="24"/>
        </w:rPr>
      </w:pPr>
      <w:r w:rsidRPr="00480CF2">
        <w:rPr>
          <w:sz w:val="24"/>
          <w:szCs w:val="24"/>
        </w:rPr>
        <w:lastRenderedPageBreak/>
        <w:t>•</w:t>
      </w:r>
      <w:r w:rsidRPr="00480CF2">
        <w:rPr>
          <w:sz w:val="24"/>
          <w:szCs w:val="24"/>
        </w:rPr>
        <w:tab/>
        <w:t>Inline filter</w:t>
      </w:r>
    </w:p>
    <w:p w14:paraId="402190E2"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Split Sampler HT</w:t>
      </w:r>
    </w:p>
    <w:p w14:paraId="62BFF8CE"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Column Compartment H</w:t>
      </w:r>
    </w:p>
    <w:p w14:paraId="79B8D458"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MS Connection Kit Vanquish</w:t>
      </w:r>
    </w:p>
    <w:p w14:paraId="42B7282F"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Vanquish Horizon Starter Kit</w:t>
      </w:r>
    </w:p>
    <w:p w14:paraId="078D626D"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USA power cord</w:t>
      </w:r>
    </w:p>
    <w:p w14:paraId="5605B0C9"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Extended Warranty – Vanquish Split Sampler</w:t>
      </w:r>
    </w:p>
    <w:p w14:paraId="335BE9E9"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Extended Warranty – Vanquish Column Compartment H</w:t>
      </w:r>
    </w:p>
    <w:p w14:paraId="68294FC8" w14:textId="77777777"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Extended Warranty – Vanquish Binary Pump</w:t>
      </w:r>
    </w:p>
    <w:p w14:paraId="13E69815" w14:textId="77777777" w:rsidR="00480CF2" w:rsidRPr="00D11F9F" w:rsidRDefault="00480CF2" w:rsidP="00480CF2">
      <w:pPr>
        <w:spacing w:line="276" w:lineRule="auto"/>
        <w:ind w:left="720"/>
        <w:rPr>
          <w:b/>
          <w:bCs/>
          <w:sz w:val="24"/>
          <w:szCs w:val="24"/>
        </w:rPr>
      </w:pPr>
      <w:r w:rsidRPr="00D11F9F">
        <w:rPr>
          <w:b/>
          <w:bCs/>
          <w:sz w:val="24"/>
          <w:szCs w:val="24"/>
        </w:rPr>
        <w:t>Other</w:t>
      </w:r>
    </w:p>
    <w:p w14:paraId="0DA61DFC" w14:textId="10650ABD" w:rsidR="00480CF2" w:rsidRPr="00480CF2" w:rsidRDefault="00480CF2" w:rsidP="00480CF2">
      <w:pPr>
        <w:spacing w:line="276" w:lineRule="auto"/>
        <w:ind w:left="1080"/>
        <w:rPr>
          <w:sz w:val="24"/>
          <w:szCs w:val="24"/>
        </w:rPr>
      </w:pPr>
      <w:r w:rsidRPr="00480CF2">
        <w:rPr>
          <w:sz w:val="24"/>
          <w:szCs w:val="24"/>
        </w:rPr>
        <w:t>•</w:t>
      </w:r>
      <w:r w:rsidRPr="00480CF2">
        <w:rPr>
          <w:sz w:val="24"/>
          <w:szCs w:val="24"/>
        </w:rPr>
        <w:tab/>
        <w:t>Shipping</w:t>
      </w:r>
    </w:p>
    <w:p w14:paraId="19E7C96F" w14:textId="043C087E" w:rsidR="00E32BE5" w:rsidRPr="00433FAD" w:rsidRDefault="006A2C07" w:rsidP="00BD080D">
      <w:pPr>
        <w:spacing w:line="276" w:lineRule="auto"/>
        <w:rPr>
          <w:sz w:val="24"/>
          <w:szCs w:val="24"/>
        </w:rPr>
      </w:pPr>
      <w:r w:rsidRPr="006A2C07">
        <w:rPr>
          <w:sz w:val="24"/>
          <w:szCs w:val="24"/>
        </w:rPr>
        <w:t>In addition, the requirement is for an integrated OEM-supported system including the instrument, software license, training, preventive maintenance, and extended warranty coverage</w:t>
      </w:r>
      <w:r w:rsidR="00C74805">
        <w:rPr>
          <w:sz w:val="24"/>
          <w:szCs w:val="24"/>
        </w:rPr>
        <w:t xml:space="preserve">. </w:t>
      </w:r>
      <w:r w:rsidR="002B3C21" w:rsidRPr="002B3C21">
        <w:rPr>
          <w:sz w:val="24"/>
          <w:szCs w:val="24"/>
        </w:rPr>
        <w:t>The requested system must provide compatibility among the mass spectrometer, ETD capability, UHPLC, software, interfaces, and associated components to ensure the required analytical performance and functionality.</w:t>
      </w:r>
    </w:p>
    <w:p w14:paraId="404000A9" w14:textId="77777777" w:rsidR="00B4564F" w:rsidRDefault="00B4564F" w:rsidP="00B4564F">
      <w:pPr>
        <w:widowControl/>
        <w:autoSpaceDE/>
        <w:autoSpaceDN/>
        <w:rPr>
          <w:rFonts w:eastAsiaTheme="minorEastAsia"/>
          <w:b/>
          <w:bCs/>
          <w:iCs/>
          <w:sz w:val="24"/>
          <w:szCs w:val="24"/>
        </w:rPr>
      </w:pPr>
    </w:p>
    <w:p w14:paraId="623769AB" w14:textId="3EB85274" w:rsidR="00B4564F" w:rsidRPr="00B4564F" w:rsidRDefault="00B4564F" w:rsidP="00B4564F">
      <w:pPr>
        <w:widowControl/>
        <w:autoSpaceDE/>
        <w:autoSpaceDN/>
        <w:rPr>
          <w:rFonts w:eastAsiaTheme="minorEastAsia"/>
          <w:iCs/>
          <w:sz w:val="24"/>
          <w:szCs w:val="24"/>
        </w:rPr>
      </w:pPr>
      <w:r w:rsidRPr="00B4564F">
        <w:rPr>
          <w:rFonts w:eastAsiaTheme="minorEastAsia"/>
          <w:b/>
          <w:bCs/>
          <w:iCs/>
          <w:sz w:val="24"/>
          <w:szCs w:val="24"/>
        </w:rPr>
        <w:t>Period of Performance</w:t>
      </w:r>
      <w:r w:rsidRPr="00B4564F">
        <w:rPr>
          <w:rFonts w:eastAsiaTheme="minorEastAsia"/>
          <w:iCs/>
          <w:sz w:val="24"/>
          <w:szCs w:val="24"/>
        </w:rPr>
        <w:t>: This is a one-time supply acquisition with associated training and warranty support.</w:t>
      </w:r>
    </w:p>
    <w:p w14:paraId="0D613B70" w14:textId="77777777" w:rsidR="00B4564F" w:rsidRPr="00B4564F" w:rsidRDefault="00B4564F" w:rsidP="00B4564F">
      <w:pPr>
        <w:widowControl/>
        <w:autoSpaceDE/>
        <w:autoSpaceDN/>
        <w:rPr>
          <w:rFonts w:eastAsiaTheme="minorEastAsia"/>
          <w:iCs/>
          <w:sz w:val="24"/>
          <w:szCs w:val="24"/>
        </w:rPr>
      </w:pPr>
    </w:p>
    <w:p w14:paraId="6631E060" w14:textId="77777777" w:rsidR="00B4564F" w:rsidRPr="00B4564F" w:rsidRDefault="00B4564F" w:rsidP="00B4564F">
      <w:pPr>
        <w:widowControl/>
        <w:autoSpaceDE/>
        <w:autoSpaceDN/>
        <w:rPr>
          <w:rFonts w:eastAsiaTheme="minorEastAsia"/>
          <w:iCs/>
          <w:sz w:val="24"/>
          <w:szCs w:val="24"/>
        </w:rPr>
      </w:pPr>
      <w:r w:rsidRPr="00B4564F">
        <w:rPr>
          <w:rFonts w:eastAsiaTheme="minorEastAsia"/>
          <w:iCs/>
          <w:sz w:val="24"/>
          <w:szCs w:val="24"/>
        </w:rPr>
        <w:t xml:space="preserve">The Contractor shall provide all resources necessary to accomplish the tasks and deliverables described in this Statement of Work (SOW). Subject to prior approval of the Contracting Officer (CO), the Contractor may acquire the services of a subcontractor and/or consultants to provide specialized services if deemed appropriate and within scope by the COR. </w:t>
      </w:r>
    </w:p>
    <w:p w14:paraId="2279A58F" w14:textId="77777777" w:rsidR="00B4564F" w:rsidRPr="00B4564F" w:rsidRDefault="00B4564F" w:rsidP="00B4564F">
      <w:pPr>
        <w:widowControl/>
        <w:autoSpaceDE/>
        <w:autoSpaceDN/>
        <w:rPr>
          <w:rFonts w:eastAsiaTheme="minorEastAsia"/>
          <w:iCs/>
          <w:sz w:val="24"/>
          <w:szCs w:val="24"/>
        </w:rPr>
      </w:pPr>
    </w:p>
    <w:p w14:paraId="2FD11AE5" w14:textId="77777777" w:rsidR="00B4564F" w:rsidRPr="00B4564F" w:rsidRDefault="00B4564F" w:rsidP="00B4564F">
      <w:pPr>
        <w:widowControl/>
        <w:autoSpaceDE/>
        <w:autoSpaceDN/>
        <w:rPr>
          <w:rFonts w:eastAsiaTheme="minorEastAsia"/>
          <w:iCs/>
          <w:sz w:val="24"/>
          <w:szCs w:val="24"/>
        </w:rPr>
      </w:pPr>
      <w:r w:rsidRPr="00B4564F">
        <w:rPr>
          <w:rFonts w:eastAsiaTheme="minorEastAsia"/>
          <w:iCs/>
          <w:sz w:val="24"/>
          <w:szCs w:val="24"/>
        </w:rPr>
        <w:t xml:space="preserve">The Contractor shall employ a technical approach, utilize organizational resources, and implement management controls to achieve the cost, schedule, and performance requirements throughout the execution of the </w:t>
      </w:r>
      <w:r w:rsidRPr="00B4564F">
        <w:rPr>
          <w:rFonts w:eastAsiaTheme="minorEastAsia"/>
          <w:b/>
          <w:bCs/>
          <w:iCs/>
          <w:sz w:val="24"/>
          <w:szCs w:val="24"/>
        </w:rPr>
        <w:t>Contract Requirements</w:t>
      </w:r>
      <w:r w:rsidRPr="00B4564F">
        <w:rPr>
          <w:rFonts w:eastAsiaTheme="minorEastAsia"/>
          <w:iCs/>
          <w:sz w:val="24"/>
          <w:szCs w:val="24"/>
        </w:rPr>
        <w:t xml:space="preserve">. The Contractor shall be responsible for providing, managing, and overseeing its personnel, as well as any subcontractor/consultant efforts used in the performance of the </w:t>
      </w:r>
      <w:r w:rsidRPr="00B4564F">
        <w:rPr>
          <w:rFonts w:eastAsiaTheme="minorEastAsia"/>
          <w:b/>
          <w:bCs/>
          <w:iCs/>
          <w:sz w:val="24"/>
          <w:szCs w:val="24"/>
        </w:rPr>
        <w:t>Contract Requirements</w:t>
      </w:r>
      <w:r w:rsidRPr="00B4564F">
        <w:rPr>
          <w:rFonts w:eastAsiaTheme="minorEastAsia"/>
          <w:iCs/>
          <w:sz w:val="24"/>
          <w:szCs w:val="24"/>
        </w:rPr>
        <w:t>.</w:t>
      </w:r>
    </w:p>
    <w:p w14:paraId="040182A9" w14:textId="77777777" w:rsidR="00B4564F" w:rsidRPr="00B4564F" w:rsidRDefault="00B4564F" w:rsidP="00B4564F">
      <w:pPr>
        <w:widowControl/>
        <w:autoSpaceDE/>
        <w:autoSpaceDN/>
        <w:rPr>
          <w:rFonts w:eastAsiaTheme="minorEastAsia"/>
          <w:iCs/>
          <w:sz w:val="24"/>
          <w:szCs w:val="24"/>
        </w:rPr>
      </w:pPr>
    </w:p>
    <w:p w14:paraId="48FE3B1A" w14:textId="77777777" w:rsidR="00B4564F" w:rsidRPr="00B4564F" w:rsidRDefault="00B4564F" w:rsidP="00B4564F">
      <w:pPr>
        <w:widowControl/>
        <w:autoSpaceDE/>
        <w:autoSpaceDN/>
        <w:rPr>
          <w:rFonts w:eastAsiaTheme="minorEastAsia"/>
          <w:iCs/>
          <w:sz w:val="24"/>
          <w:szCs w:val="24"/>
        </w:rPr>
      </w:pPr>
      <w:r w:rsidRPr="00B4564F">
        <w:rPr>
          <w:rFonts w:eastAsiaTheme="minorEastAsia"/>
          <w:iCs/>
          <w:sz w:val="24"/>
          <w:szCs w:val="24"/>
        </w:rPr>
        <w:t xml:space="preserve">This is intended to be a firm-fixed price contract. </w:t>
      </w:r>
    </w:p>
    <w:p w14:paraId="331DB20B" w14:textId="77777777" w:rsidR="005549B4" w:rsidRDefault="005549B4" w:rsidP="00C11718">
      <w:pPr>
        <w:tabs>
          <w:tab w:val="left" w:pos="1540"/>
          <w:tab w:val="left" w:pos="1541"/>
        </w:tabs>
        <w:spacing w:line="276" w:lineRule="auto"/>
        <w:rPr>
          <w:rFonts w:eastAsia="Arial"/>
          <w:sz w:val="24"/>
          <w:szCs w:val="24"/>
        </w:rPr>
      </w:pPr>
    </w:p>
    <w:p w14:paraId="6B8E6FB3" w14:textId="51D80E18" w:rsidR="00CA29F3" w:rsidRDefault="00CA29F3" w:rsidP="00C11718">
      <w:pPr>
        <w:tabs>
          <w:tab w:val="left" w:pos="1540"/>
          <w:tab w:val="left" w:pos="1541"/>
        </w:tabs>
        <w:spacing w:line="276" w:lineRule="auto"/>
        <w:rPr>
          <w:rFonts w:eastAsia="Arial"/>
          <w:sz w:val="24"/>
          <w:szCs w:val="24"/>
        </w:rPr>
      </w:pPr>
      <w:r w:rsidRPr="005549B4">
        <w:rPr>
          <w:rFonts w:eastAsia="Arial"/>
          <w:b/>
          <w:bCs/>
          <w:sz w:val="24"/>
          <w:szCs w:val="24"/>
        </w:rPr>
        <w:t>This is a combined synopsis/solicitation</w:t>
      </w:r>
      <w:r w:rsidRPr="002E43F0">
        <w:rPr>
          <w:rFonts w:eastAsia="Arial"/>
          <w:sz w:val="24"/>
          <w:szCs w:val="24"/>
        </w:rPr>
        <w:t xml:space="preserve"> for commercial items prepared in accordance with the format in Subpart 12.6 as supplemented with additional information included in this notice.</w:t>
      </w:r>
      <w:r w:rsidRPr="002E43F0">
        <w:rPr>
          <w:rFonts w:eastAsia="Arial"/>
          <w:spacing w:val="40"/>
          <w:sz w:val="24"/>
          <w:szCs w:val="24"/>
        </w:rPr>
        <w:t xml:space="preserve"> </w:t>
      </w:r>
      <w:r w:rsidRPr="002E43F0">
        <w:rPr>
          <w:rFonts w:eastAsia="Arial"/>
          <w:sz w:val="24"/>
          <w:szCs w:val="24"/>
        </w:rPr>
        <w:t xml:space="preserve">This announcement constitutes </w:t>
      </w:r>
      <w:proofErr w:type="gramStart"/>
      <w:r w:rsidRPr="002E43F0">
        <w:rPr>
          <w:rFonts w:eastAsia="Arial"/>
          <w:sz w:val="24"/>
          <w:szCs w:val="24"/>
        </w:rPr>
        <w:t>the only</w:t>
      </w:r>
      <w:proofErr w:type="gramEnd"/>
      <w:r w:rsidRPr="002E43F0">
        <w:rPr>
          <w:rFonts w:eastAsia="Arial"/>
          <w:sz w:val="24"/>
          <w:szCs w:val="24"/>
        </w:rPr>
        <w:t xml:space="preserve"> solicitation;</w:t>
      </w:r>
      <w:r w:rsidRPr="002E43F0">
        <w:rPr>
          <w:rFonts w:eastAsia="Arial"/>
          <w:spacing w:val="-2"/>
          <w:sz w:val="24"/>
          <w:szCs w:val="24"/>
        </w:rPr>
        <w:t xml:space="preserve"> </w:t>
      </w:r>
      <w:r w:rsidRPr="002E43F0">
        <w:rPr>
          <w:rFonts w:eastAsia="Arial"/>
          <w:sz w:val="24"/>
          <w:szCs w:val="24"/>
        </w:rPr>
        <w:t>proposals</w:t>
      </w:r>
      <w:r w:rsidRPr="002E43F0">
        <w:rPr>
          <w:rFonts w:eastAsia="Arial"/>
          <w:spacing w:val="-2"/>
          <w:sz w:val="24"/>
          <w:szCs w:val="24"/>
        </w:rPr>
        <w:t xml:space="preserve"> </w:t>
      </w:r>
      <w:r w:rsidRPr="002E43F0">
        <w:rPr>
          <w:rFonts w:eastAsia="Arial"/>
          <w:sz w:val="24"/>
          <w:szCs w:val="24"/>
        </w:rPr>
        <w:t>are</w:t>
      </w:r>
      <w:r w:rsidRPr="002E43F0">
        <w:rPr>
          <w:rFonts w:eastAsia="Arial"/>
          <w:spacing w:val="-3"/>
          <w:sz w:val="24"/>
          <w:szCs w:val="24"/>
        </w:rPr>
        <w:t xml:space="preserve"> </w:t>
      </w:r>
      <w:r w:rsidRPr="002E43F0">
        <w:rPr>
          <w:rFonts w:eastAsia="Arial"/>
          <w:sz w:val="24"/>
          <w:szCs w:val="24"/>
        </w:rPr>
        <w:t>being</w:t>
      </w:r>
      <w:r w:rsidRPr="002E43F0">
        <w:rPr>
          <w:rFonts w:eastAsia="Arial"/>
          <w:spacing w:val="-3"/>
          <w:sz w:val="24"/>
          <w:szCs w:val="24"/>
        </w:rPr>
        <w:t xml:space="preserve"> </w:t>
      </w:r>
      <w:r w:rsidRPr="002E43F0">
        <w:rPr>
          <w:rFonts w:eastAsia="Arial"/>
          <w:sz w:val="24"/>
          <w:szCs w:val="24"/>
        </w:rPr>
        <w:t>requested</w:t>
      </w:r>
      <w:r w:rsidRPr="002E43F0">
        <w:rPr>
          <w:rFonts w:eastAsia="Arial"/>
          <w:spacing w:val="-5"/>
          <w:sz w:val="24"/>
          <w:szCs w:val="24"/>
        </w:rPr>
        <w:t xml:space="preserve"> </w:t>
      </w:r>
      <w:r w:rsidRPr="002E43F0">
        <w:rPr>
          <w:rFonts w:eastAsia="Arial"/>
          <w:sz w:val="24"/>
          <w:szCs w:val="24"/>
        </w:rPr>
        <w:t>and</w:t>
      </w:r>
      <w:r w:rsidRPr="002E43F0">
        <w:rPr>
          <w:rFonts w:eastAsia="Arial"/>
          <w:spacing w:val="-3"/>
          <w:sz w:val="24"/>
          <w:szCs w:val="24"/>
        </w:rPr>
        <w:t xml:space="preserve"> </w:t>
      </w:r>
      <w:r w:rsidRPr="002E43F0">
        <w:rPr>
          <w:rFonts w:eastAsia="Arial"/>
          <w:sz w:val="24"/>
          <w:szCs w:val="24"/>
        </w:rPr>
        <w:t>a</w:t>
      </w:r>
      <w:r w:rsidRPr="002E43F0">
        <w:rPr>
          <w:rFonts w:eastAsia="Arial"/>
          <w:spacing w:val="-7"/>
          <w:sz w:val="24"/>
          <w:szCs w:val="24"/>
        </w:rPr>
        <w:t xml:space="preserve"> </w:t>
      </w:r>
      <w:r w:rsidRPr="002E43F0">
        <w:rPr>
          <w:rFonts w:eastAsia="Arial"/>
          <w:sz w:val="24"/>
          <w:szCs w:val="24"/>
        </w:rPr>
        <w:t>written</w:t>
      </w:r>
      <w:r w:rsidRPr="002E43F0">
        <w:rPr>
          <w:rFonts w:eastAsia="Arial"/>
          <w:spacing w:val="-5"/>
          <w:sz w:val="24"/>
          <w:szCs w:val="24"/>
        </w:rPr>
        <w:t xml:space="preserve"> </w:t>
      </w:r>
      <w:r w:rsidRPr="002E43F0">
        <w:rPr>
          <w:rFonts w:eastAsia="Arial"/>
          <w:sz w:val="24"/>
          <w:szCs w:val="24"/>
        </w:rPr>
        <w:t>solicitation</w:t>
      </w:r>
      <w:r w:rsidRPr="002E43F0">
        <w:rPr>
          <w:rFonts w:eastAsia="Arial"/>
          <w:spacing w:val="-3"/>
          <w:sz w:val="24"/>
          <w:szCs w:val="24"/>
        </w:rPr>
        <w:t xml:space="preserve"> </w:t>
      </w:r>
      <w:r w:rsidRPr="002E43F0">
        <w:rPr>
          <w:rFonts w:eastAsia="Arial"/>
          <w:sz w:val="24"/>
          <w:szCs w:val="24"/>
        </w:rPr>
        <w:t>will</w:t>
      </w:r>
      <w:r w:rsidRPr="002E43F0">
        <w:rPr>
          <w:rFonts w:eastAsia="Arial"/>
          <w:spacing w:val="-3"/>
          <w:sz w:val="24"/>
          <w:szCs w:val="24"/>
        </w:rPr>
        <w:t xml:space="preserve"> </w:t>
      </w:r>
      <w:r w:rsidRPr="002E43F0">
        <w:rPr>
          <w:rFonts w:eastAsia="Arial"/>
          <w:sz w:val="24"/>
          <w:szCs w:val="24"/>
        </w:rPr>
        <w:t>not</w:t>
      </w:r>
      <w:r w:rsidRPr="002E43F0">
        <w:rPr>
          <w:rFonts w:eastAsia="Arial"/>
          <w:spacing w:val="-1"/>
          <w:sz w:val="24"/>
          <w:szCs w:val="24"/>
        </w:rPr>
        <w:t xml:space="preserve"> </w:t>
      </w:r>
      <w:r w:rsidRPr="002E43F0">
        <w:rPr>
          <w:rFonts w:eastAsia="Arial"/>
          <w:sz w:val="24"/>
          <w:szCs w:val="24"/>
        </w:rPr>
        <w:t xml:space="preserve">be </w:t>
      </w:r>
      <w:r w:rsidRPr="002E43F0">
        <w:rPr>
          <w:rFonts w:eastAsia="Arial"/>
          <w:spacing w:val="-2"/>
          <w:sz w:val="24"/>
          <w:szCs w:val="24"/>
        </w:rPr>
        <w:t>issued.</w:t>
      </w:r>
    </w:p>
    <w:p w14:paraId="16659A1E" w14:textId="77777777" w:rsidR="000A2DCC" w:rsidRPr="002E43F0" w:rsidRDefault="000A2DCC" w:rsidP="00C11718">
      <w:pPr>
        <w:tabs>
          <w:tab w:val="left" w:pos="1540"/>
          <w:tab w:val="left" w:pos="1541"/>
        </w:tabs>
        <w:spacing w:line="276" w:lineRule="auto"/>
        <w:rPr>
          <w:rFonts w:eastAsia="Arial"/>
          <w:sz w:val="24"/>
          <w:szCs w:val="24"/>
        </w:rPr>
      </w:pPr>
    </w:p>
    <w:p w14:paraId="2DDF83B0" w14:textId="5659F6D8" w:rsidR="00CA29F3" w:rsidRPr="002E43F0" w:rsidRDefault="00CA29F3" w:rsidP="00C11718">
      <w:pPr>
        <w:tabs>
          <w:tab w:val="left" w:pos="1540"/>
          <w:tab w:val="left" w:pos="1541"/>
        </w:tabs>
        <w:spacing w:line="276" w:lineRule="auto"/>
        <w:rPr>
          <w:rFonts w:eastAsia="Arial"/>
          <w:sz w:val="24"/>
          <w:szCs w:val="24"/>
        </w:rPr>
      </w:pPr>
      <w:r w:rsidRPr="000D6DBD">
        <w:rPr>
          <w:rFonts w:eastAsia="Arial"/>
          <w:b/>
          <w:bCs/>
          <w:sz w:val="24"/>
          <w:szCs w:val="24"/>
        </w:rPr>
        <w:t>The</w:t>
      </w:r>
      <w:r w:rsidRPr="000D6DBD">
        <w:rPr>
          <w:rFonts w:eastAsia="Arial"/>
          <w:b/>
          <w:bCs/>
          <w:spacing w:val="-3"/>
          <w:sz w:val="24"/>
          <w:szCs w:val="24"/>
        </w:rPr>
        <w:t xml:space="preserve"> </w:t>
      </w:r>
      <w:r w:rsidRPr="000D6DBD">
        <w:rPr>
          <w:rFonts w:eastAsia="Arial"/>
          <w:b/>
          <w:bCs/>
          <w:sz w:val="24"/>
          <w:szCs w:val="24"/>
        </w:rPr>
        <w:t>solicitation</w:t>
      </w:r>
      <w:r w:rsidRPr="000D6DBD">
        <w:rPr>
          <w:rFonts w:eastAsia="Arial"/>
          <w:b/>
          <w:bCs/>
          <w:spacing w:val="-3"/>
          <w:sz w:val="24"/>
          <w:szCs w:val="24"/>
        </w:rPr>
        <w:t xml:space="preserve"> </w:t>
      </w:r>
      <w:r w:rsidRPr="000D6DBD">
        <w:rPr>
          <w:rFonts w:eastAsia="Arial"/>
          <w:b/>
          <w:bCs/>
          <w:sz w:val="24"/>
          <w:szCs w:val="24"/>
        </w:rPr>
        <w:t>number</w:t>
      </w:r>
      <w:r w:rsidRPr="000D6DBD">
        <w:rPr>
          <w:rFonts w:eastAsia="Arial"/>
          <w:b/>
          <w:bCs/>
          <w:spacing w:val="-6"/>
          <w:sz w:val="24"/>
          <w:szCs w:val="24"/>
        </w:rPr>
        <w:t xml:space="preserve"> </w:t>
      </w:r>
      <w:r w:rsidR="000D6DBD" w:rsidRPr="000D6DBD">
        <w:rPr>
          <w:rFonts w:eastAsia="Arial"/>
          <w:b/>
          <w:bCs/>
          <w:spacing w:val="-6"/>
          <w:sz w:val="24"/>
          <w:szCs w:val="24"/>
        </w:rPr>
        <w:t xml:space="preserve">is </w:t>
      </w:r>
      <w:r w:rsidR="00CE40EA" w:rsidRPr="000D6DBD">
        <w:rPr>
          <w:rFonts w:eastAsia="Arial"/>
          <w:b/>
          <w:bCs/>
          <w:spacing w:val="-6"/>
          <w:sz w:val="24"/>
          <w:szCs w:val="24"/>
        </w:rPr>
        <w:t xml:space="preserve">75N98026Q01150-04744 </w:t>
      </w:r>
      <w:r w:rsidRPr="000D6DBD">
        <w:rPr>
          <w:rFonts w:eastAsia="Arial"/>
          <w:b/>
          <w:bCs/>
          <w:sz w:val="24"/>
          <w:szCs w:val="24"/>
        </w:rPr>
        <w:t>and</w:t>
      </w:r>
      <w:r w:rsidRPr="000D6DBD">
        <w:rPr>
          <w:rFonts w:eastAsia="Arial"/>
          <w:b/>
          <w:bCs/>
          <w:spacing w:val="-3"/>
          <w:sz w:val="24"/>
          <w:szCs w:val="24"/>
        </w:rPr>
        <w:t xml:space="preserve"> </w:t>
      </w:r>
      <w:r w:rsidRPr="000D6DBD">
        <w:rPr>
          <w:rFonts w:eastAsia="Arial"/>
          <w:b/>
          <w:bCs/>
          <w:sz w:val="24"/>
          <w:szCs w:val="24"/>
        </w:rPr>
        <w:t>the</w:t>
      </w:r>
      <w:r w:rsidRPr="000D6DBD">
        <w:rPr>
          <w:rFonts w:eastAsia="Arial"/>
          <w:b/>
          <w:bCs/>
          <w:spacing w:val="-7"/>
          <w:sz w:val="24"/>
          <w:szCs w:val="24"/>
        </w:rPr>
        <w:t xml:space="preserve"> </w:t>
      </w:r>
      <w:r w:rsidRPr="000D6DBD">
        <w:rPr>
          <w:rFonts w:eastAsia="Arial"/>
          <w:b/>
          <w:bCs/>
          <w:sz w:val="24"/>
          <w:szCs w:val="24"/>
        </w:rPr>
        <w:t>solicitation</w:t>
      </w:r>
      <w:r w:rsidRPr="000D6DBD">
        <w:rPr>
          <w:rFonts w:eastAsia="Arial"/>
          <w:b/>
          <w:bCs/>
          <w:spacing w:val="-3"/>
          <w:sz w:val="24"/>
          <w:szCs w:val="24"/>
        </w:rPr>
        <w:t xml:space="preserve"> </w:t>
      </w:r>
      <w:r w:rsidRPr="000D6DBD">
        <w:rPr>
          <w:rFonts w:eastAsia="Arial"/>
          <w:b/>
          <w:bCs/>
          <w:sz w:val="24"/>
          <w:szCs w:val="24"/>
        </w:rPr>
        <w:t>is</w:t>
      </w:r>
      <w:r w:rsidRPr="000D6DBD">
        <w:rPr>
          <w:rFonts w:eastAsia="Arial"/>
          <w:b/>
          <w:bCs/>
          <w:spacing w:val="-3"/>
          <w:sz w:val="24"/>
          <w:szCs w:val="24"/>
        </w:rPr>
        <w:t xml:space="preserve"> </w:t>
      </w:r>
      <w:r w:rsidRPr="000D6DBD">
        <w:rPr>
          <w:rFonts w:eastAsia="Arial"/>
          <w:b/>
          <w:bCs/>
          <w:sz w:val="24"/>
          <w:szCs w:val="24"/>
        </w:rPr>
        <w:t>issued</w:t>
      </w:r>
      <w:r w:rsidRPr="000D6DBD">
        <w:rPr>
          <w:rFonts w:eastAsia="Arial"/>
          <w:b/>
          <w:bCs/>
          <w:spacing w:val="-3"/>
          <w:sz w:val="24"/>
          <w:szCs w:val="24"/>
        </w:rPr>
        <w:t xml:space="preserve"> </w:t>
      </w:r>
      <w:r w:rsidRPr="000D6DBD">
        <w:rPr>
          <w:rFonts w:eastAsia="Arial"/>
          <w:b/>
          <w:bCs/>
          <w:sz w:val="24"/>
          <w:szCs w:val="24"/>
        </w:rPr>
        <w:t>as</w:t>
      </w:r>
      <w:r w:rsidRPr="000D6DBD">
        <w:rPr>
          <w:rFonts w:eastAsia="Arial"/>
          <w:b/>
          <w:bCs/>
          <w:spacing w:val="-1"/>
          <w:sz w:val="24"/>
          <w:szCs w:val="24"/>
        </w:rPr>
        <w:t xml:space="preserve"> </w:t>
      </w:r>
      <w:r w:rsidRPr="000D6DBD">
        <w:rPr>
          <w:rFonts w:eastAsia="Arial"/>
          <w:b/>
          <w:bCs/>
          <w:sz w:val="24"/>
          <w:szCs w:val="24"/>
        </w:rPr>
        <w:t>a request for quote (RFQ).</w:t>
      </w:r>
      <w:r w:rsidR="009919C5">
        <w:rPr>
          <w:rFonts w:eastAsia="Arial"/>
          <w:b/>
          <w:bCs/>
          <w:sz w:val="24"/>
          <w:szCs w:val="24"/>
        </w:rPr>
        <w:t xml:space="preserve"> </w:t>
      </w:r>
      <w:r w:rsidRPr="002E43F0">
        <w:rPr>
          <w:rFonts w:eastAsia="Arial"/>
          <w:sz w:val="24"/>
          <w:szCs w:val="24"/>
        </w:rPr>
        <w:t>The</w:t>
      </w:r>
      <w:r w:rsidRPr="002E43F0">
        <w:rPr>
          <w:rFonts w:eastAsia="Arial"/>
          <w:spacing w:val="-3"/>
          <w:sz w:val="24"/>
          <w:szCs w:val="24"/>
        </w:rPr>
        <w:t xml:space="preserve"> </w:t>
      </w:r>
      <w:r w:rsidRPr="002E43F0">
        <w:rPr>
          <w:rFonts w:eastAsia="Arial"/>
          <w:sz w:val="24"/>
          <w:szCs w:val="24"/>
        </w:rPr>
        <w:t>solicitation</w:t>
      </w:r>
      <w:r w:rsidRPr="002E43F0">
        <w:rPr>
          <w:rFonts w:eastAsia="Arial"/>
          <w:spacing w:val="-3"/>
          <w:sz w:val="24"/>
          <w:szCs w:val="24"/>
        </w:rPr>
        <w:t xml:space="preserve"> </w:t>
      </w:r>
      <w:r w:rsidRPr="002E43F0">
        <w:rPr>
          <w:rFonts w:eastAsia="Arial"/>
          <w:sz w:val="24"/>
          <w:szCs w:val="24"/>
        </w:rPr>
        <w:t>document,</w:t>
      </w:r>
      <w:r w:rsidRPr="002E43F0">
        <w:rPr>
          <w:rFonts w:eastAsia="Arial"/>
          <w:spacing w:val="-4"/>
          <w:sz w:val="24"/>
          <w:szCs w:val="24"/>
        </w:rPr>
        <w:t xml:space="preserve"> </w:t>
      </w:r>
      <w:r w:rsidRPr="002E43F0">
        <w:rPr>
          <w:rFonts w:eastAsia="Arial"/>
          <w:sz w:val="24"/>
          <w:szCs w:val="24"/>
        </w:rPr>
        <w:t>the</w:t>
      </w:r>
      <w:r w:rsidRPr="002E43F0">
        <w:rPr>
          <w:rFonts w:eastAsia="Arial"/>
          <w:spacing w:val="-3"/>
          <w:sz w:val="24"/>
          <w:szCs w:val="24"/>
        </w:rPr>
        <w:t xml:space="preserve"> </w:t>
      </w:r>
      <w:r w:rsidRPr="002E43F0">
        <w:rPr>
          <w:rFonts w:eastAsia="Arial"/>
          <w:sz w:val="24"/>
          <w:szCs w:val="24"/>
        </w:rPr>
        <w:t>incorporated</w:t>
      </w:r>
      <w:r w:rsidRPr="002E43F0">
        <w:rPr>
          <w:rFonts w:eastAsia="Arial"/>
          <w:spacing w:val="-3"/>
          <w:sz w:val="24"/>
          <w:szCs w:val="24"/>
        </w:rPr>
        <w:t xml:space="preserve"> </w:t>
      </w:r>
      <w:r w:rsidRPr="002E43F0">
        <w:rPr>
          <w:rFonts w:eastAsia="Arial"/>
          <w:sz w:val="24"/>
          <w:szCs w:val="24"/>
        </w:rPr>
        <w:t>provisions,</w:t>
      </w:r>
      <w:r w:rsidRPr="002E43F0">
        <w:rPr>
          <w:rFonts w:eastAsia="Arial"/>
          <w:spacing w:val="-2"/>
          <w:sz w:val="24"/>
          <w:szCs w:val="24"/>
        </w:rPr>
        <w:t xml:space="preserve"> </w:t>
      </w:r>
      <w:r w:rsidRPr="002E43F0">
        <w:rPr>
          <w:rFonts w:eastAsia="Arial"/>
          <w:sz w:val="24"/>
          <w:szCs w:val="24"/>
        </w:rPr>
        <w:t>and</w:t>
      </w:r>
      <w:r w:rsidRPr="002E43F0">
        <w:rPr>
          <w:rFonts w:eastAsia="Arial"/>
          <w:spacing w:val="-5"/>
          <w:sz w:val="24"/>
          <w:szCs w:val="24"/>
        </w:rPr>
        <w:t xml:space="preserve"> </w:t>
      </w:r>
      <w:r w:rsidRPr="002E43F0">
        <w:rPr>
          <w:rFonts w:eastAsia="Arial"/>
          <w:sz w:val="24"/>
          <w:szCs w:val="24"/>
        </w:rPr>
        <w:t>clauses</w:t>
      </w:r>
      <w:r w:rsidRPr="002E43F0">
        <w:rPr>
          <w:rFonts w:eastAsia="Arial"/>
          <w:spacing w:val="-3"/>
          <w:sz w:val="24"/>
          <w:szCs w:val="24"/>
        </w:rPr>
        <w:t xml:space="preserve"> </w:t>
      </w:r>
      <w:r w:rsidRPr="002E43F0">
        <w:rPr>
          <w:rFonts w:eastAsia="Arial"/>
          <w:sz w:val="24"/>
          <w:szCs w:val="24"/>
        </w:rPr>
        <w:t>are</w:t>
      </w:r>
      <w:r w:rsidRPr="002E43F0">
        <w:rPr>
          <w:rFonts w:eastAsia="Arial"/>
          <w:spacing w:val="-5"/>
          <w:sz w:val="24"/>
          <w:szCs w:val="24"/>
        </w:rPr>
        <w:t xml:space="preserve"> </w:t>
      </w:r>
      <w:r w:rsidRPr="002E43F0">
        <w:rPr>
          <w:rFonts w:eastAsia="Arial"/>
          <w:sz w:val="24"/>
          <w:szCs w:val="24"/>
        </w:rPr>
        <w:t>those</w:t>
      </w:r>
      <w:r w:rsidRPr="002E43F0">
        <w:rPr>
          <w:rFonts w:eastAsia="Arial"/>
          <w:spacing w:val="-3"/>
          <w:sz w:val="24"/>
          <w:szCs w:val="24"/>
        </w:rPr>
        <w:t xml:space="preserve"> </w:t>
      </w:r>
      <w:r w:rsidRPr="002E43F0">
        <w:rPr>
          <w:rFonts w:eastAsia="Arial"/>
          <w:sz w:val="24"/>
          <w:szCs w:val="24"/>
        </w:rPr>
        <w:t>in effect through Federal Acquisition Circular 202</w:t>
      </w:r>
      <w:r w:rsidR="00C34FA2" w:rsidRPr="002E43F0">
        <w:rPr>
          <w:rFonts w:eastAsia="Arial"/>
          <w:sz w:val="24"/>
          <w:szCs w:val="24"/>
        </w:rPr>
        <w:t>4</w:t>
      </w:r>
      <w:r w:rsidRPr="002E43F0">
        <w:rPr>
          <w:rFonts w:eastAsia="Arial"/>
          <w:sz w:val="24"/>
          <w:szCs w:val="24"/>
        </w:rPr>
        <w:t>-0</w:t>
      </w:r>
      <w:r w:rsidR="00C34FA2" w:rsidRPr="002E43F0">
        <w:rPr>
          <w:rFonts w:eastAsia="Arial"/>
          <w:sz w:val="24"/>
          <w:szCs w:val="24"/>
        </w:rPr>
        <w:t>7</w:t>
      </w:r>
      <w:r w:rsidRPr="002E43F0">
        <w:rPr>
          <w:rFonts w:eastAsia="Arial"/>
          <w:sz w:val="24"/>
          <w:szCs w:val="24"/>
        </w:rPr>
        <w:t xml:space="preserve">, effective </w:t>
      </w:r>
      <w:r w:rsidR="00C34FA2" w:rsidRPr="002E43F0">
        <w:rPr>
          <w:rFonts w:eastAsia="Arial"/>
          <w:sz w:val="24"/>
          <w:szCs w:val="24"/>
        </w:rPr>
        <w:t>August</w:t>
      </w:r>
      <w:r w:rsidRPr="002E43F0">
        <w:rPr>
          <w:rFonts w:eastAsia="Arial"/>
          <w:sz w:val="24"/>
          <w:szCs w:val="24"/>
        </w:rPr>
        <w:t xml:space="preserve"> </w:t>
      </w:r>
      <w:r w:rsidR="00C34FA2" w:rsidRPr="002E43F0">
        <w:rPr>
          <w:rFonts w:eastAsia="Arial"/>
          <w:sz w:val="24"/>
          <w:szCs w:val="24"/>
        </w:rPr>
        <w:t>29</w:t>
      </w:r>
      <w:r w:rsidRPr="002E43F0">
        <w:rPr>
          <w:rFonts w:eastAsia="Arial"/>
          <w:sz w:val="24"/>
          <w:szCs w:val="24"/>
        </w:rPr>
        <w:t>, 202</w:t>
      </w:r>
      <w:r w:rsidR="00C34FA2" w:rsidRPr="002E43F0">
        <w:rPr>
          <w:rFonts w:eastAsia="Arial"/>
          <w:sz w:val="24"/>
          <w:szCs w:val="24"/>
        </w:rPr>
        <w:t>4</w:t>
      </w:r>
      <w:r w:rsidRPr="002E43F0">
        <w:rPr>
          <w:rFonts w:eastAsia="Arial"/>
          <w:sz w:val="24"/>
          <w:szCs w:val="24"/>
        </w:rPr>
        <w:t>.</w:t>
      </w:r>
      <w:r w:rsidR="00CA6F92">
        <w:rPr>
          <w:rFonts w:eastAsia="Arial"/>
          <w:sz w:val="24"/>
          <w:szCs w:val="24"/>
        </w:rPr>
        <w:t xml:space="preserve"> </w:t>
      </w:r>
      <w:r w:rsidRPr="002E43F0">
        <w:rPr>
          <w:rFonts w:eastAsia="Arial"/>
          <w:sz w:val="24"/>
          <w:szCs w:val="24"/>
        </w:rPr>
        <w:t>This</w:t>
      </w:r>
      <w:r w:rsidRPr="002E43F0">
        <w:rPr>
          <w:rFonts w:eastAsia="Arial"/>
          <w:spacing w:val="-3"/>
          <w:sz w:val="24"/>
          <w:szCs w:val="24"/>
        </w:rPr>
        <w:t xml:space="preserve"> </w:t>
      </w:r>
      <w:r w:rsidRPr="002E43F0">
        <w:rPr>
          <w:rFonts w:eastAsia="Arial"/>
          <w:sz w:val="24"/>
          <w:szCs w:val="24"/>
        </w:rPr>
        <w:t>solicitation</w:t>
      </w:r>
      <w:r w:rsidRPr="002E43F0">
        <w:rPr>
          <w:rFonts w:eastAsia="Arial"/>
          <w:spacing w:val="-4"/>
          <w:sz w:val="24"/>
          <w:szCs w:val="24"/>
        </w:rPr>
        <w:t xml:space="preserve"> </w:t>
      </w:r>
      <w:r w:rsidRPr="002E43F0">
        <w:rPr>
          <w:rFonts w:eastAsia="Arial"/>
          <w:sz w:val="24"/>
          <w:szCs w:val="24"/>
        </w:rPr>
        <w:t>is</w:t>
      </w:r>
      <w:r w:rsidRPr="002E43F0">
        <w:rPr>
          <w:rFonts w:eastAsia="Arial"/>
          <w:spacing w:val="-3"/>
          <w:sz w:val="24"/>
          <w:szCs w:val="24"/>
        </w:rPr>
        <w:t xml:space="preserve"> </w:t>
      </w:r>
      <w:r w:rsidRPr="002E43F0">
        <w:rPr>
          <w:rFonts w:eastAsia="Arial"/>
          <w:sz w:val="24"/>
          <w:szCs w:val="24"/>
        </w:rPr>
        <w:lastRenderedPageBreak/>
        <w:t>being</w:t>
      </w:r>
      <w:r w:rsidRPr="002E43F0">
        <w:rPr>
          <w:rFonts w:eastAsia="Arial"/>
          <w:spacing w:val="-5"/>
          <w:sz w:val="24"/>
          <w:szCs w:val="24"/>
        </w:rPr>
        <w:t xml:space="preserve"> </w:t>
      </w:r>
      <w:r w:rsidRPr="002E43F0">
        <w:rPr>
          <w:rFonts w:eastAsia="Arial"/>
          <w:sz w:val="24"/>
          <w:szCs w:val="24"/>
        </w:rPr>
        <w:t>released</w:t>
      </w:r>
      <w:r w:rsidRPr="002E43F0">
        <w:rPr>
          <w:rFonts w:eastAsia="Arial"/>
          <w:spacing w:val="-4"/>
          <w:sz w:val="24"/>
          <w:szCs w:val="24"/>
        </w:rPr>
        <w:t xml:space="preserve"> </w:t>
      </w:r>
      <w:r w:rsidRPr="002E43F0">
        <w:rPr>
          <w:rFonts w:eastAsia="Arial"/>
          <w:sz w:val="24"/>
          <w:szCs w:val="24"/>
        </w:rPr>
        <w:t>unrestricted.</w:t>
      </w:r>
      <w:r w:rsidRPr="002E43F0">
        <w:rPr>
          <w:rFonts w:eastAsia="Arial"/>
          <w:spacing w:val="-4"/>
          <w:sz w:val="24"/>
          <w:szCs w:val="24"/>
        </w:rPr>
        <w:t xml:space="preserve"> </w:t>
      </w:r>
      <w:r w:rsidRPr="002E43F0">
        <w:rPr>
          <w:rFonts w:eastAsia="Arial"/>
          <w:sz w:val="24"/>
          <w:szCs w:val="24"/>
        </w:rPr>
        <w:t>The</w:t>
      </w:r>
      <w:r w:rsidRPr="002E43F0">
        <w:rPr>
          <w:rFonts w:eastAsia="Arial"/>
          <w:spacing w:val="-4"/>
          <w:sz w:val="24"/>
          <w:szCs w:val="24"/>
        </w:rPr>
        <w:t xml:space="preserve"> </w:t>
      </w:r>
      <w:r w:rsidRPr="002E43F0">
        <w:rPr>
          <w:rFonts w:eastAsia="Arial"/>
          <w:sz w:val="24"/>
          <w:szCs w:val="24"/>
        </w:rPr>
        <w:t>NAICS</w:t>
      </w:r>
      <w:r w:rsidRPr="002E43F0">
        <w:rPr>
          <w:rFonts w:eastAsia="Arial"/>
          <w:spacing w:val="-4"/>
          <w:sz w:val="24"/>
          <w:szCs w:val="24"/>
        </w:rPr>
        <w:t xml:space="preserve"> </w:t>
      </w:r>
      <w:r w:rsidRPr="002E43F0">
        <w:rPr>
          <w:rFonts w:eastAsia="Arial"/>
          <w:sz w:val="24"/>
          <w:szCs w:val="24"/>
        </w:rPr>
        <w:t>code</w:t>
      </w:r>
      <w:r w:rsidRPr="002E43F0">
        <w:rPr>
          <w:rFonts w:eastAsia="Arial"/>
          <w:spacing w:val="-5"/>
          <w:sz w:val="24"/>
          <w:szCs w:val="24"/>
        </w:rPr>
        <w:t xml:space="preserve"> </w:t>
      </w:r>
      <w:r w:rsidRPr="002E43F0">
        <w:rPr>
          <w:rFonts w:eastAsia="Arial"/>
          <w:sz w:val="24"/>
          <w:szCs w:val="24"/>
        </w:rPr>
        <w:t>is</w:t>
      </w:r>
      <w:r w:rsidRPr="002E43F0">
        <w:rPr>
          <w:rFonts w:eastAsia="Arial"/>
          <w:spacing w:val="-2"/>
          <w:sz w:val="24"/>
          <w:szCs w:val="24"/>
        </w:rPr>
        <w:t xml:space="preserve"> </w:t>
      </w:r>
      <w:r w:rsidR="00412747">
        <w:rPr>
          <w:rFonts w:eastAsia="Arial"/>
          <w:b/>
          <w:bCs/>
          <w:sz w:val="24"/>
          <w:szCs w:val="24"/>
        </w:rPr>
        <w:t>334516</w:t>
      </w:r>
      <w:r w:rsidR="008C4199">
        <w:rPr>
          <w:rFonts w:eastAsia="Arial"/>
          <w:sz w:val="24"/>
          <w:szCs w:val="24"/>
        </w:rPr>
        <w:t xml:space="preserve">. </w:t>
      </w:r>
      <w:r w:rsidR="008C4199" w:rsidRPr="008C4199">
        <w:rPr>
          <w:rFonts w:eastAsia="Arial"/>
          <w:sz w:val="24"/>
          <w:szCs w:val="24"/>
        </w:rPr>
        <w:t>This requirement is not set aside for small business.</w:t>
      </w:r>
      <w:r w:rsidRPr="002E43F0">
        <w:rPr>
          <w:rFonts w:eastAsia="Arial"/>
          <w:spacing w:val="40"/>
          <w:sz w:val="24"/>
          <w:szCs w:val="24"/>
        </w:rPr>
        <w:t xml:space="preserve"> </w:t>
      </w:r>
      <w:r w:rsidRPr="002E43F0">
        <w:rPr>
          <w:rFonts w:eastAsia="Arial"/>
          <w:sz w:val="24"/>
          <w:szCs w:val="24"/>
        </w:rPr>
        <w:t>This acquisition is being conducted</w:t>
      </w:r>
      <w:r w:rsidRPr="002E43F0">
        <w:rPr>
          <w:rFonts w:eastAsia="Arial"/>
          <w:spacing w:val="-1"/>
          <w:sz w:val="24"/>
          <w:szCs w:val="24"/>
        </w:rPr>
        <w:t xml:space="preserve"> </w:t>
      </w:r>
      <w:r w:rsidRPr="002E43F0">
        <w:rPr>
          <w:rFonts w:eastAsia="Arial"/>
          <w:sz w:val="24"/>
          <w:szCs w:val="24"/>
        </w:rPr>
        <w:t>in</w:t>
      </w:r>
      <w:r w:rsidRPr="002E43F0">
        <w:rPr>
          <w:rFonts w:eastAsia="Arial"/>
          <w:spacing w:val="-4"/>
          <w:sz w:val="24"/>
          <w:szCs w:val="24"/>
        </w:rPr>
        <w:t xml:space="preserve"> </w:t>
      </w:r>
      <w:r w:rsidRPr="002E43F0">
        <w:rPr>
          <w:rFonts w:eastAsia="Arial"/>
          <w:sz w:val="24"/>
          <w:szCs w:val="24"/>
        </w:rPr>
        <w:t>accordance</w:t>
      </w:r>
      <w:r w:rsidRPr="002E43F0">
        <w:rPr>
          <w:rFonts w:eastAsia="Arial"/>
          <w:spacing w:val="-4"/>
          <w:sz w:val="24"/>
          <w:szCs w:val="24"/>
        </w:rPr>
        <w:t xml:space="preserve"> </w:t>
      </w:r>
      <w:r w:rsidRPr="002E43F0">
        <w:rPr>
          <w:rFonts w:eastAsia="Arial"/>
          <w:sz w:val="24"/>
          <w:szCs w:val="24"/>
        </w:rPr>
        <w:t>with</w:t>
      </w:r>
      <w:r w:rsidRPr="002E43F0">
        <w:rPr>
          <w:rFonts w:eastAsia="Arial"/>
          <w:spacing w:val="-4"/>
          <w:sz w:val="24"/>
          <w:szCs w:val="24"/>
        </w:rPr>
        <w:t xml:space="preserve"> </w:t>
      </w:r>
      <w:r w:rsidRPr="002E43F0">
        <w:rPr>
          <w:rFonts w:eastAsia="Arial"/>
          <w:sz w:val="24"/>
          <w:szCs w:val="24"/>
        </w:rPr>
        <w:t>the</w:t>
      </w:r>
      <w:r w:rsidRPr="002E43F0">
        <w:rPr>
          <w:rFonts w:eastAsia="Arial"/>
          <w:spacing w:val="-2"/>
          <w:sz w:val="24"/>
          <w:szCs w:val="24"/>
        </w:rPr>
        <w:t xml:space="preserve"> </w:t>
      </w:r>
      <w:r w:rsidRPr="002E43F0">
        <w:rPr>
          <w:rFonts w:eastAsia="Arial"/>
          <w:sz w:val="24"/>
          <w:szCs w:val="24"/>
        </w:rPr>
        <w:t>procedures</w:t>
      </w:r>
      <w:r w:rsidRPr="002E43F0">
        <w:rPr>
          <w:rFonts w:eastAsia="Arial"/>
          <w:spacing w:val="-4"/>
          <w:sz w:val="24"/>
          <w:szCs w:val="24"/>
        </w:rPr>
        <w:t xml:space="preserve"> </w:t>
      </w:r>
      <w:r w:rsidRPr="002E43F0">
        <w:rPr>
          <w:rFonts w:eastAsia="Arial"/>
          <w:sz w:val="24"/>
          <w:szCs w:val="24"/>
        </w:rPr>
        <w:t>of FAR</w:t>
      </w:r>
      <w:r w:rsidRPr="002E43F0">
        <w:rPr>
          <w:rFonts w:eastAsia="Arial"/>
          <w:spacing w:val="-2"/>
          <w:sz w:val="24"/>
          <w:szCs w:val="24"/>
        </w:rPr>
        <w:t xml:space="preserve"> </w:t>
      </w:r>
      <w:r w:rsidRPr="002E43F0">
        <w:rPr>
          <w:rFonts w:eastAsia="Arial"/>
          <w:sz w:val="24"/>
          <w:szCs w:val="24"/>
        </w:rPr>
        <w:t>Part</w:t>
      </w:r>
      <w:r w:rsidRPr="002E43F0">
        <w:rPr>
          <w:rFonts w:eastAsia="Arial"/>
          <w:spacing w:val="-2"/>
          <w:sz w:val="24"/>
          <w:szCs w:val="24"/>
        </w:rPr>
        <w:t xml:space="preserve"> </w:t>
      </w:r>
      <w:r w:rsidRPr="002E43F0">
        <w:rPr>
          <w:rFonts w:eastAsia="Arial"/>
          <w:sz w:val="24"/>
          <w:szCs w:val="24"/>
        </w:rPr>
        <w:t>12</w:t>
      </w:r>
      <w:r w:rsidRPr="002E43F0">
        <w:rPr>
          <w:rFonts w:eastAsia="Arial"/>
          <w:spacing w:val="-1"/>
          <w:sz w:val="24"/>
          <w:szCs w:val="24"/>
        </w:rPr>
        <w:t xml:space="preserve"> </w:t>
      </w:r>
      <w:r w:rsidRPr="002E43F0">
        <w:rPr>
          <w:rFonts w:eastAsia="Arial"/>
          <w:sz w:val="24"/>
          <w:szCs w:val="24"/>
        </w:rPr>
        <w:t>and</w:t>
      </w:r>
      <w:r w:rsidRPr="002E43F0">
        <w:rPr>
          <w:rFonts w:eastAsia="Arial"/>
          <w:spacing w:val="-3"/>
          <w:sz w:val="24"/>
          <w:szCs w:val="24"/>
        </w:rPr>
        <w:t xml:space="preserve"> </w:t>
      </w:r>
      <w:r w:rsidRPr="002E43F0">
        <w:rPr>
          <w:rFonts w:eastAsia="Arial"/>
          <w:sz w:val="24"/>
          <w:szCs w:val="24"/>
        </w:rPr>
        <w:t>FAR</w:t>
      </w:r>
      <w:r w:rsidRPr="002E43F0">
        <w:rPr>
          <w:rFonts w:eastAsia="Arial"/>
          <w:spacing w:val="-2"/>
          <w:sz w:val="24"/>
          <w:szCs w:val="24"/>
        </w:rPr>
        <w:t xml:space="preserve"> </w:t>
      </w:r>
      <w:r w:rsidRPr="002E43F0">
        <w:rPr>
          <w:rFonts w:eastAsia="Arial"/>
          <w:sz w:val="24"/>
          <w:szCs w:val="24"/>
        </w:rPr>
        <w:t>Part 13.</w:t>
      </w:r>
      <w:r w:rsidR="00AB0E26">
        <w:rPr>
          <w:rFonts w:eastAsia="Arial"/>
          <w:sz w:val="24"/>
          <w:szCs w:val="24"/>
        </w:rPr>
        <w:t xml:space="preserve"> </w:t>
      </w:r>
      <w:r w:rsidRPr="002E43F0">
        <w:rPr>
          <w:rFonts w:eastAsia="Arial"/>
          <w:sz w:val="24"/>
          <w:szCs w:val="24"/>
        </w:rPr>
        <w:t>The</w:t>
      </w:r>
      <w:r w:rsidRPr="002E43F0">
        <w:rPr>
          <w:rFonts w:eastAsia="Arial"/>
          <w:spacing w:val="-3"/>
          <w:sz w:val="24"/>
          <w:szCs w:val="24"/>
        </w:rPr>
        <w:t xml:space="preserve"> </w:t>
      </w:r>
      <w:r w:rsidR="002E6048" w:rsidRPr="002E43F0">
        <w:rPr>
          <w:rFonts w:eastAsia="Arial"/>
          <w:sz w:val="24"/>
          <w:szCs w:val="24"/>
        </w:rPr>
        <w:t>S</w:t>
      </w:r>
      <w:r w:rsidRPr="002E43F0">
        <w:rPr>
          <w:rFonts w:eastAsia="Arial"/>
          <w:sz w:val="24"/>
          <w:szCs w:val="24"/>
        </w:rPr>
        <w:t>tatement</w:t>
      </w:r>
      <w:r w:rsidRPr="002E43F0">
        <w:rPr>
          <w:rFonts w:eastAsia="Arial"/>
          <w:spacing w:val="-3"/>
          <w:sz w:val="24"/>
          <w:szCs w:val="24"/>
        </w:rPr>
        <w:t xml:space="preserve"> </w:t>
      </w:r>
      <w:r w:rsidRPr="002E43F0">
        <w:rPr>
          <w:rFonts w:eastAsia="Arial"/>
          <w:sz w:val="24"/>
          <w:szCs w:val="24"/>
        </w:rPr>
        <w:t>of</w:t>
      </w:r>
      <w:r w:rsidRPr="002E43F0">
        <w:rPr>
          <w:rFonts w:eastAsia="Arial"/>
          <w:spacing w:val="-4"/>
          <w:sz w:val="24"/>
          <w:szCs w:val="24"/>
        </w:rPr>
        <w:t xml:space="preserve"> </w:t>
      </w:r>
      <w:r w:rsidR="006B6FA0">
        <w:rPr>
          <w:rFonts w:eastAsia="Arial"/>
          <w:sz w:val="24"/>
          <w:szCs w:val="24"/>
        </w:rPr>
        <w:t>Need</w:t>
      </w:r>
      <w:r w:rsidRPr="002E43F0">
        <w:rPr>
          <w:rFonts w:eastAsia="Arial"/>
          <w:spacing w:val="-3"/>
          <w:sz w:val="24"/>
          <w:szCs w:val="24"/>
        </w:rPr>
        <w:t xml:space="preserve"> </w:t>
      </w:r>
      <w:r w:rsidRPr="002E43F0">
        <w:rPr>
          <w:rFonts w:eastAsia="Arial"/>
          <w:sz w:val="24"/>
          <w:szCs w:val="24"/>
        </w:rPr>
        <w:t>and</w:t>
      </w:r>
      <w:r w:rsidRPr="002E43F0">
        <w:rPr>
          <w:rFonts w:eastAsia="Arial"/>
          <w:spacing w:val="-3"/>
          <w:sz w:val="24"/>
          <w:szCs w:val="24"/>
        </w:rPr>
        <w:t xml:space="preserve"> </w:t>
      </w:r>
      <w:r w:rsidRPr="002E43F0">
        <w:rPr>
          <w:rFonts w:eastAsia="Arial"/>
          <w:sz w:val="24"/>
          <w:szCs w:val="24"/>
        </w:rPr>
        <w:t>any</w:t>
      </w:r>
      <w:r w:rsidRPr="002E43F0">
        <w:rPr>
          <w:rFonts w:eastAsia="Arial"/>
          <w:spacing w:val="-4"/>
          <w:sz w:val="24"/>
          <w:szCs w:val="24"/>
        </w:rPr>
        <w:t xml:space="preserve"> </w:t>
      </w:r>
      <w:r w:rsidRPr="002E43F0">
        <w:rPr>
          <w:rFonts w:eastAsia="Arial"/>
          <w:sz w:val="24"/>
          <w:szCs w:val="24"/>
        </w:rPr>
        <w:t>terms</w:t>
      </w:r>
      <w:r w:rsidRPr="002E43F0">
        <w:rPr>
          <w:rFonts w:eastAsia="Arial"/>
          <w:spacing w:val="-4"/>
          <w:sz w:val="24"/>
          <w:szCs w:val="24"/>
        </w:rPr>
        <w:t xml:space="preserve"> </w:t>
      </w:r>
      <w:r w:rsidRPr="002E43F0">
        <w:rPr>
          <w:rFonts w:eastAsia="Arial"/>
          <w:sz w:val="24"/>
          <w:szCs w:val="24"/>
        </w:rPr>
        <w:t>and</w:t>
      </w:r>
      <w:r w:rsidRPr="002E43F0">
        <w:rPr>
          <w:rFonts w:eastAsia="Arial"/>
          <w:spacing w:val="-3"/>
          <w:sz w:val="24"/>
          <w:szCs w:val="24"/>
        </w:rPr>
        <w:t xml:space="preserve"> </w:t>
      </w:r>
      <w:r w:rsidRPr="002E43F0">
        <w:rPr>
          <w:rFonts w:eastAsia="Arial"/>
          <w:sz w:val="24"/>
          <w:szCs w:val="24"/>
        </w:rPr>
        <w:t>conditions</w:t>
      </w:r>
      <w:r w:rsidRPr="002E43F0">
        <w:rPr>
          <w:rFonts w:eastAsia="Arial"/>
          <w:spacing w:val="-2"/>
          <w:sz w:val="24"/>
          <w:szCs w:val="24"/>
        </w:rPr>
        <w:t xml:space="preserve"> </w:t>
      </w:r>
      <w:r w:rsidRPr="002E43F0">
        <w:rPr>
          <w:rFonts w:eastAsia="Arial"/>
          <w:sz w:val="24"/>
          <w:szCs w:val="24"/>
        </w:rPr>
        <w:t>relevant</w:t>
      </w:r>
      <w:r w:rsidRPr="002E43F0">
        <w:rPr>
          <w:rFonts w:eastAsia="Arial"/>
          <w:spacing w:val="-3"/>
          <w:sz w:val="24"/>
          <w:szCs w:val="24"/>
        </w:rPr>
        <w:t xml:space="preserve"> </w:t>
      </w:r>
      <w:r w:rsidRPr="002E43F0">
        <w:rPr>
          <w:rFonts w:eastAsia="Arial"/>
          <w:sz w:val="24"/>
          <w:szCs w:val="24"/>
        </w:rPr>
        <w:t>to</w:t>
      </w:r>
      <w:r w:rsidRPr="002E43F0">
        <w:rPr>
          <w:rFonts w:eastAsia="Arial"/>
          <w:spacing w:val="-4"/>
          <w:sz w:val="24"/>
          <w:szCs w:val="24"/>
        </w:rPr>
        <w:t xml:space="preserve"> </w:t>
      </w:r>
      <w:r w:rsidRPr="002E43F0">
        <w:rPr>
          <w:rFonts w:eastAsia="Arial"/>
          <w:sz w:val="24"/>
          <w:szCs w:val="24"/>
        </w:rPr>
        <w:t>the</w:t>
      </w:r>
      <w:r w:rsidRPr="002E43F0">
        <w:rPr>
          <w:rFonts w:eastAsia="Arial"/>
          <w:spacing w:val="-4"/>
          <w:sz w:val="24"/>
          <w:szCs w:val="24"/>
        </w:rPr>
        <w:t xml:space="preserve"> </w:t>
      </w:r>
      <w:r w:rsidRPr="002E43F0">
        <w:rPr>
          <w:rFonts w:eastAsia="Arial"/>
          <w:sz w:val="24"/>
          <w:szCs w:val="24"/>
        </w:rPr>
        <w:t>requirement are included as attachments</w:t>
      </w:r>
      <w:r w:rsidRPr="002E43F0">
        <w:rPr>
          <w:rFonts w:eastAsia="Arial"/>
          <w:i/>
          <w:sz w:val="24"/>
          <w:szCs w:val="24"/>
        </w:rPr>
        <w:t>.</w:t>
      </w:r>
      <w:r w:rsidR="00534A93">
        <w:rPr>
          <w:rFonts w:eastAsia="Arial"/>
          <w:i/>
          <w:sz w:val="24"/>
          <w:szCs w:val="24"/>
        </w:rPr>
        <w:t xml:space="preserve"> </w:t>
      </w:r>
      <w:r w:rsidRPr="002E43F0">
        <w:rPr>
          <w:rFonts w:eastAsia="Arial"/>
          <w:sz w:val="24"/>
          <w:szCs w:val="24"/>
        </w:rPr>
        <w:t>The</w:t>
      </w:r>
      <w:r w:rsidRPr="002E43F0">
        <w:rPr>
          <w:rFonts w:eastAsia="Arial"/>
          <w:spacing w:val="-4"/>
          <w:sz w:val="24"/>
          <w:szCs w:val="24"/>
        </w:rPr>
        <w:t xml:space="preserve"> </w:t>
      </w:r>
      <w:r w:rsidRPr="002E43F0">
        <w:rPr>
          <w:rFonts w:eastAsia="Arial"/>
          <w:sz w:val="24"/>
          <w:szCs w:val="24"/>
        </w:rPr>
        <w:t>provisions</w:t>
      </w:r>
      <w:r w:rsidRPr="002E43F0">
        <w:rPr>
          <w:rFonts w:eastAsia="Arial"/>
          <w:spacing w:val="-3"/>
          <w:sz w:val="24"/>
          <w:szCs w:val="24"/>
        </w:rPr>
        <w:t xml:space="preserve"> </w:t>
      </w:r>
      <w:r w:rsidRPr="002E43F0">
        <w:rPr>
          <w:rFonts w:eastAsia="Arial"/>
          <w:sz w:val="24"/>
          <w:szCs w:val="24"/>
        </w:rPr>
        <w:t>at</w:t>
      </w:r>
      <w:r w:rsidRPr="002E43F0">
        <w:rPr>
          <w:rFonts w:eastAsia="Arial"/>
          <w:spacing w:val="-2"/>
          <w:sz w:val="24"/>
          <w:szCs w:val="24"/>
        </w:rPr>
        <w:t xml:space="preserve"> </w:t>
      </w:r>
      <w:r w:rsidRPr="002E43F0">
        <w:rPr>
          <w:rFonts w:eastAsia="Arial"/>
          <w:sz w:val="24"/>
          <w:szCs w:val="24"/>
        </w:rPr>
        <w:t>FAR</w:t>
      </w:r>
      <w:r w:rsidRPr="002E43F0">
        <w:rPr>
          <w:rFonts w:eastAsia="Arial"/>
          <w:spacing w:val="-7"/>
          <w:sz w:val="24"/>
          <w:szCs w:val="24"/>
        </w:rPr>
        <w:t xml:space="preserve"> </w:t>
      </w:r>
      <w:r w:rsidRPr="002E43F0">
        <w:rPr>
          <w:rFonts w:eastAsia="Arial"/>
          <w:sz w:val="24"/>
          <w:szCs w:val="24"/>
        </w:rPr>
        <w:t>Clause</w:t>
      </w:r>
      <w:r w:rsidRPr="002E43F0">
        <w:rPr>
          <w:rFonts w:eastAsia="Arial"/>
          <w:spacing w:val="-4"/>
          <w:sz w:val="24"/>
          <w:szCs w:val="24"/>
        </w:rPr>
        <w:t xml:space="preserve"> </w:t>
      </w:r>
      <w:r w:rsidRPr="002E43F0">
        <w:rPr>
          <w:rFonts w:eastAsia="Arial"/>
          <w:sz w:val="24"/>
          <w:szCs w:val="24"/>
        </w:rPr>
        <w:t>52.212-1,</w:t>
      </w:r>
      <w:r w:rsidRPr="002E43F0">
        <w:rPr>
          <w:rFonts w:eastAsia="Arial"/>
          <w:spacing w:val="-5"/>
          <w:sz w:val="24"/>
          <w:szCs w:val="24"/>
        </w:rPr>
        <w:t xml:space="preserve"> </w:t>
      </w:r>
      <w:r w:rsidRPr="002E43F0">
        <w:rPr>
          <w:rFonts w:eastAsia="Arial"/>
          <w:sz w:val="24"/>
          <w:szCs w:val="24"/>
        </w:rPr>
        <w:t>Instructions</w:t>
      </w:r>
      <w:r w:rsidRPr="002E43F0">
        <w:rPr>
          <w:rFonts w:eastAsia="Arial"/>
          <w:spacing w:val="-4"/>
          <w:sz w:val="24"/>
          <w:szCs w:val="24"/>
        </w:rPr>
        <w:t xml:space="preserve"> </w:t>
      </w:r>
      <w:r w:rsidRPr="002E43F0">
        <w:rPr>
          <w:rFonts w:eastAsia="Arial"/>
          <w:sz w:val="24"/>
          <w:szCs w:val="24"/>
        </w:rPr>
        <w:t>to</w:t>
      </w:r>
      <w:r w:rsidRPr="002E43F0">
        <w:rPr>
          <w:rFonts w:eastAsia="Arial"/>
          <w:spacing w:val="-6"/>
          <w:sz w:val="24"/>
          <w:szCs w:val="24"/>
        </w:rPr>
        <w:t xml:space="preserve"> </w:t>
      </w:r>
      <w:r w:rsidRPr="002E43F0">
        <w:rPr>
          <w:rFonts w:eastAsia="Arial"/>
          <w:sz w:val="24"/>
          <w:szCs w:val="24"/>
        </w:rPr>
        <w:t>Offerors</w:t>
      </w:r>
      <w:r w:rsidRPr="002E43F0">
        <w:rPr>
          <w:rFonts w:eastAsia="Arial"/>
          <w:spacing w:val="-2"/>
          <w:sz w:val="24"/>
          <w:szCs w:val="24"/>
        </w:rPr>
        <w:t xml:space="preserve"> </w:t>
      </w:r>
      <w:r w:rsidRPr="002E43F0">
        <w:rPr>
          <w:rFonts w:eastAsia="Arial"/>
          <w:sz w:val="24"/>
          <w:szCs w:val="24"/>
        </w:rPr>
        <w:t>–</w:t>
      </w:r>
      <w:r w:rsidRPr="002E43F0">
        <w:rPr>
          <w:rFonts w:eastAsia="Arial"/>
          <w:spacing w:val="-6"/>
          <w:sz w:val="24"/>
          <w:szCs w:val="24"/>
        </w:rPr>
        <w:t xml:space="preserve"> </w:t>
      </w:r>
      <w:r w:rsidRPr="002E43F0">
        <w:rPr>
          <w:rFonts w:eastAsia="Arial"/>
          <w:sz w:val="24"/>
          <w:szCs w:val="24"/>
        </w:rPr>
        <w:t>Commercial Items, applies to this acquisition.</w:t>
      </w:r>
      <w:r w:rsidRPr="002E43F0">
        <w:rPr>
          <w:rFonts w:eastAsia="Arial"/>
          <w:spacing w:val="40"/>
          <w:sz w:val="24"/>
          <w:szCs w:val="24"/>
        </w:rPr>
        <w:t xml:space="preserve"> </w:t>
      </w:r>
      <w:r w:rsidRPr="002E43F0">
        <w:rPr>
          <w:rFonts w:eastAsia="Arial"/>
          <w:sz w:val="24"/>
          <w:szCs w:val="24"/>
        </w:rPr>
        <w:t>The following addendum related to the Instructions to Offerors is included:</w:t>
      </w:r>
    </w:p>
    <w:p w14:paraId="0FA51903" w14:textId="77777777" w:rsidR="00CA29F3" w:rsidRPr="002E43F0" w:rsidRDefault="00CA29F3" w:rsidP="00C11718">
      <w:pPr>
        <w:tabs>
          <w:tab w:val="left" w:pos="1540"/>
          <w:tab w:val="left" w:pos="1541"/>
        </w:tabs>
        <w:spacing w:line="276" w:lineRule="auto"/>
        <w:rPr>
          <w:rFonts w:eastAsia="Arial"/>
          <w:sz w:val="24"/>
          <w:szCs w:val="24"/>
        </w:rPr>
      </w:pPr>
      <w:r w:rsidRPr="002E43F0">
        <w:rPr>
          <w:rFonts w:eastAsia="Arial"/>
          <w:sz w:val="24"/>
          <w:szCs w:val="24"/>
        </w:rPr>
        <w:t>Addendum</w:t>
      </w:r>
      <w:r w:rsidRPr="002E43F0">
        <w:rPr>
          <w:rFonts w:eastAsia="Arial"/>
          <w:spacing w:val="-4"/>
          <w:sz w:val="24"/>
          <w:szCs w:val="24"/>
        </w:rPr>
        <w:t xml:space="preserve"> </w:t>
      </w:r>
      <w:r w:rsidRPr="002E43F0">
        <w:rPr>
          <w:rFonts w:eastAsia="Arial"/>
          <w:sz w:val="24"/>
          <w:szCs w:val="24"/>
        </w:rPr>
        <w:t>to</w:t>
      </w:r>
      <w:r w:rsidRPr="002E43F0">
        <w:rPr>
          <w:rFonts w:eastAsia="Arial"/>
          <w:spacing w:val="-3"/>
          <w:sz w:val="24"/>
          <w:szCs w:val="24"/>
        </w:rPr>
        <w:t xml:space="preserve"> </w:t>
      </w:r>
      <w:r w:rsidRPr="002E43F0">
        <w:rPr>
          <w:rFonts w:eastAsia="Arial"/>
          <w:sz w:val="24"/>
          <w:szCs w:val="24"/>
        </w:rPr>
        <w:t>FAR</w:t>
      </w:r>
      <w:r w:rsidRPr="002E43F0">
        <w:rPr>
          <w:rFonts w:eastAsia="Arial"/>
          <w:spacing w:val="-3"/>
          <w:sz w:val="24"/>
          <w:szCs w:val="24"/>
        </w:rPr>
        <w:t xml:space="preserve"> </w:t>
      </w:r>
      <w:r w:rsidRPr="002E43F0">
        <w:rPr>
          <w:rFonts w:eastAsia="Arial"/>
          <w:sz w:val="24"/>
          <w:szCs w:val="24"/>
        </w:rPr>
        <w:t>Clause</w:t>
      </w:r>
      <w:r w:rsidRPr="002E43F0">
        <w:rPr>
          <w:rFonts w:eastAsia="Arial"/>
          <w:spacing w:val="-3"/>
          <w:sz w:val="24"/>
          <w:szCs w:val="24"/>
        </w:rPr>
        <w:t xml:space="preserve"> </w:t>
      </w:r>
      <w:r w:rsidRPr="002E43F0">
        <w:rPr>
          <w:rFonts w:eastAsia="Arial"/>
          <w:sz w:val="24"/>
          <w:szCs w:val="24"/>
        </w:rPr>
        <w:t>52.212-1,</w:t>
      </w:r>
      <w:r w:rsidRPr="002E43F0">
        <w:rPr>
          <w:rFonts w:eastAsia="Arial"/>
          <w:spacing w:val="-4"/>
          <w:sz w:val="24"/>
          <w:szCs w:val="24"/>
        </w:rPr>
        <w:t xml:space="preserve"> </w:t>
      </w:r>
      <w:r w:rsidRPr="002E43F0">
        <w:rPr>
          <w:rFonts w:eastAsia="Arial"/>
          <w:sz w:val="24"/>
          <w:szCs w:val="24"/>
        </w:rPr>
        <w:t>Instructions</w:t>
      </w:r>
      <w:r w:rsidRPr="002E43F0">
        <w:rPr>
          <w:rFonts w:eastAsia="Arial"/>
          <w:spacing w:val="-5"/>
          <w:sz w:val="24"/>
          <w:szCs w:val="24"/>
        </w:rPr>
        <w:t xml:space="preserve"> </w:t>
      </w:r>
      <w:r w:rsidRPr="002E43F0">
        <w:rPr>
          <w:rFonts w:eastAsia="Arial"/>
          <w:sz w:val="24"/>
          <w:szCs w:val="24"/>
        </w:rPr>
        <w:t>to</w:t>
      </w:r>
      <w:r w:rsidRPr="002E43F0">
        <w:rPr>
          <w:rFonts w:eastAsia="Arial"/>
          <w:spacing w:val="-3"/>
          <w:sz w:val="24"/>
          <w:szCs w:val="24"/>
        </w:rPr>
        <w:t xml:space="preserve"> </w:t>
      </w:r>
      <w:r w:rsidRPr="002E43F0">
        <w:rPr>
          <w:rFonts w:eastAsia="Arial"/>
          <w:sz w:val="24"/>
          <w:szCs w:val="24"/>
        </w:rPr>
        <w:t>Offerors</w:t>
      </w:r>
      <w:r w:rsidRPr="002E43F0">
        <w:rPr>
          <w:rFonts w:eastAsia="Arial"/>
          <w:spacing w:val="-5"/>
          <w:sz w:val="24"/>
          <w:szCs w:val="24"/>
        </w:rPr>
        <w:t xml:space="preserve"> </w:t>
      </w:r>
      <w:r w:rsidRPr="002E43F0">
        <w:rPr>
          <w:rFonts w:eastAsia="Arial"/>
          <w:sz w:val="24"/>
          <w:szCs w:val="24"/>
        </w:rPr>
        <w:t>–</w:t>
      </w:r>
      <w:r w:rsidRPr="002E43F0">
        <w:rPr>
          <w:rFonts w:eastAsia="Arial"/>
          <w:spacing w:val="-5"/>
          <w:sz w:val="24"/>
          <w:szCs w:val="24"/>
        </w:rPr>
        <w:t xml:space="preserve"> </w:t>
      </w:r>
      <w:r w:rsidRPr="002E43F0">
        <w:rPr>
          <w:rFonts w:eastAsia="Arial"/>
          <w:sz w:val="24"/>
          <w:szCs w:val="24"/>
        </w:rPr>
        <w:t>Commercial</w:t>
      </w:r>
      <w:r w:rsidRPr="002E43F0">
        <w:rPr>
          <w:rFonts w:eastAsia="Arial"/>
          <w:spacing w:val="-6"/>
          <w:sz w:val="24"/>
          <w:szCs w:val="24"/>
        </w:rPr>
        <w:t xml:space="preserve"> </w:t>
      </w:r>
      <w:r w:rsidRPr="002E43F0">
        <w:rPr>
          <w:rFonts w:eastAsia="Arial"/>
          <w:sz w:val="24"/>
          <w:szCs w:val="24"/>
        </w:rPr>
        <w:t>Items. Please refer to this addendum for additional attachments, including the</w:t>
      </w:r>
      <w:r w:rsidRPr="002E43F0">
        <w:rPr>
          <w:rFonts w:eastAsia="Arial"/>
          <w:spacing w:val="40"/>
          <w:sz w:val="24"/>
          <w:szCs w:val="24"/>
        </w:rPr>
        <w:t xml:space="preserve"> </w:t>
      </w:r>
      <w:r w:rsidRPr="002E43F0">
        <w:rPr>
          <w:rFonts w:eastAsia="Arial"/>
          <w:sz w:val="24"/>
          <w:szCs w:val="24"/>
        </w:rPr>
        <w:t>Statement of Work and other relevant information.</w:t>
      </w:r>
    </w:p>
    <w:p w14:paraId="7E0F090D" w14:textId="77777777" w:rsidR="00877C7A" w:rsidRDefault="00877C7A" w:rsidP="00C11718">
      <w:pPr>
        <w:tabs>
          <w:tab w:val="left" w:pos="1540"/>
          <w:tab w:val="left" w:pos="1541"/>
        </w:tabs>
        <w:spacing w:line="276" w:lineRule="auto"/>
        <w:rPr>
          <w:rFonts w:eastAsia="Arial"/>
          <w:sz w:val="24"/>
          <w:szCs w:val="24"/>
        </w:rPr>
      </w:pPr>
    </w:p>
    <w:p w14:paraId="3B588016" w14:textId="68BCDE7A" w:rsidR="00CA29F3" w:rsidRPr="002E43F0" w:rsidRDefault="00CA29F3" w:rsidP="00AC2474">
      <w:pPr>
        <w:tabs>
          <w:tab w:val="left" w:pos="1540"/>
          <w:tab w:val="left" w:pos="1541"/>
        </w:tabs>
        <w:spacing w:line="276" w:lineRule="auto"/>
        <w:rPr>
          <w:rFonts w:eastAsia="Arial"/>
          <w:sz w:val="24"/>
          <w:szCs w:val="24"/>
        </w:rPr>
      </w:pPr>
      <w:r w:rsidRPr="002E43F0">
        <w:rPr>
          <w:rFonts w:eastAsia="Arial"/>
          <w:sz w:val="24"/>
          <w:szCs w:val="24"/>
        </w:rPr>
        <w:t>Evaluations</w:t>
      </w:r>
      <w:r w:rsidRPr="002E43F0">
        <w:rPr>
          <w:rFonts w:eastAsia="Arial"/>
          <w:spacing w:val="-3"/>
          <w:sz w:val="24"/>
          <w:szCs w:val="24"/>
        </w:rPr>
        <w:t xml:space="preserve"> </w:t>
      </w:r>
      <w:r w:rsidRPr="002E43F0">
        <w:rPr>
          <w:rFonts w:eastAsia="Arial"/>
          <w:sz w:val="24"/>
          <w:szCs w:val="24"/>
        </w:rPr>
        <w:t>will</w:t>
      </w:r>
      <w:r w:rsidRPr="002E43F0">
        <w:rPr>
          <w:rFonts w:eastAsia="Arial"/>
          <w:spacing w:val="-3"/>
          <w:sz w:val="24"/>
          <w:szCs w:val="24"/>
        </w:rPr>
        <w:t xml:space="preserve"> </w:t>
      </w:r>
      <w:r w:rsidRPr="002E43F0">
        <w:rPr>
          <w:rFonts w:eastAsia="Arial"/>
          <w:sz w:val="24"/>
          <w:szCs w:val="24"/>
        </w:rPr>
        <w:t>be</w:t>
      </w:r>
      <w:r w:rsidRPr="002E43F0">
        <w:rPr>
          <w:rFonts w:eastAsia="Arial"/>
          <w:spacing w:val="-4"/>
          <w:sz w:val="24"/>
          <w:szCs w:val="24"/>
        </w:rPr>
        <w:t xml:space="preserve"> </w:t>
      </w:r>
      <w:r w:rsidRPr="002E43F0">
        <w:rPr>
          <w:rFonts w:eastAsia="Arial"/>
          <w:sz w:val="24"/>
          <w:szCs w:val="24"/>
        </w:rPr>
        <w:t>conducted</w:t>
      </w:r>
      <w:r w:rsidRPr="002E43F0">
        <w:rPr>
          <w:rFonts w:eastAsia="Arial"/>
          <w:spacing w:val="-4"/>
          <w:sz w:val="24"/>
          <w:szCs w:val="24"/>
        </w:rPr>
        <w:t xml:space="preserve"> </w:t>
      </w:r>
      <w:r w:rsidRPr="002E43F0">
        <w:rPr>
          <w:rFonts w:eastAsia="Arial"/>
          <w:sz w:val="24"/>
          <w:szCs w:val="24"/>
        </w:rPr>
        <w:t>in</w:t>
      </w:r>
      <w:r w:rsidRPr="002E43F0">
        <w:rPr>
          <w:rFonts w:eastAsia="Arial"/>
          <w:spacing w:val="-4"/>
          <w:sz w:val="24"/>
          <w:szCs w:val="24"/>
        </w:rPr>
        <w:t xml:space="preserve"> </w:t>
      </w:r>
      <w:r w:rsidRPr="002E43F0">
        <w:rPr>
          <w:rFonts w:eastAsia="Arial"/>
          <w:sz w:val="24"/>
          <w:szCs w:val="24"/>
        </w:rPr>
        <w:t>accordance</w:t>
      </w:r>
      <w:r w:rsidRPr="002E43F0">
        <w:rPr>
          <w:rFonts w:eastAsia="Arial"/>
          <w:spacing w:val="-4"/>
          <w:sz w:val="24"/>
          <w:szCs w:val="24"/>
        </w:rPr>
        <w:t xml:space="preserve"> </w:t>
      </w:r>
      <w:r w:rsidRPr="002E43F0">
        <w:rPr>
          <w:rFonts w:eastAsia="Arial"/>
          <w:sz w:val="24"/>
          <w:szCs w:val="24"/>
        </w:rPr>
        <w:t>with</w:t>
      </w:r>
      <w:r w:rsidRPr="002E43F0">
        <w:rPr>
          <w:rFonts w:eastAsia="Arial"/>
          <w:spacing w:val="-5"/>
          <w:sz w:val="24"/>
          <w:szCs w:val="24"/>
        </w:rPr>
        <w:t xml:space="preserve"> </w:t>
      </w:r>
      <w:r w:rsidRPr="002E43F0">
        <w:rPr>
          <w:rFonts w:eastAsia="Arial"/>
          <w:sz w:val="24"/>
          <w:szCs w:val="24"/>
        </w:rPr>
        <w:t>the</w:t>
      </w:r>
      <w:r w:rsidRPr="002E43F0">
        <w:rPr>
          <w:rFonts w:eastAsia="Arial"/>
          <w:spacing w:val="-5"/>
          <w:sz w:val="24"/>
          <w:szCs w:val="24"/>
        </w:rPr>
        <w:t xml:space="preserve"> </w:t>
      </w:r>
      <w:r w:rsidRPr="002E43F0">
        <w:rPr>
          <w:rFonts w:eastAsia="Arial"/>
          <w:sz w:val="24"/>
          <w:szCs w:val="24"/>
        </w:rPr>
        <w:t>provision</w:t>
      </w:r>
      <w:r w:rsidRPr="002E43F0">
        <w:rPr>
          <w:rFonts w:eastAsia="Arial"/>
          <w:spacing w:val="-4"/>
          <w:sz w:val="24"/>
          <w:szCs w:val="24"/>
        </w:rPr>
        <w:t xml:space="preserve"> </w:t>
      </w:r>
      <w:r w:rsidRPr="002E43F0">
        <w:rPr>
          <w:rFonts w:eastAsia="Arial"/>
          <w:sz w:val="24"/>
          <w:szCs w:val="24"/>
        </w:rPr>
        <w:t>at</w:t>
      </w:r>
      <w:r w:rsidRPr="002E43F0">
        <w:rPr>
          <w:rFonts w:eastAsia="Arial"/>
          <w:spacing w:val="-1"/>
          <w:sz w:val="24"/>
          <w:szCs w:val="24"/>
        </w:rPr>
        <w:t xml:space="preserve"> </w:t>
      </w:r>
      <w:r w:rsidRPr="002E43F0">
        <w:rPr>
          <w:rFonts w:eastAsia="Arial"/>
          <w:sz w:val="24"/>
          <w:szCs w:val="24"/>
        </w:rPr>
        <w:t>FAR</w:t>
      </w:r>
      <w:r w:rsidRPr="002E43F0">
        <w:rPr>
          <w:rFonts w:eastAsia="Arial"/>
          <w:spacing w:val="-6"/>
          <w:sz w:val="24"/>
          <w:szCs w:val="24"/>
        </w:rPr>
        <w:t xml:space="preserve"> </w:t>
      </w:r>
      <w:r w:rsidRPr="002E43F0">
        <w:rPr>
          <w:rFonts w:eastAsia="Arial"/>
          <w:sz w:val="24"/>
          <w:szCs w:val="24"/>
        </w:rPr>
        <w:t>Clause 52.212-2. Offerors will be evaluated as follows:</w:t>
      </w:r>
      <w:r w:rsidR="00AC2474">
        <w:rPr>
          <w:rFonts w:eastAsia="Arial"/>
          <w:sz w:val="24"/>
          <w:szCs w:val="24"/>
        </w:rPr>
        <w:t xml:space="preserve"> </w:t>
      </w:r>
      <w:r w:rsidRPr="002E43F0">
        <w:rPr>
          <w:rFonts w:eastAsia="Arial"/>
          <w:smallCaps/>
          <w:sz w:val="24"/>
          <w:szCs w:val="24"/>
        </w:rPr>
        <w:t>Evaluation-Commercial</w:t>
      </w:r>
      <w:r w:rsidRPr="002E43F0">
        <w:rPr>
          <w:rFonts w:eastAsia="Arial"/>
          <w:smallCaps/>
          <w:spacing w:val="-8"/>
          <w:sz w:val="24"/>
          <w:szCs w:val="24"/>
        </w:rPr>
        <w:t xml:space="preserve"> </w:t>
      </w:r>
      <w:r w:rsidRPr="002E43F0">
        <w:rPr>
          <w:rFonts w:eastAsia="Arial"/>
          <w:smallCaps/>
          <w:sz w:val="24"/>
          <w:szCs w:val="24"/>
        </w:rPr>
        <w:t>Items</w:t>
      </w:r>
      <w:r w:rsidRPr="002E43F0">
        <w:rPr>
          <w:rFonts w:eastAsia="Arial"/>
          <w:smallCaps/>
          <w:spacing w:val="-1"/>
          <w:sz w:val="24"/>
          <w:szCs w:val="24"/>
        </w:rPr>
        <w:t xml:space="preserve"> </w:t>
      </w:r>
      <w:r w:rsidRPr="002E43F0">
        <w:rPr>
          <w:rFonts w:eastAsia="Arial"/>
          <w:smallCaps/>
          <w:sz w:val="24"/>
          <w:szCs w:val="24"/>
        </w:rPr>
        <w:t>(Oct</w:t>
      </w:r>
      <w:r w:rsidRPr="002E43F0">
        <w:rPr>
          <w:rFonts w:eastAsia="Arial"/>
          <w:smallCaps/>
          <w:spacing w:val="-11"/>
          <w:sz w:val="24"/>
          <w:szCs w:val="24"/>
        </w:rPr>
        <w:t xml:space="preserve"> </w:t>
      </w:r>
      <w:r w:rsidRPr="002E43F0">
        <w:rPr>
          <w:rFonts w:eastAsia="Arial"/>
          <w:smallCaps/>
          <w:spacing w:val="-2"/>
          <w:sz w:val="24"/>
          <w:szCs w:val="24"/>
        </w:rPr>
        <w:t>2014)</w:t>
      </w:r>
    </w:p>
    <w:p w14:paraId="4D36AD06" w14:textId="77777777" w:rsidR="00CA29F3" w:rsidRPr="002E43F0" w:rsidRDefault="00CA29F3" w:rsidP="00C11718">
      <w:pPr>
        <w:tabs>
          <w:tab w:val="left" w:pos="1812"/>
        </w:tabs>
        <w:spacing w:line="276" w:lineRule="auto"/>
        <w:rPr>
          <w:rFonts w:eastAsia="Arial"/>
          <w:sz w:val="24"/>
          <w:szCs w:val="24"/>
        </w:rPr>
      </w:pPr>
      <w:r w:rsidRPr="002E43F0">
        <w:rPr>
          <w:rFonts w:eastAsia="Arial"/>
          <w:sz w:val="24"/>
          <w:szCs w:val="24"/>
        </w:rPr>
        <w:t>The</w:t>
      </w:r>
      <w:r w:rsidRPr="002E43F0">
        <w:rPr>
          <w:rFonts w:eastAsia="Arial"/>
          <w:spacing w:val="-5"/>
          <w:sz w:val="24"/>
          <w:szCs w:val="24"/>
        </w:rPr>
        <w:t xml:space="preserve"> </w:t>
      </w:r>
      <w:r w:rsidRPr="002E43F0">
        <w:rPr>
          <w:rFonts w:eastAsia="Arial"/>
          <w:sz w:val="24"/>
          <w:szCs w:val="24"/>
        </w:rPr>
        <w:t>Government</w:t>
      </w:r>
      <w:r w:rsidRPr="002E43F0">
        <w:rPr>
          <w:rFonts w:eastAsia="Arial"/>
          <w:spacing w:val="-2"/>
          <w:sz w:val="24"/>
          <w:szCs w:val="24"/>
        </w:rPr>
        <w:t xml:space="preserve"> </w:t>
      </w:r>
      <w:r w:rsidRPr="002E43F0">
        <w:rPr>
          <w:rFonts w:eastAsia="Arial"/>
          <w:sz w:val="24"/>
          <w:szCs w:val="24"/>
        </w:rPr>
        <w:t>will</w:t>
      </w:r>
      <w:r w:rsidRPr="002E43F0">
        <w:rPr>
          <w:rFonts w:eastAsia="Arial"/>
          <w:spacing w:val="-3"/>
          <w:sz w:val="24"/>
          <w:szCs w:val="24"/>
        </w:rPr>
        <w:t xml:space="preserve"> </w:t>
      </w:r>
      <w:r w:rsidRPr="002E43F0">
        <w:rPr>
          <w:rFonts w:eastAsia="Arial"/>
          <w:sz w:val="24"/>
          <w:szCs w:val="24"/>
        </w:rPr>
        <w:t>award</w:t>
      </w:r>
      <w:r w:rsidRPr="002E43F0">
        <w:rPr>
          <w:rFonts w:eastAsia="Arial"/>
          <w:spacing w:val="-2"/>
          <w:sz w:val="24"/>
          <w:szCs w:val="24"/>
        </w:rPr>
        <w:t xml:space="preserve"> </w:t>
      </w:r>
      <w:r w:rsidRPr="002E43F0">
        <w:rPr>
          <w:rFonts w:eastAsia="Arial"/>
          <w:sz w:val="24"/>
          <w:szCs w:val="24"/>
        </w:rPr>
        <w:t>a</w:t>
      </w:r>
      <w:r w:rsidRPr="002E43F0">
        <w:rPr>
          <w:rFonts w:eastAsia="Arial"/>
          <w:spacing w:val="-5"/>
          <w:sz w:val="24"/>
          <w:szCs w:val="24"/>
        </w:rPr>
        <w:t xml:space="preserve"> </w:t>
      </w:r>
      <w:r w:rsidRPr="002E43F0">
        <w:rPr>
          <w:rFonts w:eastAsia="Arial"/>
          <w:sz w:val="24"/>
          <w:szCs w:val="24"/>
        </w:rPr>
        <w:t>contract</w:t>
      </w:r>
      <w:r w:rsidRPr="002E43F0">
        <w:rPr>
          <w:rFonts w:eastAsia="Arial"/>
          <w:spacing w:val="-4"/>
          <w:sz w:val="24"/>
          <w:szCs w:val="24"/>
        </w:rPr>
        <w:t xml:space="preserve"> </w:t>
      </w:r>
      <w:r w:rsidRPr="002E43F0">
        <w:rPr>
          <w:rFonts w:eastAsia="Arial"/>
          <w:sz w:val="24"/>
          <w:szCs w:val="24"/>
        </w:rPr>
        <w:t>resulting</w:t>
      </w:r>
      <w:r w:rsidRPr="002E43F0">
        <w:rPr>
          <w:rFonts w:eastAsia="Arial"/>
          <w:spacing w:val="-3"/>
          <w:sz w:val="24"/>
          <w:szCs w:val="24"/>
        </w:rPr>
        <w:t xml:space="preserve"> </w:t>
      </w:r>
      <w:r w:rsidRPr="002E43F0">
        <w:rPr>
          <w:rFonts w:eastAsia="Arial"/>
          <w:sz w:val="24"/>
          <w:szCs w:val="24"/>
        </w:rPr>
        <w:t>from</w:t>
      </w:r>
      <w:r w:rsidRPr="002E43F0">
        <w:rPr>
          <w:rFonts w:eastAsia="Arial"/>
          <w:spacing w:val="-4"/>
          <w:sz w:val="24"/>
          <w:szCs w:val="24"/>
        </w:rPr>
        <w:t xml:space="preserve"> </w:t>
      </w:r>
      <w:r w:rsidRPr="002E43F0">
        <w:rPr>
          <w:rFonts w:eastAsia="Arial"/>
          <w:sz w:val="24"/>
          <w:szCs w:val="24"/>
        </w:rPr>
        <w:t>this</w:t>
      </w:r>
      <w:r w:rsidRPr="002E43F0">
        <w:rPr>
          <w:rFonts w:eastAsia="Arial"/>
          <w:spacing w:val="-5"/>
          <w:sz w:val="24"/>
          <w:szCs w:val="24"/>
        </w:rPr>
        <w:t xml:space="preserve"> </w:t>
      </w:r>
      <w:r w:rsidRPr="002E43F0">
        <w:rPr>
          <w:rFonts w:eastAsia="Arial"/>
          <w:sz w:val="24"/>
          <w:szCs w:val="24"/>
        </w:rPr>
        <w:t>solicitation</w:t>
      </w:r>
      <w:r w:rsidRPr="002E43F0">
        <w:rPr>
          <w:rFonts w:eastAsia="Arial"/>
          <w:spacing w:val="-5"/>
          <w:sz w:val="24"/>
          <w:szCs w:val="24"/>
        </w:rPr>
        <w:t xml:space="preserve"> </w:t>
      </w:r>
      <w:r w:rsidRPr="002E43F0">
        <w:rPr>
          <w:rFonts w:eastAsia="Arial"/>
          <w:sz w:val="24"/>
          <w:szCs w:val="24"/>
        </w:rPr>
        <w:t>to</w:t>
      </w:r>
      <w:r w:rsidRPr="002E43F0">
        <w:rPr>
          <w:rFonts w:eastAsia="Arial"/>
          <w:spacing w:val="-5"/>
          <w:sz w:val="24"/>
          <w:szCs w:val="24"/>
        </w:rPr>
        <w:t xml:space="preserve"> </w:t>
      </w:r>
      <w:proofErr w:type="gramStart"/>
      <w:r w:rsidRPr="002E43F0">
        <w:rPr>
          <w:rFonts w:eastAsia="Arial"/>
          <w:sz w:val="24"/>
          <w:szCs w:val="24"/>
        </w:rPr>
        <w:t>the responsible offeror</w:t>
      </w:r>
      <w:proofErr w:type="gramEnd"/>
      <w:r w:rsidRPr="002E43F0">
        <w:rPr>
          <w:rFonts w:eastAsia="Arial"/>
          <w:sz w:val="24"/>
          <w:szCs w:val="24"/>
        </w:rPr>
        <w:t xml:space="preserve"> whose offer conforming to the solicitation will be most advantageous to the Government, price and other factors considered. The following factors </w:t>
      </w:r>
      <w:proofErr w:type="gramStart"/>
      <w:r w:rsidRPr="002E43F0">
        <w:rPr>
          <w:rFonts w:eastAsia="Arial"/>
          <w:sz w:val="24"/>
          <w:szCs w:val="24"/>
        </w:rPr>
        <w:t>shall</w:t>
      </w:r>
      <w:proofErr w:type="gramEnd"/>
      <w:r w:rsidRPr="002E43F0">
        <w:rPr>
          <w:rFonts w:eastAsia="Arial"/>
          <w:sz w:val="24"/>
          <w:szCs w:val="24"/>
        </w:rPr>
        <w:t xml:space="preserve"> be used to evaluate offers:</w:t>
      </w:r>
    </w:p>
    <w:p w14:paraId="70F9F439" w14:textId="612E2F06" w:rsidR="00CA29F3" w:rsidRPr="00075500" w:rsidRDefault="00710A9A" w:rsidP="007A2CAA">
      <w:pPr>
        <w:pStyle w:val="ListParagraph"/>
        <w:numPr>
          <w:ilvl w:val="0"/>
          <w:numId w:val="4"/>
        </w:numPr>
        <w:tabs>
          <w:tab w:val="left" w:pos="1170"/>
        </w:tabs>
        <w:spacing w:line="276" w:lineRule="auto"/>
        <w:ind w:left="720" w:firstLine="0"/>
        <w:rPr>
          <w:rFonts w:eastAsia="Arial"/>
          <w:sz w:val="24"/>
          <w:szCs w:val="24"/>
        </w:rPr>
      </w:pPr>
      <w:r w:rsidRPr="00075500">
        <w:rPr>
          <w:rFonts w:eastAsia="Arial"/>
          <w:sz w:val="24"/>
          <w:szCs w:val="24"/>
        </w:rPr>
        <w:t>Technical Proposal/</w:t>
      </w:r>
      <w:r w:rsidR="002D7B9A">
        <w:rPr>
          <w:rFonts w:eastAsia="Arial"/>
          <w:sz w:val="24"/>
          <w:szCs w:val="24"/>
        </w:rPr>
        <w:t>Equipment Capability</w:t>
      </w:r>
    </w:p>
    <w:p w14:paraId="4CA1F3A6" w14:textId="78726190" w:rsidR="0083734B" w:rsidRPr="00075500" w:rsidRDefault="002D7B9A" w:rsidP="007A2CAA">
      <w:pPr>
        <w:pStyle w:val="ListParagraph"/>
        <w:numPr>
          <w:ilvl w:val="0"/>
          <w:numId w:val="4"/>
        </w:numPr>
        <w:tabs>
          <w:tab w:val="left" w:pos="1170"/>
        </w:tabs>
        <w:spacing w:line="276" w:lineRule="auto"/>
        <w:ind w:left="720" w:firstLine="0"/>
        <w:rPr>
          <w:rFonts w:eastAsia="Arial"/>
          <w:sz w:val="24"/>
          <w:szCs w:val="24"/>
        </w:rPr>
      </w:pPr>
      <w:r>
        <w:rPr>
          <w:rFonts w:eastAsia="Arial"/>
          <w:spacing w:val="-2"/>
          <w:sz w:val="24"/>
          <w:szCs w:val="24"/>
        </w:rPr>
        <w:t>Equipment Warranty and Maintenance Coverage</w:t>
      </w:r>
    </w:p>
    <w:p w14:paraId="130513BE" w14:textId="7ECFCF5B" w:rsidR="008C1879" w:rsidRPr="00075500" w:rsidRDefault="002D7B9A" w:rsidP="007A2CAA">
      <w:pPr>
        <w:pStyle w:val="ListParagraph"/>
        <w:numPr>
          <w:ilvl w:val="0"/>
          <w:numId w:val="4"/>
        </w:numPr>
        <w:tabs>
          <w:tab w:val="left" w:pos="1170"/>
        </w:tabs>
        <w:spacing w:line="276" w:lineRule="auto"/>
        <w:ind w:left="720" w:firstLine="0"/>
        <w:rPr>
          <w:rFonts w:eastAsia="Arial"/>
          <w:sz w:val="24"/>
          <w:szCs w:val="24"/>
        </w:rPr>
      </w:pPr>
      <w:r>
        <w:rPr>
          <w:rFonts w:eastAsia="Arial"/>
          <w:spacing w:val="-2"/>
          <w:sz w:val="24"/>
          <w:szCs w:val="24"/>
        </w:rPr>
        <w:t>Delivery</w:t>
      </w:r>
    </w:p>
    <w:p w14:paraId="6CDAFE49" w14:textId="5EB4AE52" w:rsidR="00CA29F3" w:rsidRPr="004F5F34" w:rsidRDefault="002D7B9A" w:rsidP="00C11718">
      <w:pPr>
        <w:pStyle w:val="ListParagraph"/>
        <w:numPr>
          <w:ilvl w:val="0"/>
          <w:numId w:val="4"/>
        </w:numPr>
        <w:tabs>
          <w:tab w:val="left" w:pos="1170"/>
        </w:tabs>
        <w:spacing w:line="276" w:lineRule="auto"/>
        <w:ind w:left="720" w:firstLine="0"/>
        <w:rPr>
          <w:rFonts w:eastAsia="Arial"/>
          <w:sz w:val="24"/>
          <w:szCs w:val="24"/>
        </w:rPr>
      </w:pPr>
      <w:r>
        <w:rPr>
          <w:rFonts w:eastAsia="Arial"/>
          <w:sz w:val="24"/>
          <w:szCs w:val="24"/>
        </w:rPr>
        <w:t>Price</w:t>
      </w:r>
    </w:p>
    <w:p w14:paraId="283FC58A" w14:textId="4838AB90" w:rsidR="00CA29F3" w:rsidRPr="002E43F0" w:rsidRDefault="00690A5C" w:rsidP="00C11718">
      <w:pPr>
        <w:spacing w:line="276" w:lineRule="auto"/>
        <w:rPr>
          <w:rFonts w:eastAsia="Arial"/>
          <w:sz w:val="24"/>
          <w:szCs w:val="24"/>
        </w:rPr>
      </w:pPr>
      <w:r w:rsidRPr="002E43F0">
        <w:rPr>
          <w:rFonts w:eastAsia="Arial"/>
          <w:sz w:val="24"/>
          <w:szCs w:val="24"/>
        </w:rPr>
        <w:t xml:space="preserve">The Government will make award to the </w:t>
      </w:r>
      <w:proofErr w:type="gramStart"/>
      <w:r w:rsidRPr="002E43F0">
        <w:rPr>
          <w:rFonts w:eastAsia="Arial"/>
          <w:sz w:val="24"/>
          <w:szCs w:val="24"/>
        </w:rPr>
        <w:t>responsible vendor</w:t>
      </w:r>
      <w:proofErr w:type="gramEnd"/>
      <w:r w:rsidRPr="002E43F0">
        <w:rPr>
          <w:rFonts w:eastAsia="Arial"/>
          <w:sz w:val="24"/>
          <w:szCs w:val="24"/>
        </w:rPr>
        <w:t xml:space="preserve"> whose quote represents the </w:t>
      </w:r>
      <w:r w:rsidR="007C4E2B">
        <w:rPr>
          <w:rFonts w:eastAsia="Arial"/>
          <w:sz w:val="24"/>
          <w:szCs w:val="24"/>
        </w:rPr>
        <w:t xml:space="preserve">lowest price </w:t>
      </w:r>
      <w:r w:rsidR="0018168D">
        <w:rPr>
          <w:rFonts w:eastAsia="Arial"/>
          <w:sz w:val="24"/>
          <w:szCs w:val="24"/>
        </w:rPr>
        <w:t>technically acceptable</w:t>
      </w:r>
      <w:r w:rsidRPr="002E43F0">
        <w:rPr>
          <w:rFonts w:eastAsia="Arial"/>
          <w:sz w:val="24"/>
          <w:szCs w:val="24"/>
        </w:rPr>
        <w:t xml:space="preserve">, considering </w:t>
      </w:r>
      <w:r w:rsidR="0018168D">
        <w:rPr>
          <w:rFonts w:eastAsia="Arial"/>
          <w:sz w:val="24"/>
          <w:szCs w:val="24"/>
        </w:rPr>
        <w:t>equipment capability</w:t>
      </w:r>
      <w:r w:rsidRPr="002E43F0">
        <w:rPr>
          <w:rFonts w:eastAsia="Arial"/>
          <w:sz w:val="24"/>
          <w:szCs w:val="24"/>
        </w:rPr>
        <w:t xml:space="preserve">, </w:t>
      </w:r>
      <w:r w:rsidR="0018168D">
        <w:rPr>
          <w:rFonts w:eastAsia="Arial"/>
          <w:sz w:val="24"/>
          <w:szCs w:val="24"/>
        </w:rPr>
        <w:t>equipment warranty and maintenance coverage</w:t>
      </w:r>
      <w:r w:rsidRPr="002E43F0">
        <w:rPr>
          <w:rFonts w:eastAsia="Arial"/>
          <w:sz w:val="24"/>
          <w:szCs w:val="24"/>
        </w:rPr>
        <w:t xml:space="preserve">, </w:t>
      </w:r>
      <w:r w:rsidR="0018168D">
        <w:rPr>
          <w:rFonts w:eastAsia="Arial"/>
          <w:sz w:val="24"/>
          <w:szCs w:val="24"/>
        </w:rPr>
        <w:t xml:space="preserve">delivery </w:t>
      </w:r>
      <w:r w:rsidRPr="002E43F0">
        <w:rPr>
          <w:rFonts w:eastAsia="Arial"/>
          <w:sz w:val="24"/>
          <w:szCs w:val="24"/>
        </w:rPr>
        <w:t>and price. The Government may select a higher-priced quote if it is determined that the additional technical merit or lower performance risk warrants the price premium.</w:t>
      </w:r>
    </w:p>
    <w:p w14:paraId="778E9C15" w14:textId="77777777" w:rsidR="00690A5C" w:rsidRPr="002E43F0" w:rsidRDefault="00690A5C" w:rsidP="00C11718">
      <w:pPr>
        <w:spacing w:line="276" w:lineRule="auto"/>
        <w:rPr>
          <w:rFonts w:eastAsia="Arial"/>
          <w:sz w:val="24"/>
          <w:szCs w:val="24"/>
        </w:rPr>
      </w:pPr>
    </w:p>
    <w:p w14:paraId="022FDD2A" w14:textId="6FF7FA97" w:rsidR="00CA29F3" w:rsidRPr="002E43F0" w:rsidRDefault="00CA29F3" w:rsidP="008D75DA">
      <w:pPr>
        <w:tabs>
          <w:tab w:val="left" w:pos="1860"/>
        </w:tabs>
        <w:spacing w:line="276" w:lineRule="auto"/>
        <w:rPr>
          <w:rFonts w:eastAsia="Arial"/>
          <w:sz w:val="24"/>
          <w:szCs w:val="24"/>
        </w:rPr>
      </w:pPr>
      <w:r w:rsidRPr="002E43F0">
        <w:rPr>
          <w:rFonts w:eastAsia="Arial"/>
          <w:i/>
          <w:sz w:val="24"/>
          <w:szCs w:val="24"/>
        </w:rPr>
        <w:t>Options</w:t>
      </w:r>
      <w:r w:rsidRPr="002E43F0">
        <w:rPr>
          <w:rFonts w:eastAsia="Arial"/>
          <w:sz w:val="24"/>
          <w:szCs w:val="24"/>
        </w:rPr>
        <w:t>. The Government will evaluate offers for award purposes by adding the total price for all options to the total price for the basic requirement. The Government may determine that an offer is unacceptable if the option prices are significantly</w:t>
      </w:r>
      <w:r w:rsidRPr="002E43F0">
        <w:rPr>
          <w:rFonts w:eastAsia="Arial"/>
          <w:spacing w:val="-2"/>
          <w:sz w:val="24"/>
          <w:szCs w:val="24"/>
        </w:rPr>
        <w:t xml:space="preserve"> </w:t>
      </w:r>
      <w:r w:rsidRPr="002E43F0">
        <w:rPr>
          <w:rFonts w:eastAsia="Arial"/>
          <w:sz w:val="24"/>
          <w:szCs w:val="24"/>
        </w:rPr>
        <w:t>unbalanced.</w:t>
      </w:r>
      <w:r w:rsidRPr="002E43F0">
        <w:rPr>
          <w:rFonts w:eastAsia="Arial"/>
          <w:spacing w:val="-5"/>
          <w:sz w:val="24"/>
          <w:szCs w:val="24"/>
        </w:rPr>
        <w:t xml:space="preserve"> </w:t>
      </w:r>
      <w:r w:rsidRPr="002E43F0">
        <w:rPr>
          <w:rFonts w:eastAsia="Arial"/>
          <w:sz w:val="24"/>
          <w:szCs w:val="24"/>
        </w:rPr>
        <w:t>Evaluation</w:t>
      </w:r>
      <w:r w:rsidRPr="002E43F0">
        <w:rPr>
          <w:rFonts w:eastAsia="Arial"/>
          <w:spacing w:val="-4"/>
          <w:sz w:val="24"/>
          <w:szCs w:val="24"/>
        </w:rPr>
        <w:t xml:space="preserve"> </w:t>
      </w:r>
      <w:r w:rsidRPr="002E43F0">
        <w:rPr>
          <w:rFonts w:eastAsia="Arial"/>
          <w:sz w:val="24"/>
          <w:szCs w:val="24"/>
        </w:rPr>
        <w:t>of</w:t>
      </w:r>
      <w:r w:rsidRPr="002E43F0">
        <w:rPr>
          <w:rFonts w:eastAsia="Arial"/>
          <w:spacing w:val="-4"/>
          <w:sz w:val="24"/>
          <w:szCs w:val="24"/>
        </w:rPr>
        <w:t xml:space="preserve"> </w:t>
      </w:r>
      <w:r w:rsidRPr="002E43F0">
        <w:rPr>
          <w:rFonts w:eastAsia="Arial"/>
          <w:sz w:val="24"/>
          <w:szCs w:val="24"/>
        </w:rPr>
        <w:t>options</w:t>
      </w:r>
      <w:r w:rsidRPr="002E43F0">
        <w:rPr>
          <w:rFonts w:eastAsia="Arial"/>
          <w:spacing w:val="-3"/>
          <w:sz w:val="24"/>
          <w:szCs w:val="24"/>
        </w:rPr>
        <w:t xml:space="preserve"> </w:t>
      </w:r>
      <w:proofErr w:type="gramStart"/>
      <w:r w:rsidRPr="002E43F0">
        <w:rPr>
          <w:rFonts w:eastAsia="Arial"/>
          <w:sz w:val="24"/>
          <w:szCs w:val="24"/>
        </w:rPr>
        <w:t>shall</w:t>
      </w:r>
      <w:proofErr w:type="gramEnd"/>
      <w:r w:rsidRPr="002E43F0">
        <w:rPr>
          <w:rFonts w:eastAsia="Arial"/>
          <w:spacing w:val="-4"/>
          <w:sz w:val="24"/>
          <w:szCs w:val="24"/>
        </w:rPr>
        <w:t xml:space="preserve"> </w:t>
      </w:r>
      <w:r w:rsidRPr="002E43F0">
        <w:rPr>
          <w:rFonts w:eastAsia="Arial"/>
          <w:sz w:val="24"/>
          <w:szCs w:val="24"/>
        </w:rPr>
        <w:t>not</w:t>
      </w:r>
      <w:r w:rsidRPr="002E43F0">
        <w:rPr>
          <w:rFonts w:eastAsia="Arial"/>
          <w:spacing w:val="-2"/>
          <w:sz w:val="24"/>
          <w:szCs w:val="24"/>
        </w:rPr>
        <w:t xml:space="preserve"> </w:t>
      </w:r>
      <w:proofErr w:type="gramStart"/>
      <w:r w:rsidRPr="002E43F0">
        <w:rPr>
          <w:rFonts w:eastAsia="Arial"/>
          <w:sz w:val="24"/>
          <w:szCs w:val="24"/>
        </w:rPr>
        <w:t>obligate</w:t>
      </w:r>
      <w:proofErr w:type="gramEnd"/>
      <w:r w:rsidRPr="002E43F0">
        <w:rPr>
          <w:rFonts w:eastAsia="Arial"/>
          <w:spacing w:val="-6"/>
          <w:sz w:val="24"/>
          <w:szCs w:val="24"/>
        </w:rPr>
        <w:t xml:space="preserve"> </w:t>
      </w:r>
      <w:r w:rsidRPr="002E43F0">
        <w:rPr>
          <w:rFonts w:eastAsia="Arial"/>
          <w:sz w:val="24"/>
          <w:szCs w:val="24"/>
        </w:rPr>
        <w:t>the</w:t>
      </w:r>
      <w:r w:rsidRPr="002E43F0">
        <w:rPr>
          <w:rFonts w:eastAsia="Arial"/>
          <w:spacing w:val="-6"/>
          <w:sz w:val="24"/>
          <w:szCs w:val="24"/>
        </w:rPr>
        <w:t xml:space="preserve"> </w:t>
      </w:r>
      <w:r w:rsidRPr="002E43F0">
        <w:rPr>
          <w:rFonts w:eastAsia="Arial"/>
          <w:sz w:val="24"/>
          <w:szCs w:val="24"/>
        </w:rPr>
        <w:t>Government to exercise the option(s).</w:t>
      </w:r>
      <w:r w:rsidR="00B07651">
        <w:rPr>
          <w:rFonts w:eastAsia="Arial"/>
          <w:sz w:val="24"/>
          <w:szCs w:val="24"/>
        </w:rPr>
        <w:t xml:space="preserve"> </w:t>
      </w:r>
      <w:r w:rsidRPr="002E43F0">
        <w:rPr>
          <w:rFonts w:eastAsia="Arial"/>
          <w:sz w:val="24"/>
          <w:szCs w:val="24"/>
        </w:rPr>
        <w:t>A written notice of award or acceptance of an offer, mailed or otherwise furnished</w:t>
      </w:r>
      <w:r w:rsidRPr="002E43F0">
        <w:rPr>
          <w:rFonts w:eastAsia="Arial"/>
          <w:spacing w:val="-3"/>
          <w:sz w:val="24"/>
          <w:szCs w:val="24"/>
        </w:rPr>
        <w:t xml:space="preserve"> </w:t>
      </w:r>
      <w:r w:rsidRPr="002E43F0">
        <w:rPr>
          <w:rFonts w:eastAsia="Arial"/>
          <w:sz w:val="24"/>
          <w:szCs w:val="24"/>
        </w:rPr>
        <w:t>to</w:t>
      </w:r>
      <w:r w:rsidRPr="002E43F0">
        <w:rPr>
          <w:rFonts w:eastAsia="Arial"/>
          <w:spacing w:val="-2"/>
          <w:sz w:val="24"/>
          <w:szCs w:val="24"/>
        </w:rPr>
        <w:t xml:space="preserve"> </w:t>
      </w:r>
      <w:r w:rsidRPr="002E43F0">
        <w:rPr>
          <w:rFonts w:eastAsia="Arial"/>
          <w:sz w:val="24"/>
          <w:szCs w:val="24"/>
        </w:rPr>
        <w:t>the</w:t>
      </w:r>
      <w:r w:rsidRPr="002E43F0">
        <w:rPr>
          <w:rFonts w:eastAsia="Arial"/>
          <w:spacing w:val="-3"/>
          <w:sz w:val="24"/>
          <w:szCs w:val="24"/>
        </w:rPr>
        <w:t xml:space="preserve"> </w:t>
      </w:r>
      <w:r w:rsidRPr="002E43F0">
        <w:rPr>
          <w:rFonts w:eastAsia="Arial"/>
          <w:sz w:val="24"/>
          <w:szCs w:val="24"/>
        </w:rPr>
        <w:t>successful</w:t>
      </w:r>
      <w:r w:rsidRPr="002E43F0">
        <w:rPr>
          <w:rFonts w:eastAsia="Arial"/>
          <w:spacing w:val="-2"/>
          <w:sz w:val="24"/>
          <w:szCs w:val="24"/>
        </w:rPr>
        <w:t xml:space="preserve"> </w:t>
      </w:r>
      <w:r w:rsidRPr="002E43F0">
        <w:rPr>
          <w:rFonts w:eastAsia="Arial"/>
          <w:sz w:val="24"/>
          <w:szCs w:val="24"/>
        </w:rPr>
        <w:t>offeror</w:t>
      </w:r>
      <w:r w:rsidRPr="002E43F0">
        <w:rPr>
          <w:rFonts w:eastAsia="Arial"/>
          <w:spacing w:val="-2"/>
          <w:sz w:val="24"/>
          <w:szCs w:val="24"/>
        </w:rPr>
        <w:t xml:space="preserve"> </w:t>
      </w:r>
      <w:r w:rsidRPr="002E43F0">
        <w:rPr>
          <w:rFonts w:eastAsia="Arial"/>
          <w:sz w:val="24"/>
          <w:szCs w:val="24"/>
        </w:rPr>
        <w:t>within</w:t>
      </w:r>
      <w:r w:rsidRPr="002E43F0">
        <w:rPr>
          <w:rFonts w:eastAsia="Arial"/>
          <w:spacing w:val="-1"/>
          <w:sz w:val="24"/>
          <w:szCs w:val="24"/>
        </w:rPr>
        <w:t xml:space="preserve"> </w:t>
      </w:r>
      <w:r w:rsidRPr="002E43F0">
        <w:rPr>
          <w:rFonts w:eastAsia="Arial"/>
          <w:sz w:val="24"/>
          <w:szCs w:val="24"/>
        </w:rPr>
        <w:t>the</w:t>
      </w:r>
      <w:r w:rsidRPr="002E43F0">
        <w:rPr>
          <w:rFonts w:eastAsia="Arial"/>
          <w:spacing w:val="-6"/>
          <w:sz w:val="24"/>
          <w:szCs w:val="24"/>
        </w:rPr>
        <w:t xml:space="preserve"> </w:t>
      </w:r>
      <w:r w:rsidRPr="002E43F0">
        <w:rPr>
          <w:rFonts w:eastAsia="Arial"/>
          <w:sz w:val="24"/>
          <w:szCs w:val="24"/>
        </w:rPr>
        <w:t>time</w:t>
      </w:r>
      <w:r w:rsidRPr="002E43F0">
        <w:rPr>
          <w:rFonts w:eastAsia="Arial"/>
          <w:spacing w:val="-3"/>
          <w:sz w:val="24"/>
          <w:szCs w:val="24"/>
        </w:rPr>
        <w:t xml:space="preserve"> </w:t>
      </w:r>
      <w:r w:rsidRPr="002E43F0">
        <w:rPr>
          <w:rFonts w:eastAsia="Arial"/>
          <w:sz w:val="24"/>
          <w:szCs w:val="24"/>
        </w:rPr>
        <w:t>for</w:t>
      </w:r>
      <w:r w:rsidRPr="002E43F0">
        <w:rPr>
          <w:rFonts w:eastAsia="Arial"/>
          <w:spacing w:val="-2"/>
          <w:sz w:val="24"/>
          <w:szCs w:val="24"/>
        </w:rPr>
        <w:t xml:space="preserve"> </w:t>
      </w:r>
      <w:r w:rsidRPr="002E43F0">
        <w:rPr>
          <w:rFonts w:eastAsia="Arial"/>
          <w:sz w:val="24"/>
          <w:szCs w:val="24"/>
        </w:rPr>
        <w:t>acceptance</w:t>
      </w:r>
      <w:r w:rsidRPr="002E43F0">
        <w:rPr>
          <w:rFonts w:eastAsia="Arial"/>
          <w:spacing w:val="-1"/>
          <w:sz w:val="24"/>
          <w:szCs w:val="24"/>
        </w:rPr>
        <w:t xml:space="preserve"> </w:t>
      </w:r>
      <w:r w:rsidRPr="002E43F0">
        <w:rPr>
          <w:rFonts w:eastAsia="Arial"/>
          <w:sz w:val="24"/>
          <w:szCs w:val="24"/>
        </w:rPr>
        <w:t>specified</w:t>
      </w:r>
      <w:r w:rsidRPr="002E43F0">
        <w:rPr>
          <w:rFonts w:eastAsia="Arial"/>
          <w:spacing w:val="-3"/>
          <w:sz w:val="24"/>
          <w:szCs w:val="24"/>
        </w:rPr>
        <w:t xml:space="preserve"> </w:t>
      </w:r>
      <w:r w:rsidRPr="002E43F0">
        <w:rPr>
          <w:rFonts w:eastAsia="Arial"/>
          <w:sz w:val="24"/>
          <w:szCs w:val="24"/>
        </w:rPr>
        <w:t>in</w:t>
      </w:r>
      <w:r w:rsidRPr="002E43F0">
        <w:rPr>
          <w:rFonts w:eastAsia="Arial"/>
          <w:spacing w:val="-1"/>
          <w:sz w:val="24"/>
          <w:szCs w:val="24"/>
        </w:rPr>
        <w:t xml:space="preserve"> </w:t>
      </w:r>
      <w:r w:rsidRPr="002E43F0">
        <w:rPr>
          <w:rFonts w:eastAsia="Arial"/>
          <w:sz w:val="24"/>
          <w:szCs w:val="24"/>
        </w:rPr>
        <w:t>the offer, shall result in a binding contract without further action by either party. Before</w:t>
      </w:r>
      <w:r w:rsidRPr="002E43F0">
        <w:rPr>
          <w:rFonts w:eastAsia="Arial"/>
          <w:spacing w:val="-2"/>
          <w:sz w:val="24"/>
          <w:szCs w:val="24"/>
        </w:rPr>
        <w:t xml:space="preserve"> </w:t>
      </w:r>
      <w:r w:rsidRPr="002E43F0">
        <w:rPr>
          <w:rFonts w:eastAsia="Arial"/>
          <w:sz w:val="24"/>
          <w:szCs w:val="24"/>
        </w:rPr>
        <w:t>the</w:t>
      </w:r>
      <w:r w:rsidRPr="002E43F0">
        <w:rPr>
          <w:rFonts w:eastAsia="Arial"/>
          <w:spacing w:val="-2"/>
          <w:sz w:val="24"/>
          <w:szCs w:val="24"/>
        </w:rPr>
        <w:t xml:space="preserve"> </w:t>
      </w:r>
      <w:r w:rsidRPr="002E43F0">
        <w:rPr>
          <w:rFonts w:eastAsia="Arial"/>
          <w:sz w:val="24"/>
          <w:szCs w:val="24"/>
        </w:rPr>
        <w:t>offer’s</w:t>
      </w:r>
      <w:r w:rsidRPr="002E43F0">
        <w:rPr>
          <w:rFonts w:eastAsia="Arial"/>
          <w:spacing w:val="-2"/>
          <w:sz w:val="24"/>
          <w:szCs w:val="24"/>
        </w:rPr>
        <w:t xml:space="preserve"> </w:t>
      </w:r>
      <w:r w:rsidRPr="002E43F0">
        <w:rPr>
          <w:rFonts w:eastAsia="Arial"/>
          <w:sz w:val="24"/>
          <w:szCs w:val="24"/>
        </w:rPr>
        <w:t>specified expiration</w:t>
      </w:r>
      <w:r w:rsidRPr="002E43F0">
        <w:rPr>
          <w:rFonts w:eastAsia="Arial"/>
          <w:spacing w:val="-2"/>
          <w:sz w:val="24"/>
          <w:szCs w:val="24"/>
        </w:rPr>
        <w:t xml:space="preserve"> </w:t>
      </w:r>
      <w:r w:rsidRPr="002E43F0">
        <w:rPr>
          <w:rFonts w:eastAsia="Arial"/>
          <w:sz w:val="24"/>
          <w:szCs w:val="24"/>
        </w:rPr>
        <w:t>time,</w:t>
      </w:r>
      <w:r w:rsidRPr="002E43F0">
        <w:rPr>
          <w:rFonts w:eastAsia="Arial"/>
          <w:spacing w:val="-1"/>
          <w:sz w:val="24"/>
          <w:szCs w:val="24"/>
        </w:rPr>
        <w:t xml:space="preserve"> </w:t>
      </w:r>
      <w:r w:rsidRPr="002E43F0">
        <w:rPr>
          <w:rFonts w:eastAsia="Arial"/>
          <w:sz w:val="24"/>
          <w:szCs w:val="24"/>
        </w:rPr>
        <w:t>the</w:t>
      </w:r>
      <w:r w:rsidRPr="002E43F0">
        <w:rPr>
          <w:rFonts w:eastAsia="Arial"/>
          <w:spacing w:val="-2"/>
          <w:sz w:val="24"/>
          <w:szCs w:val="24"/>
        </w:rPr>
        <w:t xml:space="preserve"> </w:t>
      </w:r>
      <w:r w:rsidRPr="002E43F0">
        <w:rPr>
          <w:rFonts w:eastAsia="Arial"/>
          <w:sz w:val="24"/>
          <w:szCs w:val="24"/>
        </w:rPr>
        <w:t>Government</w:t>
      </w:r>
      <w:r w:rsidRPr="002E43F0">
        <w:rPr>
          <w:rFonts w:eastAsia="Arial"/>
          <w:spacing w:val="-1"/>
          <w:sz w:val="24"/>
          <w:szCs w:val="24"/>
        </w:rPr>
        <w:t xml:space="preserve"> </w:t>
      </w:r>
      <w:r w:rsidRPr="002E43F0">
        <w:rPr>
          <w:rFonts w:eastAsia="Arial"/>
          <w:sz w:val="24"/>
          <w:szCs w:val="24"/>
        </w:rPr>
        <w:t>may</w:t>
      </w:r>
      <w:r w:rsidRPr="002E43F0">
        <w:rPr>
          <w:rFonts w:eastAsia="Arial"/>
          <w:spacing w:val="-2"/>
          <w:sz w:val="24"/>
          <w:szCs w:val="24"/>
        </w:rPr>
        <w:t xml:space="preserve"> </w:t>
      </w:r>
      <w:r w:rsidRPr="002E43F0">
        <w:rPr>
          <w:rFonts w:eastAsia="Arial"/>
          <w:sz w:val="24"/>
          <w:szCs w:val="24"/>
        </w:rPr>
        <w:t>accept an offer (or</w:t>
      </w:r>
      <w:r w:rsidRPr="002E43F0">
        <w:rPr>
          <w:rFonts w:eastAsia="Arial"/>
          <w:spacing w:val="-4"/>
          <w:sz w:val="24"/>
          <w:szCs w:val="24"/>
        </w:rPr>
        <w:t xml:space="preserve"> </w:t>
      </w:r>
      <w:r w:rsidRPr="002E43F0">
        <w:rPr>
          <w:rFonts w:eastAsia="Arial"/>
          <w:sz w:val="24"/>
          <w:szCs w:val="24"/>
        </w:rPr>
        <w:t>part</w:t>
      </w:r>
      <w:r w:rsidRPr="002E43F0">
        <w:rPr>
          <w:rFonts w:eastAsia="Arial"/>
          <w:spacing w:val="-1"/>
          <w:sz w:val="24"/>
          <w:szCs w:val="24"/>
        </w:rPr>
        <w:t xml:space="preserve"> </w:t>
      </w:r>
      <w:r w:rsidRPr="002E43F0">
        <w:rPr>
          <w:rFonts w:eastAsia="Arial"/>
          <w:sz w:val="24"/>
          <w:szCs w:val="24"/>
        </w:rPr>
        <w:t>of</w:t>
      </w:r>
      <w:r w:rsidRPr="002E43F0">
        <w:rPr>
          <w:rFonts w:eastAsia="Arial"/>
          <w:spacing w:val="-1"/>
          <w:sz w:val="24"/>
          <w:szCs w:val="24"/>
        </w:rPr>
        <w:t xml:space="preserve"> </w:t>
      </w:r>
      <w:r w:rsidRPr="002E43F0">
        <w:rPr>
          <w:rFonts w:eastAsia="Arial"/>
          <w:sz w:val="24"/>
          <w:szCs w:val="24"/>
        </w:rPr>
        <w:t>an</w:t>
      </w:r>
      <w:r w:rsidRPr="002E43F0">
        <w:rPr>
          <w:rFonts w:eastAsia="Arial"/>
          <w:spacing w:val="-5"/>
          <w:sz w:val="24"/>
          <w:szCs w:val="24"/>
        </w:rPr>
        <w:t xml:space="preserve"> </w:t>
      </w:r>
      <w:r w:rsidRPr="002E43F0">
        <w:rPr>
          <w:rFonts w:eastAsia="Arial"/>
          <w:sz w:val="24"/>
          <w:szCs w:val="24"/>
        </w:rPr>
        <w:t>offer),</w:t>
      </w:r>
      <w:r w:rsidRPr="002E43F0">
        <w:rPr>
          <w:rFonts w:eastAsia="Arial"/>
          <w:spacing w:val="-3"/>
          <w:sz w:val="24"/>
          <w:szCs w:val="24"/>
        </w:rPr>
        <w:t xml:space="preserve"> </w:t>
      </w:r>
      <w:proofErr w:type="gramStart"/>
      <w:r w:rsidRPr="002E43F0">
        <w:rPr>
          <w:rFonts w:eastAsia="Arial"/>
          <w:sz w:val="24"/>
          <w:szCs w:val="24"/>
        </w:rPr>
        <w:t>whether</w:t>
      </w:r>
      <w:r w:rsidRPr="002E43F0">
        <w:rPr>
          <w:rFonts w:eastAsia="Arial"/>
          <w:spacing w:val="-2"/>
          <w:sz w:val="24"/>
          <w:szCs w:val="24"/>
        </w:rPr>
        <w:t xml:space="preserve"> </w:t>
      </w:r>
      <w:r w:rsidRPr="002E43F0">
        <w:rPr>
          <w:rFonts w:eastAsia="Arial"/>
          <w:sz w:val="24"/>
          <w:szCs w:val="24"/>
        </w:rPr>
        <w:t>or</w:t>
      </w:r>
      <w:r w:rsidRPr="002E43F0">
        <w:rPr>
          <w:rFonts w:eastAsia="Arial"/>
          <w:spacing w:val="-2"/>
          <w:sz w:val="24"/>
          <w:szCs w:val="24"/>
        </w:rPr>
        <w:t xml:space="preserve"> </w:t>
      </w:r>
      <w:r w:rsidRPr="002E43F0">
        <w:rPr>
          <w:rFonts w:eastAsia="Arial"/>
          <w:sz w:val="24"/>
          <w:szCs w:val="24"/>
        </w:rPr>
        <w:t>not</w:t>
      </w:r>
      <w:proofErr w:type="gramEnd"/>
      <w:r w:rsidRPr="002E43F0">
        <w:rPr>
          <w:rFonts w:eastAsia="Arial"/>
          <w:spacing w:val="-4"/>
          <w:sz w:val="24"/>
          <w:szCs w:val="24"/>
        </w:rPr>
        <w:t xml:space="preserve"> </w:t>
      </w:r>
      <w:r w:rsidRPr="002E43F0">
        <w:rPr>
          <w:rFonts w:eastAsia="Arial"/>
          <w:sz w:val="24"/>
          <w:szCs w:val="24"/>
        </w:rPr>
        <w:t>there</w:t>
      </w:r>
      <w:r w:rsidRPr="002E43F0">
        <w:rPr>
          <w:rFonts w:eastAsia="Arial"/>
          <w:spacing w:val="-5"/>
          <w:sz w:val="24"/>
          <w:szCs w:val="24"/>
        </w:rPr>
        <w:t xml:space="preserve"> </w:t>
      </w:r>
      <w:r w:rsidRPr="002E43F0">
        <w:rPr>
          <w:rFonts w:eastAsia="Arial"/>
          <w:sz w:val="24"/>
          <w:szCs w:val="24"/>
        </w:rPr>
        <w:t>are</w:t>
      </w:r>
      <w:r w:rsidRPr="002E43F0">
        <w:rPr>
          <w:rFonts w:eastAsia="Arial"/>
          <w:spacing w:val="-5"/>
          <w:sz w:val="24"/>
          <w:szCs w:val="24"/>
        </w:rPr>
        <w:t xml:space="preserve"> </w:t>
      </w:r>
      <w:r w:rsidRPr="002E43F0">
        <w:rPr>
          <w:rFonts w:eastAsia="Arial"/>
          <w:sz w:val="24"/>
          <w:szCs w:val="24"/>
        </w:rPr>
        <w:t>negotiations</w:t>
      </w:r>
      <w:r w:rsidRPr="002E43F0">
        <w:rPr>
          <w:rFonts w:eastAsia="Arial"/>
          <w:spacing w:val="-2"/>
          <w:sz w:val="24"/>
          <w:szCs w:val="24"/>
        </w:rPr>
        <w:t xml:space="preserve"> </w:t>
      </w:r>
      <w:r w:rsidRPr="002E43F0">
        <w:rPr>
          <w:rFonts w:eastAsia="Arial"/>
          <w:sz w:val="24"/>
          <w:szCs w:val="24"/>
        </w:rPr>
        <w:t>after</w:t>
      </w:r>
      <w:r w:rsidRPr="002E43F0">
        <w:rPr>
          <w:rFonts w:eastAsia="Arial"/>
          <w:spacing w:val="-2"/>
          <w:sz w:val="24"/>
          <w:szCs w:val="24"/>
        </w:rPr>
        <w:t xml:space="preserve"> </w:t>
      </w:r>
      <w:r w:rsidRPr="002E43F0">
        <w:rPr>
          <w:rFonts w:eastAsia="Arial"/>
          <w:sz w:val="24"/>
          <w:szCs w:val="24"/>
        </w:rPr>
        <w:t>its</w:t>
      </w:r>
      <w:r w:rsidRPr="002E43F0">
        <w:rPr>
          <w:rFonts w:eastAsia="Arial"/>
          <w:spacing w:val="-5"/>
          <w:sz w:val="24"/>
          <w:szCs w:val="24"/>
        </w:rPr>
        <w:t xml:space="preserve"> </w:t>
      </w:r>
      <w:r w:rsidRPr="002E43F0">
        <w:rPr>
          <w:rFonts w:eastAsia="Arial"/>
          <w:sz w:val="24"/>
          <w:szCs w:val="24"/>
        </w:rPr>
        <w:t>receipt,</w:t>
      </w:r>
      <w:r w:rsidRPr="002E43F0">
        <w:rPr>
          <w:rFonts w:eastAsia="Arial"/>
          <w:spacing w:val="-3"/>
          <w:sz w:val="24"/>
          <w:szCs w:val="24"/>
        </w:rPr>
        <w:t xml:space="preserve"> </w:t>
      </w:r>
      <w:r w:rsidRPr="002E43F0">
        <w:rPr>
          <w:rFonts w:eastAsia="Arial"/>
          <w:sz w:val="24"/>
          <w:szCs w:val="24"/>
        </w:rPr>
        <w:t>unless a written notice of withdrawal is received before award.</w:t>
      </w:r>
      <w:r w:rsidR="002777DE">
        <w:rPr>
          <w:rFonts w:eastAsia="Arial"/>
          <w:sz w:val="24"/>
          <w:szCs w:val="24"/>
        </w:rPr>
        <w:t xml:space="preserve"> </w:t>
      </w:r>
      <w:r w:rsidRPr="002E43F0">
        <w:rPr>
          <w:rFonts w:eastAsia="Arial"/>
          <w:sz w:val="24"/>
          <w:szCs w:val="24"/>
        </w:rPr>
        <w:t>Please</w:t>
      </w:r>
      <w:r w:rsidRPr="002E43F0">
        <w:rPr>
          <w:rFonts w:eastAsia="Arial"/>
          <w:spacing w:val="-8"/>
          <w:sz w:val="24"/>
          <w:szCs w:val="24"/>
        </w:rPr>
        <w:t xml:space="preserve"> </w:t>
      </w:r>
      <w:r w:rsidRPr="002E43F0">
        <w:rPr>
          <w:rFonts w:eastAsia="Arial"/>
          <w:sz w:val="24"/>
          <w:szCs w:val="24"/>
        </w:rPr>
        <w:t>refer</w:t>
      </w:r>
      <w:r w:rsidRPr="002E43F0">
        <w:rPr>
          <w:rFonts w:eastAsia="Arial"/>
          <w:spacing w:val="-6"/>
          <w:sz w:val="24"/>
          <w:szCs w:val="24"/>
        </w:rPr>
        <w:t xml:space="preserve"> </w:t>
      </w:r>
      <w:r w:rsidRPr="002E43F0">
        <w:rPr>
          <w:rFonts w:eastAsia="Arial"/>
          <w:sz w:val="24"/>
          <w:szCs w:val="24"/>
        </w:rPr>
        <w:t>to</w:t>
      </w:r>
      <w:r w:rsidRPr="002E43F0">
        <w:rPr>
          <w:rFonts w:eastAsia="Arial"/>
          <w:spacing w:val="-7"/>
          <w:sz w:val="24"/>
          <w:szCs w:val="24"/>
        </w:rPr>
        <w:t xml:space="preserve"> </w:t>
      </w:r>
      <w:r w:rsidRPr="002E43F0">
        <w:rPr>
          <w:rFonts w:eastAsia="Arial"/>
          <w:sz w:val="24"/>
          <w:szCs w:val="24"/>
        </w:rPr>
        <w:t>the</w:t>
      </w:r>
      <w:r w:rsidRPr="002E43F0">
        <w:rPr>
          <w:rFonts w:eastAsia="Arial"/>
          <w:spacing w:val="-5"/>
          <w:sz w:val="24"/>
          <w:szCs w:val="24"/>
        </w:rPr>
        <w:t xml:space="preserve"> </w:t>
      </w:r>
      <w:r w:rsidRPr="002E43F0">
        <w:rPr>
          <w:rFonts w:eastAsia="Arial"/>
          <w:sz w:val="24"/>
          <w:szCs w:val="24"/>
        </w:rPr>
        <w:t>addendum</w:t>
      </w:r>
      <w:r w:rsidRPr="002E43F0">
        <w:rPr>
          <w:rFonts w:eastAsia="Arial"/>
          <w:spacing w:val="-7"/>
          <w:sz w:val="24"/>
          <w:szCs w:val="24"/>
        </w:rPr>
        <w:t xml:space="preserve"> </w:t>
      </w:r>
      <w:r w:rsidRPr="002E43F0">
        <w:rPr>
          <w:rFonts w:eastAsia="Arial"/>
          <w:sz w:val="24"/>
          <w:szCs w:val="24"/>
        </w:rPr>
        <w:t>for</w:t>
      </w:r>
      <w:r w:rsidRPr="002E43F0">
        <w:rPr>
          <w:rFonts w:eastAsia="Arial"/>
          <w:spacing w:val="-6"/>
          <w:sz w:val="24"/>
          <w:szCs w:val="24"/>
        </w:rPr>
        <w:t xml:space="preserve"> </w:t>
      </w:r>
      <w:r w:rsidRPr="002E43F0">
        <w:rPr>
          <w:rFonts w:eastAsia="Arial"/>
          <w:sz w:val="24"/>
          <w:szCs w:val="24"/>
        </w:rPr>
        <w:t>additional</w:t>
      </w:r>
      <w:r w:rsidRPr="002E43F0">
        <w:rPr>
          <w:rFonts w:eastAsia="Arial"/>
          <w:spacing w:val="-5"/>
          <w:sz w:val="24"/>
          <w:szCs w:val="24"/>
        </w:rPr>
        <w:t xml:space="preserve"> </w:t>
      </w:r>
      <w:r w:rsidRPr="002E43F0">
        <w:rPr>
          <w:rFonts w:eastAsia="Arial"/>
          <w:sz w:val="24"/>
          <w:szCs w:val="24"/>
        </w:rPr>
        <w:t>evaluation</w:t>
      </w:r>
      <w:r w:rsidRPr="002E43F0">
        <w:rPr>
          <w:rFonts w:eastAsia="Arial"/>
          <w:spacing w:val="-5"/>
          <w:sz w:val="24"/>
          <w:szCs w:val="24"/>
        </w:rPr>
        <w:t xml:space="preserve"> </w:t>
      </w:r>
      <w:r w:rsidRPr="002E43F0">
        <w:rPr>
          <w:rFonts w:eastAsia="Arial"/>
          <w:spacing w:val="-2"/>
          <w:sz w:val="24"/>
          <w:szCs w:val="24"/>
        </w:rPr>
        <w:t>information.</w:t>
      </w:r>
      <w:r w:rsidR="008D75DA">
        <w:rPr>
          <w:rFonts w:eastAsia="Arial"/>
          <w:sz w:val="24"/>
          <w:szCs w:val="24"/>
        </w:rPr>
        <w:t xml:space="preserve"> </w:t>
      </w:r>
      <w:r w:rsidRPr="002E43F0">
        <w:rPr>
          <w:rFonts w:eastAsia="Arial"/>
          <w:sz w:val="24"/>
          <w:szCs w:val="24"/>
        </w:rPr>
        <w:t>Each Offeror must include a completed copy of the provision at FAR clause 52.212-3,</w:t>
      </w:r>
      <w:r w:rsidRPr="002E43F0">
        <w:rPr>
          <w:rFonts w:eastAsia="Arial"/>
          <w:spacing w:val="-5"/>
          <w:sz w:val="24"/>
          <w:szCs w:val="24"/>
        </w:rPr>
        <w:t xml:space="preserve"> </w:t>
      </w:r>
      <w:r w:rsidRPr="002E43F0">
        <w:rPr>
          <w:rFonts w:eastAsia="Arial"/>
          <w:sz w:val="24"/>
          <w:szCs w:val="24"/>
        </w:rPr>
        <w:t>Offeror</w:t>
      </w:r>
      <w:r w:rsidRPr="002E43F0">
        <w:rPr>
          <w:rFonts w:eastAsia="Arial"/>
          <w:spacing w:val="-3"/>
          <w:sz w:val="24"/>
          <w:szCs w:val="24"/>
        </w:rPr>
        <w:t xml:space="preserve"> </w:t>
      </w:r>
      <w:r w:rsidRPr="002E43F0">
        <w:rPr>
          <w:rFonts w:eastAsia="Arial"/>
          <w:sz w:val="24"/>
          <w:szCs w:val="24"/>
        </w:rPr>
        <w:t>Representations</w:t>
      </w:r>
      <w:r w:rsidRPr="002E43F0">
        <w:rPr>
          <w:rFonts w:eastAsia="Arial"/>
          <w:spacing w:val="-4"/>
          <w:sz w:val="24"/>
          <w:szCs w:val="24"/>
        </w:rPr>
        <w:t xml:space="preserve"> </w:t>
      </w:r>
      <w:r w:rsidRPr="002E43F0">
        <w:rPr>
          <w:rFonts w:eastAsia="Arial"/>
          <w:sz w:val="24"/>
          <w:szCs w:val="24"/>
        </w:rPr>
        <w:t>and</w:t>
      </w:r>
      <w:r w:rsidRPr="002E43F0">
        <w:rPr>
          <w:rFonts w:eastAsia="Arial"/>
          <w:spacing w:val="-4"/>
          <w:sz w:val="24"/>
          <w:szCs w:val="24"/>
        </w:rPr>
        <w:t xml:space="preserve"> </w:t>
      </w:r>
      <w:r w:rsidRPr="002E43F0">
        <w:rPr>
          <w:rFonts w:eastAsia="Arial"/>
          <w:sz w:val="24"/>
          <w:szCs w:val="24"/>
        </w:rPr>
        <w:t>Certifications</w:t>
      </w:r>
      <w:r w:rsidRPr="002E43F0">
        <w:rPr>
          <w:rFonts w:eastAsia="Arial"/>
          <w:spacing w:val="-2"/>
          <w:sz w:val="24"/>
          <w:szCs w:val="24"/>
        </w:rPr>
        <w:t xml:space="preserve"> </w:t>
      </w:r>
      <w:r w:rsidRPr="002E43F0">
        <w:rPr>
          <w:rFonts w:eastAsia="Arial"/>
          <w:sz w:val="24"/>
          <w:szCs w:val="24"/>
        </w:rPr>
        <w:t>–</w:t>
      </w:r>
      <w:r w:rsidRPr="002E43F0">
        <w:rPr>
          <w:rFonts w:eastAsia="Arial"/>
          <w:spacing w:val="-4"/>
          <w:sz w:val="24"/>
          <w:szCs w:val="24"/>
        </w:rPr>
        <w:t xml:space="preserve"> </w:t>
      </w:r>
      <w:r w:rsidRPr="002E43F0">
        <w:rPr>
          <w:rFonts w:eastAsia="Arial"/>
          <w:sz w:val="24"/>
          <w:szCs w:val="24"/>
        </w:rPr>
        <w:t>Commercial</w:t>
      </w:r>
      <w:r w:rsidRPr="002E43F0">
        <w:rPr>
          <w:rFonts w:eastAsia="Arial"/>
          <w:spacing w:val="-3"/>
          <w:sz w:val="24"/>
          <w:szCs w:val="24"/>
        </w:rPr>
        <w:t xml:space="preserve"> </w:t>
      </w:r>
      <w:r w:rsidRPr="002E43F0">
        <w:rPr>
          <w:rFonts w:eastAsia="Arial"/>
          <w:sz w:val="24"/>
          <w:szCs w:val="24"/>
        </w:rPr>
        <w:t>Items,</w:t>
      </w:r>
      <w:r w:rsidRPr="002E43F0">
        <w:rPr>
          <w:rFonts w:eastAsia="Arial"/>
          <w:spacing w:val="-7"/>
          <w:sz w:val="24"/>
          <w:szCs w:val="24"/>
        </w:rPr>
        <w:t xml:space="preserve"> </w:t>
      </w:r>
      <w:r w:rsidRPr="002E43F0">
        <w:rPr>
          <w:rFonts w:eastAsia="Arial"/>
          <w:sz w:val="24"/>
          <w:szCs w:val="24"/>
        </w:rPr>
        <w:t>with</w:t>
      </w:r>
      <w:r w:rsidRPr="002E43F0">
        <w:rPr>
          <w:rFonts w:eastAsia="Arial"/>
          <w:spacing w:val="-4"/>
          <w:sz w:val="24"/>
          <w:szCs w:val="24"/>
        </w:rPr>
        <w:t xml:space="preserve"> </w:t>
      </w:r>
      <w:r w:rsidRPr="002E43F0">
        <w:rPr>
          <w:rFonts w:eastAsia="Arial"/>
          <w:sz w:val="24"/>
          <w:szCs w:val="24"/>
        </w:rPr>
        <w:t xml:space="preserve">its </w:t>
      </w:r>
      <w:r w:rsidRPr="002E43F0">
        <w:rPr>
          <w:rFonts w:eastAsia="Arial"/>
          <w:spacing w:val="-2"/>
          <w:sz w:val="24"/>
          <w:szCs w:val="24"/>
        </w:rPr>
        <w:t>offer.</w:t>
      </w:r>
    </w:p>
    <w:p w14:paraId="01444172" w14:textId="77777777" w:rsidR="00CA29F3" w:rsidRPr="002E43F0" w:rsidRDefault="00CA29F3" w:rsidP="00C11718">
      <w:pPr>
        <w:spacing w:line="276" w:lineRule="auto"/>
        <w:rPr>
          <w:rFonts w:eastAsia="Arial"/>
          <w:sz w:val="24"/>
          <w:szCs w:val="24"/>
        </w:rPr>
      </w:pPr>
    </w:p>
    <w:p w14:paraId="3F9003AA" w14:textId="42791155" w:rsidR="00CA29F3" w:rsidRPr="002E43F0" w:rsidRDefault="00CA29F3" w:rsidP="00C11718">
      <w:pPr>
        <w:spacing w:line="276" w:lineRule="auto"/>
        <w:rPr>
          <w:rFonts w:eastAsia="Arial"/>
          <w:sz w:val="24"/>
          <w:szCs w:val="24"/>
        </w:rPr>
      </w:pPr>
      <w:r w:rsidRPr="002E43F0">
        <w:rPr>
          <w:rFonts w:eastAsia="Arial"/>
          <w:sz w:val="24"/>
          <w:szCs w:val="24"/>
        </w:rPr>
        <w:t>Please note,</w:t>
      </w:r>
      <w:r w:rsidRPr="002E43F0">
        <w:rPr>
          <w:rFonts w:eastAsia="Arial"/>
          <w:spacing w:val="-1"/>
          <w:sz w:val="24"/>
          <w:szCs w:val="24"/>
        </w:rPr>
        <w:t xml:space="preserve"> </w:t>
      </w:r>
      <w:r w:rsidRPr="002E43F0">
        <w:rPr>
          <w:rFonts w:eastAsia="Arial"/>
          <w:sz w:val="24"/>
          <w:szCs w:val="24"/>
        </w:rPr>
        <w:t>each</w:t>
      </w:r>
      <w:r w:rsidRPr="002E43F0">
        <w:rPr>
          <w:rFonts w:eastAsia="Arial"/>
          <w:spacing w:val="-2"/>
          <w:sz w:val="24"/>
          <w:szCs w:val="24"/>
        </w:rPr>
        <w:t xml:space="preserve"> </w:t>
      </w:r>
      <w:r w:rsidRPr="002E43F0">
        <w:rPr>
          <w:rFonts w:eastAsia="Arial"/>
          <w:sz w:val="24"/>
          <w:szCs w:val="24"/>
        </w:rPr>
        <w:t>Offeror shall complete</w:t>
      </w:r>
      <w:r w:rsidRPr="002E43F0">
        <w:rPr>
          <w:rFonts w:eastAsia="Arial"/>
          <w:spacing w:val="-1"/>
          <w:sz w:val="24"/>
          <w:szCs w:val="24"/>
        </w:rPr>
        <w:t xml:space="preserve"> </w:t>
      </w:r>
      <w:r w:rsidRPr="002E43F0">
        <w:rPr>
          <w:rFonts w:eastAsia="Arial"/>
          <w:sz w:val="24"/>
          <w:szCs w:val="24"/>
        </w:rPr>
        <w:t>only paragraph</w:t>
      </w:r>
      <w:r w:rsidRPr="002E43F0">
        <w:rPr>
          <w:rFonts w:eastAsia="Arial"/>
          <w:spacing w:val="-2"/>
          <w:sz w:val="24"/>
          <w:szCs w:val="24"/>
        </w:rPr>
        <w:t xml:space="preserve"> </w:t>
      </w:r>
      <w:r w:rsidRPr="002E43F0">
        <w:rPr>
          <w:rFonts w:eastAsia="Arial"/>
          <w:sz w:val="24"/>
          <w:szCs w:val="24"/>
        </w:rPr>
        <w:t>(b)</w:t>
      </w:r>
      <w:r w:rsidRPr="002E43F0">
        <w:rPr>
          <w:rFonts w:eastAsia="Arial"/>
          <w:spacing w:val="-1"/>
          <w:sz w:val="24"/>
          <w:szCs w:val="24"/>
        </w:rPr>
        <w:t xml:space="preserve"> </w:t>
      </w:r>
      <w:r w:rsidRPr="002E43F0">
        <w:rPr>
          <w:rFonts w:eastAsia="Arial"/>
          <w:sz w:val="24"/>
          <w:szCs w:val="24"/>
        </w:rPr>
        <w:t>of</w:t>
      </w:r>
      <w:r w:rsidRPr="002E43F0">
        <w:rPr>
          <w:rFonts w:eastAsia="Arial"/>
          <w:spacing w:val="-1"/>
          <w:sz w:val="24"/>
          <w:szCs w:val="24"/>
        </w:rPr>
        <w:t xml:space="preserve"> </w:t>
      </w:r>
      <w:r w:rsidRPr="002E43F0">
        <w:rPr>
          <w:rFonts w:eastAsia="Arial"/>
          <w:sz w:val="24"/>
          <w:szCs w:val="24"/>
        </w:rPr>
        <w:t>this</w:t>
      </w:r>
      <w:r w:rsidRPr="002E43F0">
        <w:rPr>
          <w:rFonts w:eastAsia="Arial"/>
          <w:spacing w:val="-2"/>
          <w:sz w:val="24"/>
          <w:szCs w:val="24"/>
        </w:rPr>
        <w:t xml:space="preserve"> </w:t>
      </w:r>
      <w:r w:rsidRPr="002E43F0">
        <w:rPr>
          <w:rFonts w:eastAsia="Arial"/>
          <w:sz w:val="24"/>
          <w:szCs w:val="24"/>
        </w:rPr>
        <w:t>provision if the Offeror has completed the annual representations and certification electronically</w:t>
      </w:r>
      <w:r w:rsidRPr="002E43F0">
        <w:rPr>
          <w:rFonts w:eastAsia="Arial"/>
          <w:spacing w:val="-2"/>
          <w:sz w:val="24"/>
          <w:szCs w:val="24"/>
        </w:rPr>
        <w:t xml:space="preserve"> </w:t>
      </w:r>
      <w:r w:rsidRPr="002E43F0">
        <w:rPr>
          <w:rFonts w:eastAsia="Arial"/>
          <w:sz w:val="24"/>
          <w:szCs w:val="24"/>
        </w:rPr>
        <w:t>via</w:t>
      </w:r>
      <w:r w:rsidRPr="002E43F0">
        <w:rPr>
          <w:rFonts w:eastAsia="Arial"/>
          <w:spacing w:val="-5"/>
          <w:sz w:val="24"/>
          <w:szCs w:val="24"/>
        </w:rPr>
        <w:t xml:space="preserve"> </w:t>
      </w:r>
      <w:r w:rsidRPr="002E43F0">
        <w:rPr>
          <w:rFonts w:eastAsia="Arial"/>
          <w:sz w:val="24"/>
          <w:szCs w:val="24"/>
        </w:rPr>
        <w:t>the</w:t>
      </w:r>
      <w:r w:rsidRPr="002E43F0">
        <w:rPr>
          <w:rFonts w:eastAsia="Arial"/>
          <w:spacing w:val="-3"/>
          <w:sz w:val="24"/>
          <w:szCs w:val="24"/>
        </w:rPr>
        <w:t xml:space="preserve"> </w:t>
      </w:r>
      <w:r w:rsidRPr="002E43F0">
        <w:rPr>
          <w:rFonts w:eastAsia="Arial"/>
          <w:sz w:val="24"/>
          <w:szCs w:val="24"/>
        </w:rPr>
        <w:t>System</w:t>
      </w:r>
      <w:r w:rsidRPr="002E43F0">
        <w:rPr>
          <w:rFonts w:eastAsia="Arial"/>
          <w:spacing w:val="-4"/>
          <w:sz w:val="24"/>
          <w:szCs w:val="24"/>
        </w:rPr>
        <w:t xml:space="preserve"> </w:t>
      </w:r>
      <w:r w:rsidRPr="002E43F0">
        <w:rPr>
          <w:rFonts w:eastAsia="Arial"/>
          <w:sz w:val="24"/>
          <w:szCs w:val="24"/>
        </w:rPr>
        <w:t>for</w:t>
      </w:r>
      <w:r w:rsidRPr="002E43F0">
        <w:rPr>
          <w:rFonts w:eastAsia="Arial"/>
          <w:spacing w:val="-2"/>
          <w:sz w:val="24"/>
          <w:szCs w:val="24"/>
        </w:rPr>
        <w:t xml:space="preserve"> </w:t>
      </w:r>
      <w:r w:rsidRPr="002E43F0">
        <w:rPr>
          <w:rFonts w:eastAsia="Arial"/>
          <w:sz w:val="24"/>
          <w:szCs w:val="24"/>
        </w:rPr>
        <w:t>Award</w:t>
      </w:r>
      <w:r w:rsidRPr="002E43F0">
        <w:rPr>
          <w:rFonts w:eastAsia="Arial"/>
          <w:spacing w:val="-7"/>
          <w:sz w:val="24"/>
          <w:szCs w:val="24"/>
        </w:rPr>
        <w:t xml:space="preserve"> </w:t>
      </w:r>
      <w:r w:rsidRPr="002E43F0">
        <w:rPr>
          <w:rFonts w:eastAsia="Arial"/>
          <w:sz w:val="24"/>
          <w:szCs w:val="24"/>
        </w:rPr>
        <w:lastRenderedPageBreak/>
        <w:t>Management</w:t>
      </w:r>
      <w:r w:rsidRPr="002E43F0">
        <w:rPr>
          <w:rFonts w:eastAsia="Arial"/>
          <w:spacing w:val="-4"/>
          <w:sz w:val="24"/>
          <w:szCs w:val="24"/>
        </w:rPr>
        <w:t xml:space="preserve"> </w:t>
      </w:r>
      <w:r w:rsidRPr="002E43F0">
        <w:rPr>
          <w:rFonts w:eastAsia="Arial"/>
          <w:sz w:val="24"/>
          <w:szCs w:val="24"/>
        </w:rPr>
        <w:t>(SAM)</w:t>
      </w:r>
      <w:r w:rsidRPr="002E43F0">
        <w:rPr>
          <w:rFonts w:eastAsia="Arial"/>
          <w:spacing w:val="-4"/>
          <w:sz w:val="24"/>
          <w:szCs w:val="24"/>
        </w:rPr>
        <w:t xml:space="preserve"> </w:t>
      </w:r>
      <w:r w:rsidRPr="002E43F0">
        <w:rPr>
          <w:rFonts w:eastAsia="Arial"/>
          <w:sz w:val="24"/>
          <w:szCs w:val="24"/>
        </w:rPr>
        <w:t>website</w:t>
      </w:r>
      <w:r w:rsidRPr="002E43F0">
        <w:rPr>
          <w:rFonts w:eastAsia="Arial"/>
          <w:spacing w:val="-5"/>
          <w:sz w:val="24"/>
          <w:szCs w:val="24"/>
        </w:rPr>
        <w:t xml:space="preserve"> </w:t>
      </w:r>
      <w:r w:rsidRPr="002E43F0">
        <w:rPr>
          <w:rFonts w:eastAsia="Arial"/>
          <w:sz w:val="24"/>
          <w:szCs w:val="24"/>
        </w:rPr>
        <w:t>located</w:t>
      </w:r>
      <w:r w:rsidRPr="002E43F0">
        <w:rPr>
          <w:rFonts w:eastAsia="Arial"/>
          <w:spacing w:val="-3"/>
          <w:sz w:val="24"/>
          <w:szCs w:val="24"/>
        </w:rPr>
        <w:t xml:space="preserve"> </w:t>
      </w:r>
      <w:r w:rsidRPr="002E43F0">
        <w:rPr>
          <w:rFonts w:eastAsia="Arial"/>
          <w:sz w:val="24"/>
          <w:szCs w:val="24"/>
        </w:rPr>
        <w:t>at</w:t>
      </w:r>
      <w:r w:rsidR="008852E6">
        <w:rPr>
          <w:rFonts w:eastAsia="Arial"/>
          <w:sz w:val="24"/>
          <w:szCs w:val="24"/>
        </w:rPr>
        <w:t xml:space="preserve"> </w:t>
      </w:r>
      <w:r w:rsidRPr="002E43F0">
        <w:rPr>
          <w:rFonts w:eastAsia="Arial"/>
          <w:spacing w:val="-2"/>
          <w:sz w:val="24"/>
          <w:szCs w:val="24"/>
        </w:rPr>
        <w:t>https://</w:t>
      </w:r>
      <w:hyperlink r:id="rId11">
        <w:r w:rsidRPr="002E43F0">
          <w:rPr>
            <w:rFonts w:eastAsia="Arial"/>
            <w:spacing w:val="-2"/>
            <w:sz w:val="24"/>
            <w:szCs w:val="24"/>
          </w:rPr>
          <w:t>www.sam.gov/portal.</w:t>
        </w:r>
      </w:hyperlink>
    </w:p>
    <w:p w14:paraId="207BA7D8" w14:textId="7F3F7370" w:rsidR="00CA29F3" w:rsidRPr="00B37317" w:rsidRDefault="00CA29F3" w:rsidP="00E36660">
      <w:pPr>
        <w:pStyle w:val="ListParagraph"/>
        <w:numPr>
          <w:ilvl w:val="0"/>
          <w:numId w:val="6"/>
        </w:numPr>
        <w:tabs>
          <w:tab w:val="left" w:pos="1541"/>
        </w:tabs>
        <w:ind w:left="360"/>
        <w:rPr>
          <w:rFonts w:eastAsia="Arial"/>
          <w:sz w:val="24"/>
          <w:szCs w:val="24"/>
        </w:rPr>
      </w:pPr>
      <w:r w:rsidRPr="00B37317">
        <w:rPr>
          <w:rFonts w:eastAsia="Arial"/>
          <w:sz w:val="24"/>
          <w:szCs w:val="24"/>
        </w:rPr>
        <w:t>FAR</w:t>
      </w:r>
      <w:r w:rsidRPr="00B37317">
        <w:rPr>
          <w:rFonts w:eastAsia="Arial"/>
          <w:spacing w:val="-2"/>
          <w:sz w:val="24"/>
          <w:szCs w:val="24"/>
        </w:rPr>
        <w:t xml:space="preserve"> </w:t>
      </w:r>
      <w:r w:rsidRPr="00B37317">
        <w:rPr>
          <w:rFonts w:eastAsia="Arial"/>
          <w:sz w:val="24"/>
          <w:szCs w:val="24"/>
        </w:rPr>
        <w:t>Clause</w:t>
      </w:r>
      <w:r w:rsidRPr="00B37317">
        <w:rPr>
          <w:rFonts w:eastAsia="Arial"/>
          <w:spacing w:val="-2"/>
          <w:sz w:val="24"/>
          <w:szCs w:val="24"/>
        </w:rPr>
        <w:t xml:space="preserve"> </w:t>
      </w:r>
      <w:r w:rsidRPr="00B37317">
        <w:rPr>
          <w:rFonts w:eastAsia="Arial"/>
          <w:sz w:val="24"/>
          <w:szCs w:val="24"/>
        </w:rPr>
        <w:t>52.212-4,</w:t>
      </w:r>
      <w:r w:rsidRPr="00B37317">
        <w:rPr>
          <w:rFonts w:eastAsia="Arial"/>
          <w:spacing w:val="-3"/>
          <w:sz w:val="24"/>
          <w:szCs w:val="24"/>
        </w:rPr>
        <w:t xml:space="preserve"> </w:t>
      </w:r>
      <w:r w:rsidRPr="00B37317">
        <w:rPr>
          <w:rFonts w:eastAsia="Arial"/>
          <w:sz w:val="24"/>
          <w:szCs w:val="24"/>
        </w:rPr>
        <w:t>Contract</w:t>
      </w:r>
      <w:r w:rsidR="008852E6" w:rsidRPr="00B37317">
        <w:rPr>
          <w:rFonts w:eastAsia="Arial"/>
          <w:sz w:val="24"/>
          <w:szCs w:val="24"/>
        </w:rPr>
        <w:t xml:space="preserve"> </w:t>
      </w:r>
      <w:r w:rsidRPr="00B37317">
        <w:rPr>
          <w:rFonts w:eastAsia="Arial"/>
          <w:sz w:val="24"/>
          <w:szCs w:val="24"/>
        </w:rPr>
        <w:t>Terms</w:t>
      </w:r>
      <w:r w:rsidRPr="00B37317">
        <w:rPr>
          <w:rFonts w:eastAsia="Arial"/>
          <w:spacing w:val="-1"/>
          <w:sz w:val="24"/>
          <w:szCs w:val="24"/>
        </w:rPr>
        <w:t xml:space="preserve"> </w:t>
      </w:r>
      <w:r w:rsidRPr="00B37317">
        <w:rPr>
          <w:rFonts w:eastAsia="Arial"/>
          <w:sz w:val="24"/>
          <w:szCs w:val="24"/>
        </w:rPr>
        <w:t>and</w:t>
      </w:r>
      <w:r w:rsidRPr="00B37317">
        <w:rPr>
          <w:rFonts w:eastAsia="Arial"/>
          <w:spacing w:val="-4"/>
          <w:sz w:val="24"/>
          <w:szCs w:val="24"/>
        </w:rPr>
        <w:t xml:space="preserve"> </w:t>
      </w:r>
      <w:r w:rsidRPr="00B37317">
        <w:rPr>
          <w:rFonts w:eastAsia="Arial"/>
          <w:sz w:val="24"/>
          <w:szCs w:val="24"/>
        </w:rPr>
        <w:t>Conditions</w:t>
      </w:r>
      <w:r w:rsidRPr="00B37317">
        <w:rPr>
          <w:rFonts w:eastAsia="Arial"/>
          <w:spacing w:val="-2"/>
          <w:sz w:val="24"/>
          <w:szCs w:val="24"/>
        </w:rPr>
        <w:t xml:space="preserve"> </w:t>
      </w:r>
      <w:r w:rsidRPr="00B37317">
        <w:rPr>
          <w:rFonts w:eastAsia="Arial"/>
          <w:sz w:val="24"/>
          <w:szCs w:val="24"/>
        </w:rPr>
        <w:t>–</w:t>
      </w:r>
      <w:r w:rsidRPr="00B37317">
        <w:rPr>
          <w:rFonts w:eastAsia="Arial"/>
          <w:spacing w:val="-2"/>
          <w:sz w:val="24"/>
          <w:szCs w:val="24"/>
        </w:rPr>
        <w:t xml:space="preserve"> </w:t>
      </w:r>
      <w:r w:rsidRPr="00B37317">
        <w:rPr>
          <w:rFonts w:eastAsia="Arial"/>
          <w:sz w:val="24"/>
          <w:szCs w:val="24"/>
        </w:rPr>
        <w:t>Commercial</w:t>
      </w:r>
      <w:r w:rsidRPr="00B37317">
        <w:rPr>
          <w:rFonts w:eastAsia="Arial"/>
          <w:spacing w:val="-5"/>
          <w:sz w:val="24"/>
          <w:szCs w:val="24"/>
        </w:rPr>
        <w:t xml:space="preserve"> </w:t>
      </w:r>
      <w:r w:rsidRPr="00B37317">
        <w:rPr>
          <w:rFonts w:eastAsia="Arial"/>
          <w:sz w:val="24"/>
          <w:szCs w:val="24"/>
        </w:rPr>
        <w:t>Items, applies</w:t>
      </w:r>
      <w:r w:rsidRPr="00B37317">
        <w:rPr>
          <w:rFonts w:eastAsia="Arial"/>
          <w:spacing w:val="-3"/>
          <w:sz w:val="24"/>
          <w:szCs w:val="24"/>
        </w:rPr>
        <w:t xml:space="preserve"> </w:t>
      </w:r>
      <w:r w:rsidRPr="00B37317">
        <w:rPr>
          <w:rFonts w:eastAsia="Arial"/>
          <w:sz w:val="24"/>
          <w:szCs w:val="24"/>
        </w:rPr>
        <w:t>to</w:t>
      </w:r>
      <w:r w:rsidRPr="00B37317">
        <w:rPr>
          <w:rFonts w:eastAsia="Arial"/>
          <w:spacing w:val="-5"/>
          <w:sz w:val="24"/>
          <w:szCs w:val="24"/>
        </w:rPr>
        <w:t xml:space="preserve"> </w:t>
      </w:r>
      <w:r w:rsidRPr="00B37317">
        <w:rPr>
          <w:rFonts w:eastAsia="Arial"/>
          <w:sz w:val="24"/>
          <w:szCs w:val="24"/>
        </w:rPr>
        <w:t>this</w:t>
      </w:r>
      <w:r w:rsidRPr="00B37317">
        <w:rPr>
          <w:rFonts w:eastAsia="Arial"/>
          <w:spacing w:val="-2"/>
          <w:sz w:val="24"/>
          <w:szCs w:val="24"/>
        </w:rPr>
        <w:t xml:space="preserve"> </w:t>
      </w:r>
      <w:r w:rsidRPr="00B37317">
        <w:rPr>
          <w:rFonts w:eastAsia="Arial"/>
          <w:sz w:val="24"/>
          <w:szCs w:val="24"/>
        </w:rPr>
        <w:t>acquisition.</w:t>
      </w:r>
      <w:r w:rsidRPr="00B37317">
        <w:rPr>
          <w:rFonts w:eastAsia="Arial"/>
          <w:spacing w:val="-2"/>
          <w:sz w:val="24"/>
          <w:szCs w:val="24"/>
        </w:rPr>
        <w:t xml:space="preserve"> </w:t>
      </w:r>
      <w:r w:rsidRPr="00B37317">
        <w:rPr>
          <w:rFonts w:eastAsia="Arial"/>
          <w:sz w:val="24"/>
          <w:szCs w:val="24"/>
        </w:rPr>
        <w:t>The</w:t>
      </w:r>
      <w:r w:rsidRPr="00B37317">
        <w:rPr>
          <w:rFonts w:eastAsia="Arial"/>
          <w:spacing w:val="-5"/>
          <w:sz w:val="24"/>
          <w:szCs w:val="24"/>
        </w:rPr>
        <w:t xml:space="preserve"> </w:t>
      </w:r>
      <w:r w:rsidRPr="00B37317">
        <w:rPr>
          <w:rFonts w:eastAsia="Arial"/>
          <w:sz w:val="24"/>
          <w:szCs w:val="24"/>
        </w:rPr>
        <w:t>terms</w:t>
      </w:r>
      <w:r w:rsidRPr="00B37317">
        <w:rPr>
          <w:rFonts w:eastAsia="Arial"/>
          <w:spacing w:val="-5"/>
          <w:sz w:val="24"/>
          <w:szCs w:val="24"/>
        </w:rPr>
        <w:t xml:space="preserve"> </w:t>
      </w:r>
      <w:r w:rsidRPr="00B37317">
        <w:rPr>
          <w:rFonts w:eastAsia="Arial"/>
          <w:sz w:val="24"/>
          <w:szCs w:val="24"/>
        </w:rPr>
        <w:t>and</w:t>
      </w:r>
      <w:r w:rsidRPr="00B37317">
        <w:rPr>
          <w:rFonts w:eastAsia="Arial"/>
          <w:spacing w:val="-5"/>
          <w:sz w:val="24"/>
          <w:szCs w:val="24"/>
        </w:rPr>
        <w:t xml:space="preserve"> </w:t>
      </w:r>
      <w:r w:rsidRPr="00B37317">
        <w:rPr>
          <w:rFonts w:eastAsia="Arial"/>
          <w:sz w:val="24"/>
          <w:szCs w:val="24"/>
        </w:rPr>
        <w:t>conditions</w:t>
      </w:r>
      <w:r w:rsidRPr="00B37317">
        <w:rPr>
          <w:rFonts w:eastAsia="Arial"/>
          <w:spacing w:val="-3"/>
          <w:sz w:val="24"/>
          <w:szCs w:val="24"/>
        </w:rPr>
        <w:t xml:space="preserve"> </w:t>
      </w:r>
      <w:r w:rsidRPr="00B37317">
        <w:rPr>
          <w:rFonts w:eastAsia="Arial"/>
          <w:sz w:val="24"/>
          <w:szCs w:val="24"/>
        </w:rPr>
        <w:t>outlined</w:t>
      </w:r>
      <w:r w:rsidRPr="00B37317">
        <w:rPr>
          <w:rFonts w:eastAsia="Arial"/>
          <w:spacing w:val="-3"/>
          <w:sz w:val="24"/>
          <w:szCs w:val="24"/>
        </w:rPr>
        <w:t xml:space="preserve"> </w:t>
      </w:r>
      <w:r w:rsidRPr="00B37317">
        <w:rPr>
          <w:rFonts w:eastAsia="Arial"/>
          <w:sz w:val="24"/>
          <w:szCs w:val="24"/>
        </w:rPr>
        <w:t>in</w:t>
      </w:r>
      <w:r w:rsidRPr="00B37317">
        <w:rPr>
          <w:rFonts w:eastAsia="Arial"/>
          <w:spacing w:val="-5"/>
          <w:sz w:val="24"/>
          <w:szCs w:val="24"/>
        </w:rPr>
        <w:t xml:space="preserve"> </w:t>
      </w:r>
      <w:r w:rsidRPr="00B37317">
        <w:rPr>
          <w:rFonts w:eastAsia="Arial"/>
          <w:sz w:val="24"/>
          <w:szCs w:val="24"/>
        </w:rPr>
        <w:t>the</w:t>
      </w:r>
      <w:r w:rsidRPr="00B37317">
        <w:rPr>
          <w:rFonts w:eastAsia="Arial"/>
          <w:spacing w:val="-5"/>
          <w:sz w:val="24"/>
          <w:szCs w:val="24"/>
        </w:rPr>
        <w:t xml:space="preserve"> </w:t>
      </w:r>
      <w:r w:rsidRPr="00B37317">
        <w:rPr>
          <w:rFonts w:eastAsia="Arial"/>
          <w:sz w:val="24"/>
          <w:szCs w:val="24"/>
        </w:rPr>
        <w:t>following addendum also apply:</w:t>
      </w:r>
    </w:p>
    <w:p w14:paraId="10185A59" w14:textId="77777777" w:rsidR="00CA29F3" w:rsidRPr="00B37317" w:rsidRDefault="00CA29F3" w:rsidP="00E36660">
      <w:pPr>
        <w:pStyle w:val="ListParagraph"/>
        <w:numPr>
          <w:ilvl w:val="0"/>
          <w:numId w:val="6"/>
        </w:numPr>
        <w:tabs>
          <w:tab w:val="left" w:pos="1540"/>
          <w:tab w:val="left" w:pos="1541"/>
        </w:tabs>
        <w:ind w:left="360"/>
        <w:rPr>
          <w:rFonts w:eastAsia="Arial"/>
          <w:sz w:val="24"/>
          <w:szCs w:val="24"/>
        </w:rPr>
      </w:pPr>
      <w:r w:rsidRPr="00B37317">
        <w:rPr>
          <w:rFonts w:eastAsia="Arial"/>
          <w:sz w:val="24"/>
          <w:szCs w:val="24"/>
        </w:rPr>
        <w:t>Addendum to FAR Clause 52.212-4, Contract Terms and Conditions – Commercial</w:t>
      </w:r>
      <w:r w:rsidRPr="00B37317">
        <w:rPr>
          <w:rFonts w:eastAsia="Arial"/>
          <w:spacing w:val="-3"/>
          <w:sz w:val="24"/>
          <w:szCs w:val="24"/>
        </w:rPr>
        <w:t xml:space="preserve"> </w:t>
      </w:r>
      <w:r w:rsidRPr="00B37317">
        <w:rPr>
          <w:rFonts w:eastAsia="Arial"/>
          <w:sz w:val="24"/>
          <w:szCs w:val="24"/>
        </w:rPr>
        <w:t>Items.</w:t>
      </w:r>
      <w:r w:rsidRPr="00B37317">
        <w:rPr>
          <w:rFonts w:eastAsia="Arial"/>
          <w:spacing w:val="-1"/>
          <w:sz w:val="24"/>
          <w:szCs w:val="24"/>
        </w:rPr>
        <w:t xml:space="preserve"> </w:t>
      </w:r>
      <w:r w:rsidRPr="00B37317">
        <w:rPr>
          <w:rFonts w:eastAsia="Arial"/>
          <w:sz w:val="24"/>
          <w:szCs w:val="24"/>
        </w:rPr>
        <w:t>Please</w:t>
      </w:r>
      <w:r w:rsidRPr="00B37317">
        <w:rPr>
          <w:rFonts w:eastAsia="Arial"/>
          <w:spacing w:val="-3"/>
          <w:sz w:val="24"/>
          <w:szCs w:val="24"/>
        </w:rPr>
        <w:t xml:space="preserve"> </w:t>
      </w:r>
      <w:r w:rsidRPr="00B37317">
        <w:rPr>
          <w:rFonts w:eastAsia="Arial"/>
          <w:sz w:val="24"/>
          <w:szCs w:val="24"/>
        </w:rPr>
        <w:t>refer</w:t>
      </w:r>
      <w:r w:rsidRPr="00B37317">
        <w:rPr>
          <w:rFonts w:eastAsia="Arial"/>
          <w:spacing w:val="-4"/>
          <w:sz w:val="24"/>
          <w:szCs w:val="24"/>
        </w:rPr>
        <w:t xml:space="preserve"> </w:t>
      </w:r>
      <w:r w:rsidRPr="00B37317">
        <w:rPr>
          <w:rFonts w:eastAsia="Arial"/>
          <w:sz w:val="24"/>
          <w:szCs w:val="24"/>
        </w:rPr>
        <w:t>to</w:t>
      </w:r>
      <w:r w:rsidRPr="00B37317">
        <w:rPr>
          <w:rFonts w:eastAsia="Arial"/>
          <w:spacing w:val="-5"/>
          <w:sz w:val="24"/>
          <w:szCs w:val="24"/>
        </w:rPr>
        <w:t xml:space="preserve"> </w:t>
      </w:r>
      <w:r w:rsidRPr="00B37317">
        <w:rPr>
          <w:rFonts w:eastAsia="Arial"/>
          <w:sz w:val="24"/>
          <w:szCs w:val="24"/>
        </w:rPr>
        <w:t>this</w:t>
      </w:r>
      <w:r w:rsidRPr="00B37317">
        <w:rPr>
          <w:rFonts w:eastAsia="Arial"/>
          <w:spacing w:val="-5"/>
          <w:sz w:val="24"/>
          <w:szCs w:val="24"/>
        </w:rPr>
        <w:t xml:space="preserve"> </w:t>
      </w:r>
      <w:r w:rsidRPr="00B37317">
        <w:rPr>
          <w:rFonts w:eastAsia="Arial"/>
          <w:sz w:val="24"/>
          <w:szCs w:val="24"/>
        </w:rPr>
        <w:t>addendum</w:t>
      </w:r>
      <w:r w:rsidRPr="00B37317">
        <w:rPr>
          <w:rFonts w:eastAsia="Arial"/>
          <w:spacing w:val="-7"/>
          <w:sz w:val="24"/>
          <w:szCs w:val="24"/>
        </w:rPr>
        <w:t xml:space="preserve"> </w:t>
      </w:r>
      <w:r w:rsidRPr="00B37317">
        <w:rPr>
          <w:rFonts w:eastAsia="Arial"/>
          <w:sz w:val="24"/>
          <w:szCs w:val="24"/>
        </w:rPr>
        <w:t>for</w:t>
      </w:r>
      <w:r w:rsidRPr="00B37317">
        <w:rPr>
          <w:rFonts w:eastAsia="Arial"/>
          <w:spacing w:val="-4"/>
          <w:sz w:val="24"/>
          <w:szCs w:val="24"/>
        </w:rPr>
        <w:t xml:space="preserve"> </w:t>
      </w:r>
      <w:r w:rsidRPr="00B37317">
        <w:rPr>
          <w:rFonts w:eastAsia="Arial"/>
          <w:sz w:val="24"/>
          <w:szCs w:val="24"/>
        </w:rPr>
        <w:t>additional</w:t>
      </w:r>
      <w:r w:rsidRPr="00B37317">
        <w:rPr>
          <w:rFonts w:eastAsia="Arial"/>
          <w:spacing w:val="-4"/>
          <w:sz w:val="24"/>
          <w:szCs w:val="24"/>
        </w:rPr>
        <w:t xml:space="preserve"> </w:t>
      </w:r>
      <w:r w:rsidRPr="00B37317">
        <w:rPr>
          <w:rFonts w:eastAsia="Arial"/>
          <w:sz w:val="24"/>
          <w:szCs w:val="24"/>
        </w:rPr>
        <w:t>terms</w:t>
      </w:r>
      <w:r w:rsidRPr="00B37317">
        <w:rPr>
          <w:rFonts w:eastAsia="Arial"/>
          <w:spacing w:val="-5"/>
          <w:sz w:val="24"/>
          <w:szCs w:val="24"/>
        </w:rPr>
        <w:t xml:space="preserve"> </w:t>
      </w:r>
      <w:r w:rsidRPr="00B37317">
        <w:rPr>
          <w:rFonts w:eastAsia="Arial"/>
          <w:sz w:val="24"/>
          <w:szCs w:val="24"/>
        </w:rPr>
        <w:t>and conditions related to the requirement.</w:t>
      </w:r>
    </w:p>
    <w:p w14:paraId="145F87AF" w14:textId="77777777" w:rsidR="00CA29F3" w:rsidRPr="00B37317" w:rsidRDefault="00CA29F3" w:rsidP="00E36660">
      <w:pPr>
        <w:pStyle w:val="ListParagraph"/>
        <w:numPr>
          <w:ilvl w:val="0"/>
          <w:numId w:val="6"/>
        </w:numPr>
        <w:tabs>
          <w:tab w:val="left" w:pos="1540"/>
          <w:tab w:val="left" w:pos="1541"/>
        </w:tabs>
        <w:ind w:left="360"/>
        <w:rPr>
          <w:rFonts w:eastAsia="Arial"/>
          <w:sz w:val="24"/>
          <w:szCs w:val="24"/>
        </w:rPr>
      </w:pPr>
      <w:r w:rsidRPr="00B37317">
        <w:rPr>
          <w:rFonts w:eastAsia="Arial"/>
          <w:sz w:val="24"/>
          <w:szCs w:val="24"/>
        </w:rPr>
        <w:t>FAR Clause 52.212-5, Contract Terms and Conditions Required to Implement Statutes</w:t>
      </w:r>
      <w:r w:rsidRPr="00B37317">
        <w:rPr>
          <w:rFonts w:eastAsia="Arial"/>
          <w:spacing w:val="-2"/>
          <w:sz w:val="24"/>
          <w:szCs w:val="24"/>
        </w:rPr>
        <w:t xml:space="preserve"> </w:t>
      </w:r>
      <w:r w:rsidRPr="00B37317">
        <w:rPr>
          <w:rFonts w:eastAsia="Arial"/>
          <w:sz w:val="24"/>
          <w:szCs w:val="24"/>
        </w:rPr>
        <w:t>or</w:t>
      </w:r>
      <w:r w:rsidRPr="00B37317">
        <w:rPr>
          <w:rFonts w:eastAsia="Arial"/>
          <w:spacing w:val="-2"/>
          <w:sz w:val="24"/>
          <w:szCs w:val="24"/>
        </w:rPr>
        <w:t xml:space="preserve"> </w:t>
      </w:r>
      <w:r w:rsidRPr="00B37317">
        <w:rPr>
          <w:rFonts w:eastAsia="Arial"/>
          <w:sz w:val="24"/>
          <w:szCs w:val="24"/>
        </w:rPr>
        <w:t>Executive</w:t>
      </w:r>
      <w:r w:rsidRPr="00B37317">
        <w:rPr>
          <w:rFonts w:eastAsia="Arial"/>
          <w:spacing w:val="-5"/>
          <w:sz w:val="24"/>
          <w:szCs w:val="24"/>
        </w:rPr>
        <w:t xml:space="preserve"> </w:t>
      </w:r>
      <w:r w:rsidRPr="00B37317">
        <w:rPr>
          <w:rFonts w:eastAsia="Arial"/>
          <w:sz w:val="24"/>
          <w:szCs w:val="24"/>
        </w:rPr>
        <w:t>Orders –</w:t>
      </w:r>
      <w:r w:rsidRPr="00B37317">
        <w:rPr>
          <w:rFonts w:eastAsia="Arial"/>
          <w:spacing w:val="-5"/>
          <w:sz w:val="24"/>
          <w:szCs w:val="24"/>
        </w:rPr>
        <w:t xml:space="preserve"> </w:t>
      </w:r>
      <w:r w:rsidRPr="00B37317">
        <w:rPr>
          <w:rFonts w:eastAsia="Arial"/>
          <w:sz w:val="24"/>
          <w:szCs w:val="24"/>
        </w:rPr>
        <w:t>Commercial</w:t>
      </w:r>
      <w:r w:rsidRPr="00B37317">
        <w:rPr>
          <w:rFonts w:eastAsia="Arial"/>
          <w:spacing w:val="-6"/>
          <w:sz w:val="24"/>
          <w:szCs w:val="24"/>
        </w:rPr>
        <w:t xml:space="preserve"> </w:t>
      </w:r>
      <w:r w:rsidRPr="00B37317">
        <w:rPr>
          <w:rFonts w:eastAsia="Arial"/>
          <w:sz w:val="24"/>
          <w:szCs w:val="24"/>
        </w:rPr>
        <w:t>Items,</w:t>
      </w:r>
      <w:r w:rsidRPr="00B37317">
        <w:rPr>
          <w:rFonts w:eastAsia="Arial"/>
          <w:spacing w:val="-1"/>
          <w:sz w:val="24"/>
          <w:szCs w:val="24"/>
        </w:rPr>
        <w:t xml:space="preserve"> </w:t>
      </w:r>
      <w:r w:rsidRPr="00B37317">
        <w:rPr>
          <w:rFonts w:eastAsia="Arial"/>
          <w:sz w:val="24"/>
          <w:szCs w:val="24"/>
        </w:rPr>
        <w:t>applies</w:t>
      </w:r>
      <w:r w:rsidRPr="00B37317">
        <w:rPr>
          <w:rFonts w:eastAsia="Arial"/>
          <w:spacing w:val="-5"/>
          <w:sz w:val="24"/>
          <w:szCs w:val="24"/>
        </w:rPr>
        <w:t xml:space="preserve"> </w:t>
      </w:r>
      <w:r w:rsidRPr="00B37317">
        <w:rPr>
          <w:rFonts w:eastAsia="Arial"/>
          <w:sz w:val="24"/>
          <w:szCs w:val="24"/>
        </w:rPr>
        <w:t>to</w:t>
      </w:r>
      <w:r w:rsidRPr="00B37317">
        <w:rPr>
          <w:rFonts w:eastAsia="Arial"/>
          <w:spacing w:val="-5"/>
          <w:sz w:val="24"/>
          <w:szCs w:val="24"/>
        </w:rPr>
        <w:t xml:space="preserve"> </w:t>
      </w:r>
      <w:r w:rsidRPr="00B37317">
        <w:rPr>
          <w:rFonts w:eastAsia="Arial"/>
          <w:sz w:val="24"/>
          <w:szCs w:val="24"/>
        </w:rPr>
        <w:t>this</w:t>
      </w:r>
      <w:r w:rsidRPr="00B37317">
        <w:rPr>
          <w:rFonts w:eastAsia="Arial"/>
          <w:spacing w:val="-2"/>
          <w:sz w:val="24"/>
          <w:szCs w:val="24"/>
        </w:rPr>
        <w:t xml:space="preserve"> </w:t>
      </w:r>
      <w:r w:rsidRPr="00B37317">
        <w:rPr>
          <w:rFonts w:eastAsia="Arial"/>
          <w:sz w:val="24"/>
          <w:szCs w:val="24"/>
        </w:rPr>
        <w:t>acquisition.</w:t>
      </w:r>
      <w:r w:rsidRPr="00B37317">
        <w:rPr>
          <w:rFonts w:eastAsia="Arial"/>
          <w:spacing w:val="-1"/>
          <w:sz w:val="24"/>
          <w:szCs w:val="24"/>
        </w:rPr>
        <w:t xml:space="preserve"> </w:t>
      </w:r>
      <w:r w:rsidRPr="00B37317">
        <w:rPr>
          <w:rFonts w:eastAsia="Arial"/>
          <w:sz w:val="24"/>
          <w:szCs w:val="24"/>
        </w:rPr>
        <w:t xml:space="preserve">The full text version of FAR 52.212-5 included in the addenda as Attachment 5 </w:t>
      </w:r>
      <w:proofErr w:type="gramStart"/>
      <w:r w:rsidRPr="00B37317">
        <w:rPr>
          <w:rFonts w:eastAsia="Arial"/>
          <w:sz w:val="24"/>
          <w:szCs w:val="24"/>
        </w:rPr>
        <w:t>indicate</w:t>
      </w:r>
      <w:proofErr w:type="gramEnd"/>
      <w:r w:rsidRPr="00B37317">
        <w:rPr>
          <w:rFonts w:eastAsia="Arial"/>
          <w:sz w:val="24"/>
          <w:szCs w:val="24"/>
        </w:rPr>
        <w:t xml:space="preserve"> which FAR clauses and provisions are applicable to this acquisition.</w:t>
      </w:r>
    </w:p>
    <w:p w14:paraId="2FE50AEF" w14:textId="77777777" w:rsidR="00CA29F3" w:rsidRPr="002E43F0" w:rsidRDefault="00CA29F3" w:rsidP="00C11718">
      <w:pPr>
        <w:tabs>
          <w:tab w:val="left" w:pos="1540"/>
          <w:tab w:val="left" w:pos="1541"/>
        </w:tabs>
        <w:spacing w:line="276" w:lineRule="auto"/>
        <w:rPr>
          <w:rFonts w:eastAsia="Arial"/>
          <w:sz w:val="24"/>
          <w:szCs w:val="24"/>
        </w:rPr>
      </w:pPr>
    </w:p>
    <w:p w14:paraId="5BC02487" w14:textId="47E6F370" w:rsidR="00CA29F3" w:rsidRDefault="00CA29F3" w:rsidP="00C11718">
      <w:pPr>
        <w:tabs>
          <w:tab w:val="left" w:pos="1540"/>
          <w:tab w:val="left" w:pos="1541"/>
        </w:tabs>
        <w:spacing w:line="276" w:lineRule="auto"/>
        <w:rPr>
          <w:rFonts w:eastAsia="Arial"/>
          <w:sz w:val="24"/>
          <w:szCs w:val="24"/>
        </w:rPr>
      </w:pPr>
      <w:r w:rsidRPr="002E43F0">
        <w:rPr>
          <w:rFonts w:eastAsia="Arial"/>
          <w:sz w:val="24"/>
          <w:szCs w:val="24"/>
        </w:rPr>
        <w:t>Evaluation of Options Provision, The Government will evaluate offers for award purposes by adding the total price for all options to the total price for the basic award. This solicitation notified offerors that the award will include the Government's unilateral option to extend performance for an additional period up to six months under FAR 52.217-8, during which the pricing and terms of the period in which the option was exercised would apply.  The Government cannot predict if or when the option may be exercised. Because any exercise of the Government's option extends the pricing and terms of the period in which the option was exercised, the Government expressly and affirmatively evaluates pricing for the option to extend under 52.217-8 co-extensive with the Government's price evaluation for each of the base and option periods of this award.  Because pricing for each period subject to possible extension under the 52.217-8 has been evaluated, pricing for any possible future use of that option to extend has, likewise, been evaluated and would apply in strict accordance with this evaluation in the event of the Government’s exercise of the option to extend services.  (End of Provision)</w:t>
      </w:r>
    </w:p>
    <w:p w14:paraId="432DE7D2" w14:textId="77777777" w:rsidR="00480B98" w:rsidRDefault="00480B98" w:rsidP="00480B98">
      <w:pPr>
        <w:tabs>
          <w:tab w:val="left" w:pos="1540"/>
          <w:tab w:val="left" w:pos="1541"/>
        </w:tabs>
        <w:spacing w:line="276" w:lineRule="auto"/>
        <w:rPr>
          <w:rFonts w:eastAsia="Arial"/>
          <w:b/>
          <w:bCs/>
          <w:sz w:val="24"/>
          <w:szCs w:val="24"/>
        </w:rPr>
      </w:pPr>
    </w:p>
    <w:p w14:paraId="14F50073" w14:textId="780DC43A" w:rsidR="00480B98" w:rsidRPr="00480B98" w:rsidRDefault="00480B98" w:rsidP="00480B98">
      <w:pPr>
        <w:tabs>
          <w:tab w:val="left" w:pos="1540"/>
          <w:tab w:val="left" w:pos="1541"/>
        </w:tabs>
        <w:spacing w:line="276" w:lineRule="auto"/>
        <w:rPr>
          <w:rFonts w:eastAsia="Arial"/>
          <w:sz w:val="24"/>
          <w:szCs w:val="24"/>
        </w:rPr>
      </w:pPr>
      <w:r w:rsidRPr="00480B98">
        <w:rPr>
          <w:rFonts w:eastAsia="Arial"/>
          <w:b/>
          <w:bCs/>
          <w:sz w:val="24"/>
          <w:szCs w:val="24"/>
        </w:rPr>
        <w:t>Submission Requirements:</w:t>
      </w:r>
      <w:r>
        <w:rPr>
          <w:rFonts w:eastAsia="Arial"/>
          <w:b/>
          <w:bCs/>
          <w:sz w:val="24"/>
          <w:szCs w:val="24"/>
        </w:rPr>
        <w:t xml:space="preserve"> </w:t>
      </w:r>
      <w:r w:rsidRPr="00480B98">
        <w:rPr>
          <w:rFonts w:eastAsia="Arial"/>
          <w:sz w:val="24"/>
          <w:szCs w:val="24"/>
        </w:rPr>
        <w:t>Responses must include sufficient information to demonstrate the respondent’s capability to provide the required product or service. Price quotations shall include, at a minimum: unit price, list price, shipping and handling costs, delivery timeframe after award, delivery terms, prompt payment discount terms, F.O.B. point (destination or origin), product or catalog numbers, product descriptions, and any other relevant information.</w:t>
      </w:r>
    </w:p>
    <w:p w14:paraId="161F080F" w14:textId="3253E38D" w:rsidR="00480B98" w:rsidRDefault="00480B98" w:rsidP="00480B98">
      <w:pPr>
        <w:tabs>
          <w:tab w:val="left" w:pos="1540"/>
          <w:tab w:val="left" w:pos="1541"/>
        </w:tabs>
        <w:spacing w:line="276" w:lineRule="auto"/>
        <w:rPr>
          <w:rFonts w:eastAsia="Arial"/>
          <w:sz w:val="24"/>
          <w:szCs w:val="24"/>
        </w:rPr>
      </w:pPr>
      <w:r w:rsidRPr="00480B98">
        <w:rPr>
          <w:rFonts w:eastAsia="Arial"/>
          <w:sz w:val="24"/>
          <w:szCs w:val="24"/>
        </w:rPr>
        <w:t xml:space="preserve">Evaluation factors may include, but are not limited </w:t>
      </w:r>
      <w:proofErr w:type="gramStart"/>
      <w:r w:rsidRPr="00480B98">
        <w:rPr>
          <w:rFonts w:eastAsia="Arial"/>
          <w:sz w:val="24"/>
          <w:szCs w:val="24"/>
        </w:rPr>
        <w:t>to:</w:t>
      </w:r>
      <w:proofErr w:type="gramEnd"/>
      <w:r w:rsidRPr="00480B98">
        <w:rPr>
          <w:rFonts w:eastAsia="Arial"/>
          <w:sz w:val="24"/>
          <w:szCs w:val="24"/>
        </w:rPr>
        <w:t xml:space="preserve"> </w:t>
      </w:r>
      <w:r w:rsidR="00264621">
        <w:rPr>
          <w:rFonts w:eastAsia="Arial"/>
          <w:sz w:val="24"/>
          <w:szCs w:val="24"/>
        </w:rPr>
        <w:t xml:space="preserve">equipment capability, equipment warranty and maintenance coverage, delivery, </w:t>
      </w:r>
      <w:r w:rsidRPr="00480B98">
        <w:rPr>
          <w:rFonts w:eastAsia="Arial"/>
          <w:sz w:val="24"/>
          <w:szCs w:val="24"/>
        </w:rPr>
        <w:t>past performance, technical capability, special features, trade-in considerations, expected lifecycle, warranty, maintenance availability, and environmental or energy efficiency considerations.</w:t>
      </w:r>
    </w:p>
    <w:p w14:paraId="704EE8E3" w14:textId="77777777" w:rsidR="00B37317" w:rsidRPr="00480B98" w:rsidRDefault="00B37317" w:rsidP="00480B98">
      <w:pPr>
        <w:tabs>
          <w:tab w:val="left" w:pos="1540"/>
          <w:tab w:val="left" w:pos="1541"/>
        </w:tabs>
        <w:spacing w:line="276" w:lineRule="auto"/>
        <w:rPr>
          <w:rFonts w:eastAsia="Arial"/>
          <w:sz w:val="24"/>
          <w:szCs w:val="24"/>
        </w:rPr>
      </w:pPr>
    </w:p>
    <w:p w14:paraId="3F84D77B" w14:textId="77777777" w:rsidR="00480B98" w:rsidRPr="00480B98" w:rsidRDefault="00480B98" w:rsidP="00480B98">
      <w:pPr>
        <w:tabs>
          <w:tab w:val="left" w:pos="1540"/>
          <w:tab w:val="left" w:pos="1541"/>
        </w:tabs>
        <w:spacing w:line="276" w:lineRule="auto"/>
        <w:rPr>
          <w:rFonts w:eastAsia="Arial"/>
          <w:sz w:val="24"/>
          <w:szCs w:val="24"/>
        </w:rPr>
      </w:pPr>
      <w:r w:rsidRPr="00480B98">
        <w:rPr>
          <w:rFonts w:eastAsia="Arial"/>
          <w:sz w:val="24"/>
          <w:szCs w:val="24"/>
        </w:rPr>
        <w:t>Respondents claiming to be manufacturers or authorized resellers of a specified brand-name product must provide:</w:t>
      </w:r>
    </w:p>
    <w:p w14:paraId="664B4DB7" w14:textId="77777777" w:rsidR="00480B98" w:rsidRPr="00480B98" w:rsidRDefault="00480B98" w:rsidP="00480B98">
      <w:pPr>
        <w:tabs>
          <w:tab w:val="left" w:pos="1540"/>
          <w:tab w:val="left" w:pos="1541"/>
        </w:tabs>
        <w:spacing w:line="276" w:lineRule="auto"/>
        <w:rPr>
          <w:rFonts w:eastAsia="Arial"/>
          <w:sz w:val="24"/>
          <w:szCs w:val="24"/>
        </w:rPr>
      </w:pPr>
      <w:r w:rsidRPr="00480B98">
        <w:rPr>
          <w:rFonts w:eastAsia="Arial"/>
          <w:sz w:val="24"/>
          <w:szCs w:val="24"/>
        </w:rPr>
        <w:t>(a) Product, catalog, model, and/or part number(s);</w:t>
      </w:r>
    </w:p>
    <w:p w14:paraId="71F162FC" w14:textId="77777777" w:rsidR="00480B98" w:rsidRPr="00480B98" w:rsidRDefault="00480B98" w:rsidP="00480B98">
      <w:pPr>
        <w:tabs>
          <w:tab w:val="left" w:pos="1540"/>
          <w:tab w:val="left" w:pos="1541"/>
        </w:tabs>
        <w:spacing w:line="276" w:lineRule="auto"/>
        <w:rPr>
          <w:rFonts w:eastAsia="Arial"/>
          <w:sz w:val="24"/>
          <w:szCs w:val="24"/>
        </w:rPr>
      </w:pPr>
      <w:r w:rsidRPr="00480B98">
        <w:rPr>
          <w:rFonts w:eastAsia="Arial"/>
          <w:sz w:val="24"/>
          <w:szCs w:val="24"/>
        </w:rPr>
        <w:t>(b) Product description;</w:t>
      </w:r>
    </w:p>
    <w:p w14:paraId="546F40E7" w14:textId="77777777" w:rsidR="00480B98" w:rsidRPr="00480B98" w:rsidRDefault="00480B98" w:rsidP="00480B98">
      <w:pPr>
        <w:tabs>
          <w:tab w:val="left" w:pos="1540"/>
          <w:tab w:val="left" w:pos="1541"/>
        </w:tabs>
        <w:spacing w:line="276" w:lineRule="auto"/>
        <w:rPr>
          <w:rFonts w:eastAsia="Arial"/>
          <w:sz w:val="24"/>
          <w:szCs w:val="24"/>
        </w:rPr>
      </w:pPr>
      <w:r w:rsidRPr="00480B98">
        <w:rPr>
          <w:rFonts w:eastAsia="Arial"/>
          <w:sz w:val="24"/>
          <w:szCs w:val="24"/>
        </w:rPr>
        <w:t>(c) Documentation demonstrating that the offered item meets all required salient characteristics;</w:t>
      </w:r>
    </w:p>
    <w:p w14:paraId="4B19B25D" w14:textId="77777777" w:rsidR="00480B98" w:rsidRPr="00480B98" w:rsidRDefault="00480B98" w:rsidP="00480B98">
      <w:pPr>
        <w:tabs>
          <w:tab w:val="left" w:pos="1540"/>
          <w:tab w:val="left" w:pos="1541"/>
        </w:tabs>
        <w:spacing w:line="276" w:lineRule="auto"/>
        <w:rPr>
          <w:rFonts w:eastAsia="Arial"/>
          <w:sz w:val="24"/>
          <w:szCs w:val="24"/>
        </w:rPr>
      </w:pPr>
      <w:r w:rsidRPr="00480B98">
        <w:rPr>
          <w:rFonts w:eastAsia="Arial"/>
          <w:sz w:val="24"/>
          <w:szCs w:val="24"/>
        </w:rPr>
        <w:t>(d) Quantity;</w:t>
      </w:r>
    </w:p>
    <w:p w14:paraId="33DC6876" w14:textId="77777777" w:rsidR="00480B98" w:rsidRPr="00480B98" w:rsidRDefault="00480B98" w:rsidP="00480B98">
      <w:pPr>
        <w:tabs>
          <w:tab w:val="left" w:pos="1540"/>
          <w:tab w:val="left" w:pos="1541"/>
        </w:tabs>
        <w:spacing w:line="276" w:lineRule="auto"/>
        <w:rPr>
          <w:rFonts w:eastAsia="Arial"/>
          <w:sz w:val="24"/>
          <w:szCs w:val="24"/>
        </w:rPr>
      </w:pPr>
      <w:r w:rsidRPr="00480B98">
        <w:rPr>
          <w:rFonts w:eastAsia="Arial"/>
          <w:sz w:val="24"/>
          <w:szCs w:val="24"/>
        </w:rPr>
        <w:lastRenderedPageBreak/>
        <w:t>(e) Estimated price or cost;</w:t>
      </w:r>
    </w:p>
    <w:p w14:paraId="29A04611" w14:textId="77777777" w:rsidR="00480B98" w:rsidRPr="00480B98" w:rsidRDefault="00480B98" w:rsidP="00480B98">
      <w:pPr>
        <w:tabs>
          <w:tab w:val="left" w:pos="1540"/>
          <w:tab w:val="left" w:pos="1541"/>
        </w:tabs>
        <w:spacing w:line="276" w:lineRule="auto"/>
        <w:rPr>
          <w:rFonts w:eastAsia="Arial"/>
          <w:sz w:val="24"/>
          <w:szCs w:val="24"/>
        </w:rPr>
      </w:pPr>
      <w:r w:rsidRPr="00480B98">
        <w:rPr>
          <w:rFonts w:eastAsia="Arial"/>
          <w:sz w:val="24"/>
          <w:szCs w:val="24"/>
        </w:rPr>
        <w:t>(f) Shipping, handling, and/or installation charges; and</w:t>
      </w:r>
    </w:p>
    <w:p w14:paraId="04ACD3CB" w14:textId="77777777" w:rsidR="00480B98" w:rsidRPr="00480B98" w:rsidRDefault="00480B98" w:rsidP="00480B98">
      <w:pPr>
        <w:tabs>
          <w:tab w:val="left" w:pos="1540"/>
          <w:tab w:val="left" w:pos="1541"/>
        </w:tabs>
        <w:spacing w:line="276" w:lineRule="auto"/>
        <w:rPr>
          <w:rFonts w:eastAsia="Arial"/>
          <w:sz w:val="24"/>
          <w:szCs w:val="24"/>
        </w:rPr>
      </w:pPr>
      <w:r w:rsidRPr="00480B98">
        <w:rPr>
          <w:rFonts w:eastAsia="Arial"/>
          <w:sz w:val="24"/>
          <w:szCs w:val="24"/>
        </w:rPr>
        <w:t>(g) Delivery timeframe after receipt of order.</w:t>
      </w:r>
    </w:p>
    <w:p w14:paraId="2B73317A" w14:textId="77777777" w:rsidR="00480B98" w:rsidRDefault="00480B98" w:rsidP="00480B98">
      <w:pPr>
        <w:tabs>
          <w:tab w:val="left" w:pos="1540"/>
          <w:tab w:val="left" w:pos="1541"/>
        </w:tabs>
        <w:spacing w:line="276" w:lineRule="auto"/>
        <w:rPr>
          <w:rFonts w:eastAsia="Arial"/>
          <w:sz w:val="24"/>
          <w:szCs w:val="24"/>
        </w:rPr>
      </w:pPr>
    </w:p>
    <w:p w14:paraId="7545CF83" w14:textId="21F29C4F" w:rsidR="00480B98" w:rsidRDefault="00480B98" w:rsidP="00480B98">
      <w:pPr>
        <w:tabs>
          <w:tab w:val="left" w:pos="1540"/>
          <w:tab w:val="left" w:pos="1541"/>
        </w:tabs>
        <w:spacing w:line="276" w:lineRule="auto"/>
        <w:rPr>
          <w:rFonts w:eastAsia="Arial"/>
          <w:sz w:val="24"/>
          <w:szCs w:val="24"/>
        </w:rPr>
      </w:pPr>
      <w:r w:rsidRPr="00480B98">
        <w:rPr>
          <w:rFonts w:eastAsia="Arial"/>
          <w:sz w:val="24"/>
          <w:szCs w:val="24"/>
        </w:rPr>
        <w:t xml:space="preserve">Responses must also include the Unique Entity Identifier (UEI), Taxpayer Identification Number (TIN), and business size certification. All offerors must be actively registered in the System for Award Management (SAM) at </w:t>
      </w:r>
      <w:hyperlink r:id="rId12" w:history="1">
        <w:r w:rsidRPr="003F2DC6">
          <w:rPr>
            <w:rStyle w:val="Hyperlink"/>
            <w:rFonts w:eastAsia="Arial"/>
            <w:sz w:val="24"/>
            <w:szCs w:val="24"/>
          </w:rPr>
          <w:t>www.sam.gov</w:t>
        </w:r>
      </w:hyperlink>
      <w:r w:rsidRPr="00480B98">
        <w:rPr>
          <w:rFonts w:eastAsia="Arial"/>
          <w:sz w:val="24"/>
          <w:szCs w:val="24"/>
        </w:rPr>
        <w:t>.</w:t>
      </w:r>
    </w:p>
    <w:p w14:paraId="4A26FF6C" w14:textId="77777777" w:rsidR="00480B98" w:rsidRPr="00480B98" w:rsidRDefault="00480B98" w:rsidP="00480B98">
      <w:pPr>
        <w:tabs>
          <w:tab w:val="left" w:pos="1540"/>
          <w:tab w:val="left" w:pos="1541"/>
        </w:tabs>
        <w:spacing w:line="276" w:lineRule="auto"/>
        <w:rPr>
          <w:rFonts w:eastAsia="Arial"/>
          <w:sz w:val="24"/>
          <w:szCs w:val="24"/>
        </w:rPr>
      </w:pPr>
    </w:p>
    <w:p w14:paraId="4C64345E" w14:textId="62E8F2EC" w:rsidR="00480B98" w:rsidRPr="002E43F0" w:rsidRDefault="00480B98" w:rsidP="00480B98">
      <w:pPr>
        <w:tabs>
          <w:tab w:val="left" w:pos="1540"/>
          <w:tab w:val="left" w:pos="1541"/>
        </w:tabs>
        <w:spacing w:line="276" w:lineRule="auto"/>
        <w:rPr>
          <w:rFonts w:eastAsia="Arial"/>
          <w:sz w:val="24"/>
          <w:szCs w:val="24"/>
        </w:rPr>
      </w:pPr>
      <w:r w:rsidRPr="002B7A69">
        <w:rPr>
          <w:rFonts w:eastAsia="Arial"/>
          <w:b/>
          <w:bCs/>
          <w:sz w:val="24"/>
          <w:szCs w:val="24"/>
        </w:rPr>
        <w:t xml:space="preserve">All responses must be received by </w:t>
      </w:r>
      <w:r w:rsidR="00270A44" w:rsidRPr="002B7A69">
        <w:rPr>
          <w:rFonts w:eastAsia="Arial"/>
          <w:b/>
          <w:bCs/>
          <w:sz w:val="24"/>
          <w:szCs w:val="24"/>
        </w:rPr>
        <w:t>September</w:t>
      </w:r>
      <w:r w:rsidRPr="002B7A69">
        <w:rPr>
          <w:rFonts w:eastAsia="Arial"/>
          <w:b/>
          <w:bCs/>
          <w:sz w:val="24"/>
          <w:szCs w:val="24"/>
        </w:rPr>
        <w:t xml:space="preserve"> </w:t>
      </w:r>
      <w:r w:rsidR="00CD2159">
        <w:rPr>
          <w:rFonts w:eastAsia="Arial"/>
          <w:b/>
          <w:bCs/>
          <w:sz w:val="24"/>
          <w:szCs w:val="24"/>
        </w:rPr>
        <w:t>21</w:t>
      </w:r>
      <w:r w:rsidRPr="002B7A69">
        <w:rPr>
          <w:rFonts w:eastAsia="Arial"/>
          <w:b/>
          <w:bCs/>
          <w:sz w:val="24"/>
          <w:szCs w:val="24"/>
        </w:rPr>
        <w:t xml:space="preserve">, </w:t>
      </w:r>
      <w:proofErr w:type="gramStart"/>
      <w:r w:rsidRPr="002B7A69">
        <w:rPr>
          <w:rFonts w:eastAsia="Arial"/>
          <w:b/>
          <w:bCs/>
          <w:sz w:val="24"/>
          <w:szCs w:val="24"/>
        </w:rPr>
        <w:t>2026</w:t>
      </w:r>
      <w:proofErr w:type="gramEnd"/>
      <w:r w:rsidRPr="00480B98">
        <w:rPr>
          <w:rFonts w:eastAsia="Arial"/>
          <w:sz w:val="24"/>
          <w:szCs w:val="24"/>
        </w:rPr>
        <w:t xml:space="preserve"> and must reference solicitation number </w:t>
      </w:r>
      <w:r w:rsidR="000D6DBD" w:rsidRPr="000D6DBD">
        <w:rPr>
          <w:rFonts w:eastAsia="Arial"/>
          <w:b/>
          <w:bCs/>
          <w:sz w:val="24"/>
          <w:szCs w:val="24"/>
        </w:rPr>
        <w:t>75N98026Q01150-04744</w:t>
      </w:r>
      <w:r w:rsidRPr="00480B98">
        <w:rPr>
          <w:rFonts w:eastAsia="Arial"/>
          <w:sz w:val="24"/>
          <w:szCs w:val="24"/>
        </w:rPr>
        <w:t xml:space="preserve">. Responses may be submitted electronically to </w:t>
      </w:r>
      <w:hyperlink r:id="rId13" w:history="1">
        <w:r w:rsidR="002B7A69" w:rsidRPr="003F2DC6">
          <w:rPr>
            <w:rStyle w:val="Hyperlink"/>
            <w:rFonts w:eastAsia="Arial"/>
            <w:sz w:val="24"/>
            <w:szCs w:val="24"/>
          </w:rPr>
          <w:t>Luz.Casey@nih.gov</w:t>
        </w:r>
      </w:hyperlink>
      <w:r w:rsidR="002B7A69">
        <w:rPr>
          <w:rFonts w:eastAsia="Arial"/>
          <w:sz w:val="24"/>
          <w:szCs w:val="24"/>
        </w:rPr>
        <w:t xml:space="preserve">. </w:t>
      </w:r>
    </w:p>
    <w:p w14:paraId="75462EF3" w14:textId="77777777" w:rsidR="00CA29F3" w:rsidRPr="002E43F0" w:rsidRDefault="00CA29F3" w:rsidP="00C11718">
      <w:pPr>
        <w:spacing w:line="276" w:lineRule="auto"/>
        <w:rPr>
          <w:rFonts w:eastAsia="Arial"/>
          <w:sz w:val="24"/>
          <w:szCs w:val="24"/>
        </w:rPr>
      </w:pPr>
    </w:p>
    <w:p w14:paraId="208418C4" w14:textId="3251F07F" w:rsidR="00CA29F3" w:rsidRPr="002B7A69" w:rsidRDefault="00CA29F3" w:rsidP="00C11718">
      <w:pPr>
        <w:tabs>
          <w:tab w:val="left" w:pos="1540"/>
        </w:tabs>
        <w:spacing w:line="276" w:lineRule="auto"/>
        <w:rPr>
          <w:rFonts w:eastAsia="Arial"/>
          <w:b/>
          <w:bCs/>
          <w:sz w:val="24"/>
          <w:szCs w:val="24"/>
        </w:rPr>
      </w:pPr>
      <w:r w:rsidRPr="002B7A69">
        <w:rPr>
          <w:rFonts w:eastAsia="Arial"/>
          <w:b/>
          <w:bCs/>
          <w:sz w:val="24"/>
          <w:szCs w:val="24"/>
        </w:rPr>
        <w:t>Contact</w:t>
      </w:r>
      <w:r w:rsidRPr="002B7A69">
        <w:rPr>
          <w:rFonts w:eastAsia="Arial"/>
          <w:b/>
          <w:bCs/>
          <w:spacing w:val="-7"/>
          <w:sz w:val="24"/>
          <w:szCs w:val="24"/>
        </w:rPr>
        <w:t xml:space="preserve"> </w:t>
      </w:r>
      <w:r w:rsidRPr="002B7A69">
        <w:rPr>
          <w:rFonts w:eastAsia="Arial"/>
          <w:b/>
          <w:bCs/>
          <w:spacing w:val="-2"/>
          <w:sz w:val="24"/>
          <w:szCs w:val="24"/>
        </w:rPr>
        <w:t>Information:</w:t>
      </w:r>
    </w:p>
    <w:p w14:paraId="2DFD41B6" w14:textId="65EC7F7F" w:rsidR="00CA29F3" w:rsidRPr="002E43F0" w:rsidRDefault="002B7A69" w:rsidP="00C11718">
      <w:pPr>
        <w:spacing w:line="276" w:lineRule="auto"/>
        <w:rPr>
          <w:rFonts w:eastAsia="Arial"/>
          <w:sz w:val="24"/>
          <w:szCs w:val="24"/>
        </w:rPr>
      </w:pPr>
      <w:r>
        <w:rPr>
          <w:rFonts w:eastAsia="Arial"/>
          <w:sz w:val="24"/>
          <w:szCs w:val="24"/>
        </w:rPr>
        <w:t>Contract Specialist/Program Specialist</w:t>
      </w:r>
      <w:r w:rsidR="00CA29F3" w:rsidRPr="002E43F0">
        <w:rPr>
          <w:rFonts w:eastAsia="Arial"/>
          <w:sz w:val="24"/>
          <w:szCs w:val="24"/>
        </w:rPr>
        <w:t>:</w:t>
      </w:r>
      <w:r w:rsidR="00CA29F3" w:rsidRPr="002E43F0">
        <w:rPr>
          <w:rFonts w:eastAsia="Arial"/>
          <w:spacing w:val="-13"/>
          <w:sz w:val="24"/>
          <w:szCs w:val="24"/>
        </w:rPr>
        <w:t xml:space="preserve"> </w:t>
      </w:r>
      <w:r w:rsidR="00447D52" w:rsidRPr="002E43F0">
        <w:rPr>
          <w:rFonts w:eastAsia="Arial"/>
          <w:sz w:val="24"/>
          <w:szCs w:val="24"/>
        </w:rPr>
        <w:t>L</w:t>
      </w:r>
      <w:r>
        <w:rPr>
          <w:rFonts w:eastAsia="Arial"/>
          <w:sz w:val="24"/>
          <w:szCs w:val="24"/>
        </w:rPr>
        <w:t>uz</w:t>
      </w:r>
      <w:r w:rsidR="00447D52" w:rsidRPr="002E43F0">
        <w:rPr>
          <w:rFonts w:eastAsia="Arial"/>
          <w:sz w:val="24"/>
          <w:szCs w:val="24"/>
        </w:rPr>
        <w:t xml:space="preserve"> C</w:t>
      </w:r>
      <w:r>
        <w:rPr>
          <w:rFonts w:eastAsia="Arial"/>
          <w:sz w:val="24"/>
          <w:szCs w:val="24"/>
        </w:rPr>
        <w:t>asey</w:t>
      </w:r>
    </w:p>
    <w:p w14:paraId="7F6DA91B" w14:textId="15F68EFB" w:rsidR="00CA29F3" w:rsidRPr="002E43F0" w:rsidRDefault="00CA29F3" w:rsidP="00C11718">
      <w:pPr>
        <w:spacing w:line="276" w:lineRule="auto"/>
        <w:rPr>
          <w:rFonts w:eastAsia="Arial"/>
          <w:sz w:val="24"/>
          <w:szCs w:val="24"/>
        </w:rPr>
      </w:pPr>
      <w:r w:rsidRPr="002E43F0">
        <w:rPr>
          <w:rFonts w:eastAsia="Arial"/>
          <w:sz w:val="24"/>
          <w:szCs w:val="24"/>
        </w:rPr>
        <w:t xml:space="preserve">Email: </w:t>
      </w:r>
      <w:hyperlink r:id="rId14" w:history="1">
        <w:r w:rsidR="002B7A69" w:rsidRPr="003F2DC6">
          <w:rPr>
            <w:rStyle w:val="Hyperlink"/>
            <w:sz w:val="24"/>
            <w:szCs w:val="24"/>
          </w:rPr>
          <w:t>Luz.Casey@nih.gov</w:t>
        </w:r>
      </w:hyperlink>
      <w:r w:rsidR="002B7A69">
        <w:rPr>
          <w:sz w:val="24"/>
          <w:szCs w:val="24"/>
        </w:rPr>
        <w:t xml:space="preserve"> </w:t>
      </w:r>
    </w:p>
    <w:sectPr w:rsidR="00CA29F3" w:rsidRPr="002E43F0" w:rsidSect="00CA29F3">
      <w:footerReference w:type="default" r:id="rId15"/>
      <w:pgSz w:w="12240" w:h="15840"/>
      <w:pgMar w:top="1360" w:right="1340" w:bottom="1980" w:left="1340" w:header="0" w:footer="1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29B57" w14:textId="77777777" w:rsidR="000722D1" w:rsidRDefault="000722D1">
      <w:r>
        <w:separator/>
      </w:r>
    </w:p>
  </w:endnote>
  <w:endnote w:type="continuationSeparator" w:id="0">
    <w:p w14:paraId="56644911" w14:textId="77777777" w:rsidR="000722D1" w:rsidRDefault="0007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155739"/>
      <w:docPartObj>
        <w:docPartGallery w:val="Page Numbers (Bottom of Page)"/>
        <w:docPartUnique/>
      </w:docPartObj>
    </w:sdtPr>
    <w:sdtContent>
      <w:sdt>
        <w:sdtPr>
          <w:id w:val="1728636285"/>
          <w:docPartObj>
            <w:docPartGallery w:val="Page Numbers (Top of Page)"/>
            <w:docPartUnique/>
          </w:docPartObj>
        </w:sdtPr>
        <w:sdtContent>
          <w:p w14:paraId="1C427C68" w14:textId="755F23B1" w:rsidR="00725CDF" w:rsidRDefault="00725CD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CB57271" w14:textId="7A79586E" w:rsidR="00575ACA" w:rsidRDefault="00575ACA">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143F8" w14:textId="77777777" w:rsidR="00C811F0" w:rsidRDefault="00C811F0">
    <w:pPr>
      <w:pStyle w:val="BodyText"/>
      <w:spacing w:line="14" w:lineRule="auto"/>
      <w:rPr>
        <w:sz w:val="20"/>
      </w:rPr>
    </w:pPr>
    <w:r>
      <w:rPr>
        <w:noProof/>
      </w:rPr>
      <mc:AlternateContent>
        <mc:Choice Requires="wps">
          <w:drawing>
            <wp:anchor distT="0" distB="0" distL="114300" distR="114300" simplePos="0" relativeHeight="487521792" behindDoc="1" locked="0" layoutInCell="1" allowOverlap="1" wp14:anchorId="41BBC15B" wp14:editId="5AF59D58">
              <wp:simplePos x="0" y="0"/>
              <wp:positionH relativeFrom="page">
                <wp:posOffset>6744970</wp:posOffset>
              </wp:positionH>
              <wp:positionV relativeFrom="page">
                <wp:posOffset>8787765</wp:posOffset>
              </wp:positionV>
              <wp:extent cx="165100" cy="194310"/>
              <wp:effectExtent l="0" t="0" r="0" b="0"/>
              <wp:wrapNone/>
              <wp:docPr id="584967888"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1194A" w14:textId="77777777" w:rsidR="00C811F0" w:rsidRDefault="00C811F0">
                          <w:pPr>
                            <w:spacing w:before="10"/>
                            <w:ind w:left="60"/>
                            <w:rPr>
                              <w:sz w:val="24"/>
                            </w:rPr>
                          </w:pPr>
                          <w:r>
                            <w:rPr>
                              <w:sz w:val="24"/>
                            </w:rPr>
                            <w:fldChar w:fldCharType="begin"/>
                          </w:r>
                          <w:r>
                            <w:rPr>
                              <w:sz w:val="24"/>
                            </w:rPr>
                            <w:instrText xml:space="preserve"> PAGE </w:instrText>
                          </w:r>
                          <w:r>
                            <w:rPr>
                              <w:sz w:val="24"/>
                            </w:rPr>
                            <w:fldChar w:fldCharType="separate"/>
                          </w:r>
                          <w:r>
                            <w:rPr>
                              <w:sz w:val="24"/>
                            </w:rPr>
                            <w:t>3</w:t>
                          </w:r>
                          <w:r>
                            <w:rPr>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BBC15B" id="_x0000_t202" coordsize="21600,21600" o:spt="202" path="m,l,21600r21600,l21600,xe">
              <v:stroke joinstyle="miter"/>
              <v:path gradientshapeok="t" o:connecttype="rect"/>
            </v:shapetype>
            <v:shape id="docshape1" o:spid="_x0000_s1026" type="#_x0000_t202" style="position:absolute;margin-left:531.1pt;margin-top:691.95pt;width:13pt;height:15.3pt;z-index:-1579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" filled="f" stroked="f">
              <v:textbox inset="0,0,0,0">
                <w:txbxContent>
                  <w:p w14:paraId="0801194A" w14:textId="77777777" w:rsidR="00C811F0" w:rsidRDefault="00C811F0">
                    <w:pPr>
                      <w:spacing w:before="10"/>
                      <w:ind w:left="60"/>
                      <w:rPr>
                        <w:sz w:val="24"/>
                      </w:rPr>
                    </w:pPr>
                    <w:r>
                      <w:rPr>
                        <w:sz w:val="24"/>
                      </w:rPr>
                      <w:fldChar w:fldCharType="begin"/>
                    </w:r>
                    <w:r>
                      <w:rPr>
                        <w:sz w:val="24"/>
                      </w:rPr>
                      <w:instrText xml:space="preserve"> PAGE </w:instrText>
                    </w:r>
                    <w:r>
                      <w:rPr>
                        <w:sz w:val="24"/>
                      </w:rPr>
                      <w:fldChar w:fldCharType="separate"/>
                    </w:r>
                    <w:r>
                      <w:rPr>
                        <w:sz w:val="24"/>
                      </w:rPr>
                      <w:t>3</w:t>
                    </w:r>
                    <w:r>
                      <w:rPr>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52766" w14:textId="77777777" w:rsidR="000722D1" w:rsidRDefault="000722D1">
      <w:r>
        <w:separator/>
      </w:r>
    </w:p>
  </w:footnote>
  <w:footnote w:type="continuationSeparator" w:id="0">
    <w:p w14:paraId="392FE602" w14:textId="77777777" w:rsidR="000722D1" w:rsidRDefault="00072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8EC3D" w14:textId="77777777" w:rsidR="007C66D9" w:rsidRDefault="007C66D9" w:rsidP="007C66D9">
    <w:pPr>
      <w:spacing w:before="14"/>
      <w:ind w:left="20"/>
      <w:rPr>
        <w:rFonts w:ascii="Arial"/>
        <w:b/>
        <w:sz w:val="21"/>
      </w:rPr>
    </w:pPr>
    <w:r>
      <w:rPr>
        <w:sz w:val="20"/>
      </w:rPr>
      <w:t>Synopsis</w:t>
    </w:r>
    <w:r>
      <w:rPr>
        <w:spacing w:val="-2"/>
        <w:sz w:val="20"/>
      </w:rPr>
      <w:t xml:space="preserve"> </w:t>
    </w:r>
    <w:r>
      <w:rPr>
        <w:sz w:val="20"/>
      </w:rPr>
      <w:t>No.</w:t>
    </w:r>
    <w:r>
      <w:rPr>
        <w:spacing w:val="30"/>
        <w:sz w:val="20"/>
      </w:rPr>
      <w:t xml:space="preserve"> </w:t>
    </w:r>
    <w:r w:rsidRPr="008F18A8">
      <w:rPr>
        <w:rFonts w:ascii="Arial"/>
        <w:b/>
        <w:bCs/>
        <w:color w:val="23619F"/>
        <w:spacing w:val="-2"/>
        <w:sz w:val="21"/>
      </w:rPr>
      <w:t>75N98026Q01150</w:t>
    </w:r>
    <w:r>
      <w:rPr>
        <w:rFonts w:ascii="Arial"/>
        <w:b/>
        <w:color w:val="23619F"/>
        <w:spacing w:val="-2"/>
        <w:sz w:val="21"/>
      </w:rPr>
      <w:t>-04744</w:t>
    </w:r>
  </w:p>
  <w:p w14:paraId="48E01C41" w14:textId="77777777" w:rsidR="00575ACA" w:rsidRDefault="000B15F7">
    <w:pPr>
      <w:pStyle w:val="BodyText"/>
      <w:spacing w:line="14" w:lineRule="auto"/>
      <w:rPr>
        <w:sz w:val="20"/>
      </w:rPr>
    </w:pPr>
    <w:r>
      <w:rPr>
        <w:noProof/>
      </w:rPr>
      <mc:AlternateContent>
        <mc:Choice Requires="wps">
          <w:drawing>
            <wp:anchor distT="0" distB="0" distL="0" distR="0" simplePos="0" relativeHeight="487519232" behindDoc="1" locked="0" layoutInCell="1" allowOverlap="1" wp14:anchorId="6A2DE9A1" wp14:editId="3978D0AE">
              <wp:simplePos x="0" y="0"/>
              <wp:positionH relativeFrom="page">
                <wp:posOffset>896416</wp:posOffset>
              </wp:positionH>
              <wp:positionV relativeFrom="page">
                <wp:posOffset>623316</wp:posOffset>
              </wp:positionV>
              <wp:extent cx="5981700" cy="1841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8415"/>
                      </a:xfrm>
                      <a:custGeom>
                        <a:avLst/>
                        <a:gdLst/>
                        <a:ahLst/>
                        <a:cxnLst/>
                        <a:rect l="l" t="t" r="r" b="b"/>
                        <a:pathLst>
                          <a:path w="5981700" h="18415">
                            <a:moveTo>
                              <a:pt x="5981446" y="0"/>
                            </a:moveTo>
                            <a:lnTo>
                              <a:pt x="0" y="0"/>
                            </a:lnTo>
                            <a:lnTo>
                              <a:pt x="0" y="18288"/>
                            </a:lnTo>
                            <a:lnTo>
                              <a:pt x="5981446" y="18288"/>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353923" id="Graphic 1" o:spid="_x0000_s1026" style="position:absolute;margin-left:70.6pt;margin-top:49.1pt;width:471pt;height:1.45pt;z-index:-15797248;visibility:visible;mso-wrap-style:square;mso-wrap-distance-left:0;mso-wrap-distance-top:0;mso-wrap-distance-right:0;mso-wrap-distance-bottom:0;mso-position-horizontal:absolute;mso-position-horizontal-relative:page;mso-position-vertical:absolute;mso-position-vertical-relative:page;v-text-anchor:top" coordsize="59817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" path="m5981446,l,,,18288r5981446,l5981446,xe" fillcolor="black"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2690F"/>
    <w:multiLevelType w:val="hybridMultilevel"/>
    <w:tmpl w:val="6226D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1D5FD0"/>
    <w:multiLevelType w:val="hybridMultilevel"/>
    <w:tmpl w:val="176AB496"/>
    <w:lvl w:ilvl="0" w:tplc="6F880E1C">
      <w:start w:val="1"/>
      <w:numFmt w:val="decimal"/>
      <w:lvlText w:val="(%1)"/>
      <w:lvlJc w:val="left"/>
      <w:pPr>
        <w:ind w:left="820" w:hanging="720"/>
      </w:pPr>
      <w:rPr>
        <w:rFonts w:ascii="Arial" w:eastAsia="Arial" w:hAnsi="Arial" w:cs="Arial" w:hint="default"/>
        <w:b w:val="0"/>
        <w:bCs w:val="0"/>
        <w:i w:val="0"/>
        <w:iCs w:val="0"/>
        <w:w w:val="100"/>
        <w:sz w:val="22"/>
        <w:szCs w:val="22"/>
        <w:lang w:val="en-US" w:eastAsia="en-US" w:bidi="ar-SA"/>
      </w:rPr>
    </w:lvl>
    <w:lvl w:ilvl="1" w:tplc="BF968930">
      <w:start w:val="1"/>
      <w:numFmt w:val="lowerRoman"/>
      <w:lvlText w:val="(%2)"/>
      <w:lvlJc w:val="left"/>
      <w:pPr>
        <w:ind w:left="1540" w:hanging="660"/>
      </w:pPr>
      <w:rPr>
        <w:rFonts w:ascii="Arial" w:eastAsia="Arial" w:hAnsi="Arial" w:cs="Arial" w:hint="default"/>
        <w:b w:val="0"/>
        <w:bCs w:val="0"/>
        <w:i w:val="0"/>
        <w:iCs w:val="0"/>
        <w:spacing w:val="-2"/>
        <w:w w:val="100"/>
        <w:sz w:val="22"/>
        <w:szCs w:val="22"/>
        <w:lang w:val="en-US" w:eastAsia="en-US" w:bidi="ar-SA"/>
      </w:rPr>
    </w:lvl>
    <w:lvl w:ilvl="2" w:tplc="7AEACC5E">
      <w:numFmt w:val="bullet"/>
      <w:lvlText w:val=""/>
      <w:lvlJc w:val="left"/>
      <w:pPr>
        <w:ind w:left="1540" w:hanging="360"/>
      </w:pPr>
      <w:rPr>
        <w:rFonts w:ascii="Symbol" w:eastAsia="Symbol" w:hAnsi="Symbol" w:cs="Symbol" w:hint="default"/>
        <w:b w:val="0"/>
        <w:bCs w:val="0"/>
        <w:i w:val="0"/>
        <w:iCs w:val="0"/>
        <w:w w:val="100"/>
        <w:sz w:val="22"/>
        <w:szCs w:val="22"/>
        <w:lang w:val="en-US" w:eastAsia="en-US" w:bidi="ar-SA"/>
      </w:rPr>
    </w:lvl>
    <w:lvl w:ilvl="3" w:tplc="D3A032AE">
      <w:numFmt w:val="bullet"/>
      <w:lvlText w:val="•"/>
      <w:lvlJc w:val="left"/>
      <w:pPr>
        <w:ind w:left="3322" w:hanging="360"/>
      </w:pPr>
      <w:rPr>
        <w:rFonts w:hint="default"/>
        <w:lang w:val="en-US" w:eastAsia="en-US" w:bidi="ar-SA"/>
      </w:rPr>
    </w:lvl>
    <w:lvl w:ilvl="4" w:tplc="8E3AF0B6">
      <w:numFmt w:val="bullet"/>
      <w:lvlText w:val="•"/>
      <w:lvlJc w:val="left"/>
      <w:pPr>
        <w:ind w:left="4213" w:hanging="360"/>
      </w:pPr>
      <w:rPr>
        <w:rFonts w:hint="default"/>
        <w:lang w:val="en-US" w:eastAsia="en-US" w:bidi="ar-SA"/>
      </w:rPr>
    </w:lvl>
    <w:lvl w:ilvl="5" w:tplc="25CC7CF6">
      <w:numFmt w:val="bullet"/>
      <w:lvlText w:val="•"/>
      <w:lvlJc w:val="left"/>
      <w:pPr>
        <w:ind w:left="5104" w:hanging="360"/>
      </w:pPr>
      <w:rPr>
        <w:rFonts w:hint="default"/>
        <w:lang w:val="en-US" w:eastAsia="en-US" w:bidi="ar-SA"/>
      </w:rPr>
    </w:lvl>
    <w:lvl w:ilvl="6" w:tplc="47B8B0CA">
      <w:numFmt w:val="bullet"/>
      <w:lvlText w:val="•"/>
      <w:lvlJc w:val="left"/>
      <w:pPr>
        <w:ind w:left="5995" w:hanging="360"/>
      </w:pPr>
      <w:rPr>
        <w:rFonts w:hint="default"/>
        <w:lang w:val="en-US" w:eastAsia="en-US" w:bidi="ar-SA"/>
      </w:rPr>
    </w:lvl>
    <w:lvl w:ilvl="7" w:tplc="A5DEC5DE">
      <w:numFmt w:val="bullet"/>
      <w:lvlText w:val="•"/>
      <w:lvlJc w:val="left"/>
      <w:pPr>
        <w:ind w:left="6886" w:hanging="360"/>
      </w:pPr>
      <w:rPr>
        <w:rFonts w:hint="default"/>
        <w:lang w:val="en-US" w:eastAsia="en-US" w:bidi="ar-SA"/>
      </w:rPr>
    </w:lvl>
    <w:lvl w:ilvl="8" w:tplc="5FF26590">
      <w:numFmt w:val="bullet"/>
      <w:lvlText w:val="•"/>
      <w:lvlJc w:val="left"/>
      <w:pPr>
        <w:ind w:left="7777" w:hanging="360"/>
      </w:pPr>
      <w:rPr>
        <w:rFonts w:hint="default"/>
        <w:lang w:val="en-US" w:eastAsia="en-US" w:bidi="ar-SA"/>
      </w:rPr>
    </w:lvl>
  </w:abstractNum>
  <w:abstractNum w:abstractNumId="2" w15:restartNumberingAfterBreak="0">
    <w:nsid w:val="3B5318A8"/>
    <w:multiLevelType w:val="hybridMultilevel"/>
    <w:tmpl w:val="3E70CFC4"/>
    <w:lvl w:ilvl="0" w:tplc="4FE68BA8">
      <w:numFmt w:val="bullet"/>
      <w:lvlText w:val="•"/>
      <w:lvlJc w:val="left"/>
      <w:pPr>
        <w:ind w:left="1540" w:hanging="720"/>
      </w:pPr>
      <w:rPr>
        <w:rFonts w:ascii="Arial" w:eastAsia="Arial" w:hAnsi="Arial" w:cs="Arial" w:hint="default"/>
        <w:b w:val="0"/>
        <w:bCs w:val="0"/>
        <w:i w:val="0"/>
        <w:iCs w:val="0"/>
        <w:w w:val="100"/>
        <w:sz w:val="22"/>
        <w:szCs w:val="22"/>
        <w:lang w:val="en-US" w:eastAsia="en-US" w:bidi="ar-SA"/>
      </w:rPr>
    </w:lvl>
    <w:lvl w:ilvl="1" w:tplc="1D44186A">
      <w:numFmt w:val="bullet"/>
      <w:lvlText w:val="•"/>
      <w:lvlJc w:val="left"/>
      <w:pPr>
        <w:ind w:left="2342" w:hanging="720"/>
      </w:pPr>
      <w:rPr>
        <w:rFonts w:hint="default"/>
        <w:lang w:val="en-US" w:eastAsia="en-US" w:bidi="ar-SA"/>
      </w:rPr>
    </w:lvl>
    <w:lvl w:ilvl="2" w:tplc="14F2CF6C">
      <w:numFmt w:val="bullet"/>
      <w:lvlText w:val="•"/>
      <w:lvlJc w:val="left"/>
      <w:pPr>
        <w:ind w:left="3144" w:hanging="720"/>
      </w:pPr>
      <w:rPr>
        <w:rFonts w:hint="default"/>
        <w:lang w:val="en-US" w:eastAsia="en-US" w:bidi="ar-SA"/>
      </w:rPr>
    </w:lvl>
    <w:lvl w:ilvl="3" w:tplc="E076992E">
      <w:numFmt w:val="bullet"/>
      <w:lvlText w:val="•"/>
      <w:lvlJc w:val="left"/>
      <w:pPr>
        <w:ind w:left="3946" w:hanging="720"/>
      </w:pPr>
      <w:rPr>
        <w:rFonts w:hint="default"/>
        <w:lang w:val="en-US" w:eastAsia="en-US" w:bidi="ar-SA"/>
      </w:rPr>
    </w:lvl>
    <w:lvl w:ilvl="4" w:tplc="02A4B352">
      <w:numFmt w:val="bullet"/>
      <w:lvlText w:val="•"/>
      <w:lvlJc w:val="left"/>
      <w:pPr>
        <w:ind w:left="4748" w:hanging="720"/>
      </w:pPr>
      <w:rPr>
        <w:rFonts w:hint="default"/>
        <w:lang w:val="en-US" w:eastAsia="en-US" w:bidi="ar-SA"/>
      </w:rPr>
    </w:lvl>
    <w:lvl w:ilvl="5" w:tplc="D6926136">
      <w:numFmt w:val="bullet"/>
      <w:lvlText w:val="•"/>
      <w:lvlJc w:val="left"/>
      <w:pPr>
        <w:ind w:left="5550" w:hanging="720"/>
      </w:pPr>
      <w:rPr>
        <w:rFonts w:hint="default"/>
        <w:lang w:val="en-US" w:eastAsia="en-US" w:bidi="ar-SA"/>
      </w:rPr>
    </w:lvl>
    <w:lvl w:ilvl="6" w:tplc="F0C6943C">
      <w:numFmt w:val="bullet"/>
      <w:lvlText w:val="•"/>
      <w:lvlJc w:val="left"/>
      <w:pPr>
        <w:ind w:left="6352" w:hanging="720"/>
      </w:pPr>
      <w:rPr>
        <w:rFonts w:hint="default"/>
        <w:lang w:val="en-US" w:eastAsia="en-US" w:bidi="ar-SA"/>
      </w:rPr>
    </w:lvl>
    <w:lvl w:ilvl="7" w:tplc="5854082E">
      <w:numFmt w:val="bullet"/>
      <w:lvlText w:val="•"/>
      <w:lvlJc w:val="left"/>
      <w:pPr>
        <w:ind w:left="7154" w:hanging="720"/>
      </w:pPr>
      <w:rPr>
        <w:rFonts w:hint="default"/>
        <w:lang w:val="en-US" w:eastAsia="en-US" w:bidi="ar-SA"/>
      </w:rPr>
    </w:lvl>
    <w:lvl w:ilvl="8" w:tplc="0D001D38">
      <w:numFmt w:val="bullet"/>
      <w:lvlText w:val="•"/>
      <w:lvlJc w:val="left"/>
      <w:pPr>
        <w:ind w:left="7956" w:hanging="720"/>
      </w:pPr>
      <w:rPr>
        <w:rFonts w:hint="default"/>
        <w:lang w:val="en-US" w:eastAsia="en-US" w:bidi="ar-SA"/>
      </w:rPr>
    </w:lvl>
  </w:abstractNum>
  <w:abstractNum w:abstractNumId="3" w15:restartNumberingAfterBreak="0">
    <w:nsid w:val="4372214E"/>
    <w:multiLevelType w:val="hybridMultilevel"/>
    <w:tmpl w:val="E688A9C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4AA02475"/>
    <w:multiLevelType w:val="hybridMultilevel"/>
    <w:tmpl w:val="A8A07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F30B4F"/>
    <w:multiLevelType w:val="hybridMultilevel"/>
    <w:tmpl w:val="1F242940"/>
    <w:lvl w:ilvl="0" w:tplc="C1628404">
      <w:start w:val="1"/>
      <w:numFmt w:val="lowerLetter"/>
      <w:lvlText w:val="(%1)"/>
      <w:lvlJc w:val="left"/>
      <w:pPr>
        <w:ind w:left="1540" w:hanging="272"/>
      </w:pPr>
      <w:rPr>
        <w:rFonts w:ascii="Arial" w:eastAsia="Arial" w:hAnsi="Arial" w:cs="Arial" w:hint="default"/>
        <w:b w:val="0"/>
        <w:bCs w:val="0"/>
        <w:i w:val="0"/>
        <w:iCs w:val="0"/>
        <w:spacing w:val="-1"/>
        <w:w w:val="100"/>
        <w:sz w:val="20"/>
        <w:szCs w:val="20"/>
        <w:lang w:val="en-US" w:eastAsia="en-US" w:bidi="ar-SA"/>
      </w:rPr>
    </w:lvl>
    <w:lvl w:ilvl="1" w:tplc="115667FE">
      <w:numFmt w:val="bullet"/>
      <w:lvlText w:val=""/>
      <w:lvlJc w:val="left"/>
      <w:pPr>
        <w:ind w:left="2260" w:hanging="360"/>
      </w:pPr>
      <w:rPr>
        <w:rFonts w:ascii="Symbol" w:eastAsia="Symbol" w:hAnsi="Symbol" w:cs="Symbol" w:hint="default"/>
        <w:b w:val="0"/>
        <w:bCs w:val="0"/>
        <w:i w:val="0"/>
        <w:iCs w:val="0"/>
        <w:w w:val="100"/>
        <w:sz w:val="22"/>
        <w:szCs w:val="22"/>
        <w:lang w:val="en-US" w:eastAsia="en-US" w:bidi="ar-SA"/>
      </w:rPr>
    </w:lvl>
    <w:lvl w:ilvl="2" w:tplc="E8B8847A">
      <w:numFmt w:val="bullet"/>
      <w:lvlText w:val="•"/>
      <w:lvlJc w:val="left"/>
      <w:pPr>
        <w:ind w:left="3071" w:hanging="360"/>
      </w:pPr>
      <w:rPr>
        <w:rFonts w:hint="default"/>
        <w:lang w:val="en-US" w:eastAsia="en-US" w:bidi="ar-SA"/>
      </w:rPr>
    </w:lvl>
    <w:lvl w:ilvl="3" w:tplc="A73404C2">
      <w:numFmt w:val="bullet"/>
      <w:lvlText w:val="•"/>
      <w:lvlJc w:val="left"/>
      <w:pPr>
        <w:ind w:left="3882" w:hanging="360"/>
      </w:pPr>
      <w:rPr>
        <w:rFonts w:hint="default"/>
        <w:lang w:val="en-US" w:eastAsia="en-US" w:bidi="ar-SA"/>
      </w:rPr>
    </w:lvl>
    <w:lvl w:ilvl="4" w:tplc="BFC47772">
      <w:numFmt w:val="bullet"/>
      <w:lvlText w:val="•"/>
      <w:lvlJc w:val="left"/>
      <w:pPr>
        <w:ind w:left="4693" w:hanging="360"/>
      </w:pPr>
      <w:rPr>
        <w:rFonts w:hint="default"/>
        <w:lang w:val="en-US" w:eastAsia="en-US" w:bidi="ar-SA"/>
      </w:rPr>
    </w:lvl>
    <w:lvl w:ilvl="5" w:tplc="B072B166">
      <w:numFmt w:val="bullet"/>
      <w:lvlText w:val="•"/>
      <w:lvlJc w:val="left"/>
      <w:pPr>
        <w:ind w:left="5504" w:hanging="360"/>
      </w:pPr>
      <w:rPr>
        <w:rFonts w:hint="default"/>
        <w:lang w:val="en-US" w:eastAsia="en-US" w:bidi="ar-SA"/>
      </w:rPr>
    </w:lvl>
    <w:lvl w:ilvl="6" w:tplc="12AA854C">
      <w:numFmt w:val="bullet"/>
      <w:lvlText w:val="•"/>
      <w:lvlJc w:val="left"/>
      <w:pPr>
        <w:ind w:left="6315" w:hanging="360"/>
      </w:pPr>
      <w:rPr>
        <w:rFonts w:hint="default"/>
        <w:lang w:val="en-US" w:eastAsia="en-US" w:bidi="ar-SA"/>
      </w:rPr>
    </w:lvl>
    <w:lvl w:ilvl="7" w:tplc="324AC6E8">
      <w:numFmt w:val="bullet"/>
      <w:lvlText w:val="•"/>
      <w:lvlJc w:val="left"/>
      <w:pPr>
        <w:ind w:left="7126" w:hanging="360"/>
      </w:pPr>
      <w:rPr>
        <w:rFonts w:hint="default"/>
        <w:lang w:val="en-US" w:eastAsia="en-US" w:bidi="ar-SA"/>
      </w:rPr>
    </w:lvl>
    <w:lvl w:ilvl="8" w:tplc="3E5E0B84">
      <w:numFmt w:val="bullet"/>
      <w:lvlText w:val="•"/>
      <w:lvlJc w:val="left"/>
      <w:pPr>
        <w:ind w:left="7937" w:hanging="360"/>
      </w:pPr>
      <w:rPr>
        <w:rFonts w:hint="default"/>
        <w:lang w:val="en-US" w:eastAsia="en-US" w:bidi="ar-SA"/>
      </w:rPr>
    </w:lvl>
  </w:abstractNum>
  <w:num w:numId="1" w16cid:durableId="800617222">
    <w:abstractNumId w:val="2"/>
  </w:num>
  <w:num w:numId="2" w16cid:durableId="736393241">
    <w:abstractNumId w:val="5"/>
  </w:num>
  <w:num w:numId="3" w16cid:durableId="450132174">
    <w:abstractNumId w:val="1"/>
  </w:num>
  <w:num w:numId="4" w16cid:durableId="211117971">
    <w:abstractNumId w:val="3"/>
  </w:num>
  <w:num w:numId="5" w16cid:durableId="1475751478">
    <w:abstractNumId w:val="0"/>
  </w:num>
  <w:num w:numId="6" w16cid:durableId="16179813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ACA"/>
    <w:rsid w:val="00014B62"/>
    <w:rsid w:val="00037A9F"/>
    <w:rsid w:val="00051B21"/>
    <w:rsid w:val="0007047D"/>
    <w:rsid w:val="000722D1"/>
    <w:rsid w:val="00075500"/>
    <w:rsid w:val="00086337"/>
    <w:rsid w:val="00093808"/>
    <w:rsid w:val="000A1B4B"/>
    <w:rsid w:val="000A2DCC"/>
    <w:rsid w:val="000B15F7"/>
    <w:rsid w:val="000B7DA3"/>
    <w:rsid w:val="000D6DBD"/>
    <w:rsid w:val="000D7D5D"/>
    <w:rsid w:val="000E740A"/>
    <w:rsid w:val="00116566"/>
    <w:rsid w:val="00124BE8"/>
    <w:rsid w:val="00155BE2"/>
    <w:rsid w:val="001661B4"/>
    <w:rsid w:val="0018168D"/>
    <w:rsid w:val="001937CF"/>
    <w:rsid w:val="00193CCA"/>
    <w:rsid w:val="00195C14"/>
    <w:rsid w:val="001A34D0"/>
    <w:rsid w:val="002247C7"/>
    <w:rsid w:val="0023662B"/>
    <w:rsid w:val="0026415A"/>
    <w:rsid w:val="00264621"/>
    <w:rsid w:val="00270A44"/>
    <w:rsid w:val="00271925"/>
    <w:rsid w:val="002777DE"/>
    <w:rsid w:val="002B323E"/>
    <w:rsid w:val="002B3C21"/>
    <w:rsid w:val="002B7A69"/>
    <w:rsid w:val="002D4EF8"/>
    <w:rsid w:val="002D772F"/>
    <w:rsid w:val="002D7B9A"/>
    <w:rsid w:val="002E0EB3"/>
    <w:rsid w:val="002E43F0"/>
    <w:rsid w:val="002E6048"/>
    <w:rsid w:val="0030649C"/>
    <w:rsid w:val="00310555"/>
    <w:rsid w:val="0031255F"/>
    <w:rsid w:val="00381C33"/>
    <w:rsid w:val="00386F58"/>
    <w:rsid w:val="00392D3B"/>
    <w:rsid w:val="003B3D50"/>
    <w:rsid w:val="003B40AC"/>
    <w:rsid w:val="00402394"/>
    <w:rsid w:val="00412747"/>
    <w:rsid w:val="00433FAD"/>
    <w:rsid w:val="00445FF1"/>
    <w:rsid w:val="00447D52"/>
    <w:rsid w:val="00460994"/>
    <w:rsid w:val="0047048F"/>
    <w:rsid w:val="00480B98"/>
    <w:rsid w:val="00480CF2"/>
    <w:rsid w:val="004D5A2F"/>
    <w:rsid w:val="004E2F81"/>
    <w:rsid w:val="004F5F34"/>
    <w:rsid w:val="00513924"/>
    <w:rsid w:val="00533C7B"/>
    <w:rsid w:val="00534A93"/>
    <w:rsid w:val="005549B4"/>
    <w:rsid w:val="005721E4"/>
    <w:rsid w:val="00575ACA"/>
    <w:rsid w:val="005F5A4A"/>
    <w:rsid w:val="0062105A"/>
    <w:rsid w:val="006337F2"/>
    <w:rsid w:val="00646691"/>
    <w:rsid w:val="00646B5C"/>
    <w:rsid w:val="00690A5C"/>
    <w:rsid w:val="00695AE0"/>
    <w:rsid w:val="006973A9"/>
    <w:rsid w:val="006A2C07"/>
    <w:rsid w:val="006A36D1"/>
    <w:rsid w:val="006B6FA0"/>
    <w:rsid w:val="00700428"/>
    <w:rsid w:val="00710A9A"/>
    <w:rsid w:val="00715A48"/>
    <w:rsid w:val="00723683"/>
    <w:rsid w:val="00723CBE"/>
    <w:rsid w:val="00725CDF"/>
    <w:rsid w:val="007411CC"/>
    <w:rsid w:val="0074776A"/>
    <w:rsid w:val="00755EDE"/>
    <w:rsid w:val="00765ABC"/>
    <w:rsid w:val="007860E4"/>
    <w:rsid w:val="007A2CAA"/>
    <w:rsid w:val="007B6E01"/>
    <w:rsid w:val="007C4E2B"/>
    <w:rsid w:val="007C66D9"/>
    <w:rsid w:val="0081162A"/>
    <w:rsid w:val="00835C1E"/>
    <w:rsid w:val="0083734B"/>
    <w:rsid w:val="00843775"/>
    <w:rsid w:val="00877C7A"/>
    <w:rsid w:val="008852E6"/>
    <w:rsid w:val="008B25F8"/>
    <w:rsid w:val="008C1879"/>
    <w:rsid w:val="008C4199"/>
    <w:rsid w:val="008D75DA"/>
    <w:rsid w:val="008F18A8"/>
    <w:rsid w:val="0092456C"/>
    <w:rsid w:val="00935A0D"/>
    <w:rsid w:val="00967FB9"/>
    <w:rsid w:val="00986480"/>
    <w:rsid w:val="009919C5"/>
    <w:rsid w:val="009A0F76"/>
    <w:rsid w:val="00A02E38"/>
    <w:rsid w:val="00A35244"/>
    <w:rsid w:val="00A44990"/>
    <w:rsid w:val="00A71640"/>
    <w:rsid w:val="00A901F4"/>
    <w:rsid w:val="00AB0870"/>
    <w:rsid w:val="00AB0E26"/>
    <w:rsid w:val="00AB19E1"/>
    <w:rsid w:val="00AC2474"/>
    <w:rsid w:val="00AC78B4"/>
    <w:rsid w:val="00AD2595"/>
    <w:rsid w:val="00AE1512"/>
    <w:rsid w:val="00B0732E"/>
    <w:rsid w:val="00B07651"/>
    <w:rsid w:val="00B11B2F"/>
    <w:rsid w:val="00B224FA"/>
    <w:rsid w:val="00B31BFE"/>
    <w:rsid w:val="00B37317"/>
    <w:rsid w:val="00B4463F"/>
    <w:rsid w:val="00B4564F"/>
    <w:rsid w:val="00B46501"/>
    <w:rsid w:val="00B85CE3"/>
    <w:rsid w:val="00B9513D"/>
    <w:rsid w:val="00BD080D"/>
    <w:rsid w:val="00BD1D59"/>
    <w:rsid w:val="00BD2207"/>
    <w:rsid w:val="00BE397F"/>
    <w:rsid w:val="00C11718"/>
    <w:rsid w:val="00C34FA2"/>
    <w:rsid w:val="00C44ACF"/>
    <w:rsid w:val="00C534A7"/>
    <w:rsid w:val="00C63F96"/>
    <w:rsid w:val="00C67D1C"/>
    <w:rsid w:val="00C74805"/>
    <w:rsid w:val="00C7538F"/>
    <w:rsid w:val="00C811F0"/>
    <w:rsid w:val="00CA29F3"/>
    <w:rsid w:val="00CA3826"/>
    <w:rsid w:val="00CA4F73"/>
    <w:rsid w:val="00CA6F92"/>
    <w:rsid w:val="00CD2159"/>
    <w:rsid w:val="00CE40EA"/>
    <w:rsid w:val="00D11F9F"/>
    <w:rsid w:val="00D44CB3"/>
    <w:rsid w:val="00D4779F"/>
    <w:rsid w:val="00D501D5"/>
    <w:rsid w:val="00D85B37"/>
    <w:rsid w:val="00DA6CDC"/>
    <w:rsid w:val="00DD6926"/>
    <w:rsid w:val="00E17DD7"/>
    <w:rsid w:val="00E32BE5"/>
    <w:rsid w:val="00E36660"/>
    <w:rsid w:val="00E45246"/>
    <w:rsid w:val="00E5580E"/>
    <w:rsid w:val="00E60EAE"/>
    <w:rsid w:val="00E61DDF"/>
    <w:rsid w:val="00E73BDD"/>
    <w:rsid w:val="00EB227B"/>
    <w:rsid w:val="00EB7A41"/>
    <w:rsid w:val="00EC20FE"/>
    <w:rsid w:val="00EE1F58"/>
    <w:rsid w:val="00EE24E7"/>
    <w:rsid w:val="00F018F2"/>
    <w:rsid w:val="00F3160B"/>
    <w:rsid w:val="00F5264A"/>
    <w:rsid w:val="00F631C0"/>
    <w:rsid w:val="00F85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38CE5"/>
  <w15:docId w15:val="{05189B1B-8DF0-439E-A3A0-54153F3D7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25"/>
      <w:ind w:left="50"/>
    </w:pPr>
  </w:style>
  <w:style w:type="paragraph" w:styleId="Header">
    <w:name w:val="header"/>
    <w:basedOn w:val="Normal"/>
    <w:link w:val="HeaderChar"/>
    <w:uiPriority w:val="99"/>
    <w:unhideWhenUsed/>
    <w:rsid w:val="00725CDF"/>
    <w:pPr>
      <w:tabs>
        <w:tab w:val="center" w:pos="4680"/>
        <w:tab w:val="right" w:pos="9360"/>
      </w:tabs>
    </w:pPr>
  </w:style>
  <w:style w:type="character" w:customStyle="1" w:styleId="HeaderChar">
    <w:name w:val="Header Char"/>
    <w:basedOn w:val="DefaultParagraphFont"/>
    <w:link w:val="Header"/>
    <w:uiPriority w:val="99"/>
    <w:rsid w:val="00725CDF"/>
    <w:rPr>
      <w:rFonts w:ascii="Times New Roman" w:eastAsia="Times New Roman" w:hAnsi="Times New Roman" w:cs="Times New Roman"/>
    </w:rPr>
  </w:style>
  <w:style w:type="paragraph" w:styleId="Footer">
    <w:name w:val="footer"/>
    <w:basedOn w:val="Normal"/>
    <w:link w:val="FooterChar"/>
    <w:uiPriority w:val="99"/>
    <w:unhideWhenUsed/>
    <w:rsid w:val="00725CDF"/>
    <w:pPr>
      <w:tabs>
        <w:tab w:val="center" w:pos="4680"/>
        <w:tab w:val="right" w:pos="9360"/>
      </w:tabs>
    </w:pPr>
  </w:style>
  <w:style w:type="character" w:customStyle="1" w:styleId="FooterChar">
    <w:name w:val="Footer Char"/>
    <w:basedOn w:val="DefaultParagraphFont"/>
    <w:link w:val="Footer"/>
    <w:uiPriority w:val="99"/>
    <w:rsid w:val="00725CDF"/>
    <w:rPr>
      <w:rFonts w:ascii="Times New Roman" w:eastAsia="Times New Roman" w:hAnsi="Times New Roman" w:cs="Times New Roman"/>
    </w:rPr>
  </w:style>
  <w:style w:type="character" w:styleId="Hyperlink">
    <w:name w:val="Hyperlink"/>
    <w:basedOn w:val="DefaultParagraphFont"/>
    <w:uiPriority w:val="99"/>
    <w:unhideWhenUsed/>
    <w:rsid w:val="000B15F7"/>
    <w:rPr>
      <w:color w:val="0000FF" w:themeColor="hyperlink"/>
      <w:u w:val="single"/>
    </w:rPr>
  </w:style>
  <w:style w:type="character" w:styleId="UnresolvedMention">
    <w:name w:val="Unresolved Mention"/>
    <w:basedOn w:val="DefaultParagraphFont"/>
    <w:uiPriority w:val="99"/>
    <w:semiHidden/>
    <w:unhideWhenUsed/>
    <w:rsid w:val="000B15F7"/>
    <w:rPr>
      <w:color w:val="605E5C"/>
      <w:shd w:val="clear" w:color="auto" w:fill="E1DFDD"/>
    </w:rPr>
  </w:style>
  <w:style w:type="paragraph" w:styleId="Title">
    <w:name w:val="Title"/>
    <w:basedOn w:val="Normal"/>
    <w:link w:val="TitleChar"/>
    <w:qFormat/>
    <w:rsid w:val="00C7538F"/>
    <w:pPr>
      <w:ind w:left="100"/>
    </w:pPr>
    <w:rPr>
      <w:rFonts w:ascii="Arial" w:eastAsia="Arial" w:hAnsi="Arial" w:cs="Arial"/>
      <w:b/>
      <w:bCs/>
      <w:sz w:val="24"/>
      <w:szCs w:val="24"/>
    </w:rPr>
  </w:style>
  <w:style w:type="character" w:customStyle="1" w:styleId="TitleChar">
    <w:name w:val="Title Char"/>
    <w:basedOn w:val="DefaultParagraphFont"/>
    <w:link w:val="Title"/>
    <w:rsid w:val="00C7538F"/>
    <w:rPr>
      <w:rFonts w:ascii="Arial" w:eastAsia="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uz.Casey@nih.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porta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Luz.Casey@ni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ACFEB-9C0F-4D8F-9480-268D7FF2EBB7}">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196</TotalTime>
  <Pages>7</Pages>
  <Words>1871</Words>
  <Characters>11436</Characters>
  <Application>Microsoft Office Word</Application>
  <DocSecurity>0</DocSecurity>
  <Lines>219</Lines>
  <Paragraphs>107</Paragraphs>
  <ScaleCrop>false</ScaleCrop>
  <HeadingPairs>
    <vt:vector size="2" baseType="variant">
      <vt:variant>
        <vt:lpstr>Title</vt:lpstr>
      </vt:variant>
      <vt:variant>
        <vt:i4>1</vt:i4>
      </vt:variant>
    </vt:vector>
  </HeadingPairs>
  <TitlesOfParts>
    <vt:vector size="1" baseType="lpstr">
      <vt:lpstr>NIEHS Enterprise Technology Services</vt:lpstr>
    </vt:vector>
  </TitlesOfParts>
  <Company>NICHD</Company>
  <LinksUpToDate>false</LinksUpToDate>
  <CharactersWithSpaces>13200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NIEHS Enterprise Technology Services</dc:title>
  <dc:subject>REQUEST FOR PROPOSALS (XXX)                                                            NITAAC (CIO-SP3 SMALL BUSINESS – GWAC)</dc:subject>
  <dc:creator>Luis Salas</dc:creator>
  <cp:lastModifiedBy>Casey, Luz (NIH/OD) [E]</cp:lastModifiedBy>
  <cp:revision>89</cp:revision>
  <dcterms:created xsi:type="dcterms:W3CDTF">2026-09-04T20:17:00Z</dcterms:created>
  <dcterms:modified xsi:type="dcterms:W3CDTF">2026-09-09T21:17:00Z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2024-08-05T00:00:00Z</vt:filetime>
  </property>
  <property fmtid="{D5CDD505-2E9C-101B-9397-08002B2CF9AE}" pid="3" name="Creator">
    <vt:lpwstr>Microsoft® Word for Microsoft 365</vt:lpwstr>
  </property>
  <property fmtid="{D5CDD505-2E9C-101B-9397-08002B2CF9AE}" pid="4" name="LastSaved">
    <vt:filetime>2024-09-04T00:00:00Z</vt:filetime>
  </property>
  <property fmtid="{D5CDD505-2E9C-101B-9397-08002B2CF9AE}" pid="5" name="Producer">
    <vt:lpwstr>Microsoft® Word for Microsoft 365</vt:lpwstr>
  </property>
</Properties>
</file>